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92EA02" w14:textId="77777777" w:rsidR="0078770B" w:rsidRPr="00DC5FFC" w:rsidRDefault="0078770B" w:rsidP="0078770B">
      <w:pPr>
        <w:jc w:val="both"/>
        <w:rPr>
          <w:rFonts w:asciiTheme="minorHAnsi" w:hAnsiTheme="minorHAnsi" w:cstheme="minorHAnsi"/>
          <w:b/>
          <w:color w:val="008000"/>
          <w:sz w:val="26"/>
          <w:szCs w:val="26"/>
          <w:lang w:eastAsia="fr-FR"/>
        </w:rPr>
      </w:pPr>
      <w:bookmarkStart w:id="0" w:name="_GoBack"/>
      <w:bookmarkEnd w:id="0"/>
      <w:r>
        <w:rPr>
          <w:rFonts w:asciiTheme="minorHAnsi" w:hAnsiTheme="minorHAnsi" w:cstheme="minorHAnsi"/>
          <w:b/>
          <w:noProof/>
          <w:color w:val="008000"/>
          <w:sz w:val="26"/>
          <w:szCs w:val="26"/>
          <w:lang w:val="sk-SK" w:eastAsia="sk-SK"/>
        </w:rPr>
        <w:drawing>
          <wp:anchor distT="0" distB="0" distL="114300" distR="114300" simplePos="0" relativeHeight="252574208" behindDoc="0" locked="0" layoutInCell="1" allowOverlap="1" wp14:anchorId="47D03557" wp14:editId="199B1B88">
            <wp:simplePos x="0" y="0"/>
            <wp:positionH relativeFrom="column">
              <wp:posOffset>632572</wp:posOffset>
            </wp:positionH>
            <wp:positionV relativeFrom="paragraph">
              <wp:posOffset>-440690</wp:posOffset>
            </wp:positionV>
            <wp:extent cx="1022350" cy="1022985"/>
            <wp:effectExtent l="0" t="0" r="0" b="0"/>
            <wp:wrapNone/>
            <wp:docPr id="11" name="Picture 11" descr="\\frfiler001\DDD\1_Clients\CE\2004-09 CE Ecolabel Helpdesk\3. Graphic, Guidelines, Certificate &amp; Laboratories\5. Icones\Current Icons (on website)\Png\Pictos Ecolabel CE_All purpose Cleaners and sanitary clea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rfiler001\DDD\1_Clients\CE\2004-09 CE Ecolabel Helpdesk\3. Graphic, Guidelines, Certificate &amp; Laboratories\5. Icones\Current Icons (on website)\Png\Pictos Ecolabel CE_All purpose Cleaners and sanitary cleaners.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2350" cy="1022985"/>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75232" behindDoc="0" locked="0" layoutInCell="1" allowOverlap="1" wp14:anchorId="6E7BEA79" wp14:editId="22DF1B65">
            <wp:simplePos x="0" y="0"/>
            <wp:positionH relativeFrom="column">
              <wp:posOffset>3607323</wp:posOffset>
            </wp:positionH>
            <wp:positionV relativeFrom="paragraph">
              <wp:posOffset>-440690</wp:posOffset>
            </wp:positionV>
            <wp:extent cx="1022350" cy="1022985"/>
            <wp:effectExtent l="0" t="0" r="0" b="0"/>
            <wp:wrapNone/>
            <wp:docPr id="12" name="Picture 12" descr="\\frfiler001\DDD\1_Clients\CE\2004-09 CE Ecolabel Helpdesk\3. Graphic, Guidelines, Certificate &amp; Laboratories\5. Icones\Current Icons (on website)\Png\Pictos Ecolabel CE_Converted 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frfiler001\DDD\1_Clients\CE\2004-09 CE Ecolabel Helpdesk\3. Graphic, Guidelines, Certificate &amp; Laboratories\5. Icones\Current Icons (on website)\Png\Pictos Ecolabel CE_Converted paper.p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22350" cy="1022985"/>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69088" behindDoc="0" locked="0" layoutInCell="1" allowOverlap="1" wp14:anchorId="642AB9D8" wp14:editId="56289099">
            <wp:simplePos x="0" y="0"/>
            <wp:positionH relativeFrom="column">
              <wp:posOffset>2137933</wp:posOffset>
            </wp:positionH>
            <wp:positionV relativeFrom="paragraph">
              <wp:posOffset>-441325</wp:posOffset>
            </wp:positionV>
            <wp:extent cx="1023186" cy="1023173"/>
            <wp:effectExtent l="0" t="0" r="0" b="0"/>
            <wp:wrapNone/>
            <wp:docPr id="18" name="Picture 18" descr="\\frfiler001\DDD\1_Clients\CE\2004-09 CE Ecolabel Helpdesk\3. Graphic, Guidelines, Certificate &amp; Laboratories\5. Icones\Current Icons (on website)\Png\Pictos Ecolabel CE_Tourist accomodation servi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rfiler001\DDD\1_Clients\CE\2004-09 CE Ecolabel Helpdesk\3. Graphic, Guidelines, Certificate &amp; Laboratories\5. Icones\Current Icons (on website)\Png\Pictos Ecolabel CE_Tourist accomodation services.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23186" cy="1023173"/>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73184" behindDoc="0" locked="0" layoutInCell="1" allowOverlap="1" wp14:anchorId="6D402475" wp14:editId="50C38567">
            <wp:simplePos x="0" y="0"/>
            <wp:positionH relativeFrom="column">
              <wp:posOffset>-770890</wp:posOffset>
            </wp:positionH>
            <wp:positionV relativeFrom="paragraph">
              <wp:posOffset>-440690</wp:posOffset>
            </wp:positionV>
            <wp:extent cx="1022584" cy="1023173"/>
            <wp:effectExtent l="0" t="0" r="0" b="0"/>
            <wp:wrapNone/>
            <wp:docPr id="25" name="Picture 25" descr="\\frfiler001\DDD\1_Clients\CE\2004-09 CE Ecolabel Helpdesk\3. Graphic, Guidelines, Certificate &amp; Laboratories\5. Icones\Current Icons (on website)\Png\Pictos Ecolabel CE_Absorbent Hygiene Produ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frfiler001\DDD\1_Clients\CE\2004-09 CE Ecolabel Helpdesk\3. Graphic, Guidelines, Certificate &amp; Laboratories\5. Icones\Current Icons (on website)\Png\Pictos Ecolabel CE_Absorbent Hygiene Products.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22584" cy="1023173"/>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76256" behindDoc="0" locked="0" layoutInCell="1" allowOverlap="1" wp14:anchorId="77E1A5A5" wp14:editId="269C93FE">
            <wp:simplePos x="0" y="0"/>
            <wp:positionH relativeFrom="column">
              <wp:posOffset>4937125</wp:posOffset>
            </wp:positionH>
            <wp:positionV relativeFrom="paragraph">
              <wp:posOffset>-441325</wp:posOffset>
            </wp:positionV>
            <wp:extent cx="1022584" cy="1023173"/>
            <wp:effectExtent l="0" t="0" r="6350" b="0"/>
            <wp:wrapNone/>
            <wp:docPr id="26" name="Picture 26" descr="\\frfiler001\DDD\1_Clients\CE\2004-09 CE Ecolabel Helpdesk\3. Graphic, Guidelines, Certificate &amp; Laboratories\5. Icones\Current Icons (on website)\Png\Pictos Ecolabel CE_Detergents for Dishwash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rfiler001\DDD\1_Clients\CE\2004-09 CE Ecolabel Helpdesk\3. Graphic, Guidelines, Certificate &amp; Laboratories\5. Icones\Current Icons (on website)\Png\Pictos Ecolabel CE_Detergents for Dishwashers.p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22584" cy="1023173"/>
                    </a:xfrm>
                    <a:prstGeom prst="rect">
                      <a:avLst/>
                    </a:prstGeom>
                    <a:noFill/>
                    <a:ln>
                      <a:noFill/>
                    </a:ln>
                  </pic:spPr>
                </pic:pic>
              </a:graphicData>
            </a:graphic>
          </wp:anchor>
        </w:drawing>
      </w:r>
    </w:p>
    <w:p w14:paraId="55281037" w14:textId="77777777" w:rsidR="0078770B" w:rsidRPr="00DC5FFC" w:rsidRDefault="0078770B" w:rsidP="0078770B">
      <w:pPr>
        <w:jc w:val="both"/>
        <w:rPr>
          <w:rFonts w:asciiTheme="minorHAnsi" w:hAnsiTheme="minorHAnsi" w:cstheme="minorHAnsi"/>
          <w:b/>
          <w:color w:val="008000"/>
          <w:sz w:val="26"/>
          <w:szCs w:val="26"/>
          <w:lang w:eastAsia="fr-FR"/>
        </w:rPr>
      </w:pPr>
    </w:p>
    <w:p w14:paraId="7D02DE60" w14:textId="77777777" w:rsidR="0078770B" w:rsidRPr="00DC5FFC" w:rsidRDefault="0078770B" w:rsidP="0078770B">
      <w:pPr>
        <w:jc w:val="both"/>
        <w:rPr>
          <w:rFonts w:asciiTheme="minorHAnsi" w:hAnsiTheme="minorHAnsi" w:cstheme="minorHAnsi"/>
          <w:b/>
          <w:color w:val="008000"/>
          <w:sz w:val="26"/>
          <w:szCs w:val="26"/>
          <w:lang w:eastAsia="fr-FR"/>
        </w:rPr>
      </w:pPr>
    </w:p>
    <w:p w14:paraId="721A0541" w14:textId="2B159566" w:rsidR="0078770B" w:rsidRPr="00DC5FFC" w:rsidRDefault="00C55E6C" w:rsidP="0078770B">
      <w:pPr>
        <w:jc w:val="both"/>
        <w:rPr>
          <w:rFonts w:asciiTheme="minorHAnsi" w:hAnsiTheme="minorHAnsi" w:cstheme="minorHAnsi"/>
          <w:b/>
          <w:color w:val="008000"/>
          <w:sz w:val="26"/>
          <w:szCs w:val="26"/>
          <w:lang w:eastAsia="fr-FR"/>
        </w:rPr>
      </w:pPr>
      <w:r>
        <w:rPr>
          <w:rFonts w:asciiTheme="minorHAnsi" w:hAnsiTheme="minorHAnsi" w:cstheme="minorHAnsi"/>
          <w:noProof/>
          <w:color w:val="008000"/>
          <w:lang w:val="sk-SK" w:eastAsia="sk-SK"/>
        </w:rPr>
        <w:drawing>
          <wp:anchor distT="0" distB="0" distL="114300" distR="114300" simplePos="0" relativeHeight="252604928" behindDoc="0" locked="0" layoutInCell="1" allowOverlap="1" wp14:anchorId="6B79FA93" wp14:editId="11E5FA08">
            <wp:simplePos x="0" y="0"/>
            <wp:positionH relativeFrom="margin">
              <wp:align>center</wp:align>
            </wp:positionH>
            <wp:positionV relativeFrom="paragraph">
              <wp:posOffset>194945</wp:posOffset>
            </wp:positionV>
            <wp:extent cx="1173392" cy="1173392"/>
            <wp:effectExtent l="0" t="0" r="8255" b="82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rfiler001\DDD\1_Clients\CE\2004-09 CE Ecolabel Helpdesk\3. Graphic, Guidelines, Certificate &amp; Laboratories\5. Icones\Current Icons (on website)\Png\Pictos Ecolabel CE_Notebook computer.png"/>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173392" cy="1173392"/>
                    </a:xfrm>
                    <a:prstGeom prst="rect">
                      <a:avLst/>
                    </a:prstGeom>
                    <a:noFill/>
                    <a:ln>
                      <a:noFill/>
                    </a:ln>
                  </pic:spPr>
                </pic:pic>
              </a:graphicData>
            </a:graphic>
          </wp:anchor>
        </w:drawing>
      </w:r>
      <w:r>
        <w:rPr>
          <w:noProof/>
          <w:lang w:val="sk-SK" w:eastAsia="sk-SK"/>
        </w:rPr>
        <w:drawing>
          <wp:anchor distT="0" distB="0" distL="114300" distR="114300" simplePos="0" relativeHeight="252602880" behindDoc="0" locked="0" layoutInCell="1" allowOverlap="1" wp14:anchorId="519A61CA" wp14:editId="0D4803CD">
            <wp:simplePos x="0" y="0"/>
            <wp:positionH relativeFrom="column">
              <wp:posOffset>-765117</wp:posOffset>
            </wp:positionH>
            <wp:positionV relativeFrom="paragraph">
              <wp:posOffset>233680</wp:posOffset>
            </wp:positionV>
            <wp:extent cx="1089212" cy="108927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089212" cy="1089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487C88" w14:textId="642D534E" w:rsidR="0078770B" w:rsidRPr="00DC5FFC" w:rsidRDefault="0078770B" w:rsidP="0078770B">
      <w:pPr>
        <w:jc w:val="both"/>
        <w:rPr>
          <w:rFonts w:asciiTheme="minorHAnsi" w:hAnsiTheme="minorHAnsi" w:cstheme="minorHAnsi"/>
          <w:b/>
          <w:color w:val="008000"/>
          <w:sz w:val="26"/>
          <w:szCs w:val="26"/>
          <w:lang w:eastAsia="fr-FR"/>
        </w:rPr>
      </w:pPr>
      <w:r>
        <w:rPr>
          <w:rFonts w:asciiTheme="minorHAnsi" w:hAnsiTheme="minorHAnsi" w:cstheme="minorHAnsi"/>
          <w:b/>
          <w:noProof/>
          <w:color w:val="008000"/>
          <w:sz w:val="26"/>
          <w:szCs w:val="26"/>
          <w:lang w:val="sk-SK" w:eastAsia="sk-SK"/>
        </w:rPr>
        <w:drawing>
          <wp:anchor distT="0" distB="0" distL="114300" distR="114300" simplePos="0" relativeHeight="252581376" behindDoc="0" locked="0" layoutInCell="1" allowOverlap="1" wp14:anchorId="29E08073" wp14:editId="7388FE66">
            <wp:simplePos x="0" y="0"/>
            <wp:positionH relativeFrom="column">
              <wp:posOffset>630555</wp:posOffset>
            </wp:positionH>
            <wp:positionV relativeFrom="paragraph">
              <wp:posOffset>41275</wp:posOffset>
            </wp:positionV>
            <wp:extent cx="1022985" cy="1022985"/>
            <wp:effectExtent l="0" t="0" r="5715" b="571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rfiler001\DDD\1_Clients\CE\2004-09 CE Ecolabel Helpdesk\3. Graphic, Guidelines, Certificate &amp; Laboratories\5. Icones\Current Icons (on website)\Png\Pictos Ecolabel CE_Flushing toilets and urinals.png"/>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022985" cy="1022985"/>
                    </a:xfrm>
                    <a:prstGeom prst="rect">
                      <a:avLst/>
                    </a:prstGeom>
                    <a:noFill/>
                    <a:ln>
                      <a:noFill/>
                    </a:ln>
                  </pic:spPr>
                </pic:pic>
              </a:graphicData>
            </a:graphic>
          </wp:anchor>
        </w:drawing>
      </w:r>
      <w:r>
        <w:rPr>
          <w:rFonts w:asciiTheme="minorHAnsi" w:hAnsiTheme="minorHAnsi" w:cstheme="minorHAnsi"/>
          <w:noProof/>
          <w:color w:val="008000"/>
          <w:lang w:val="sk-SK" w:eastAsia="sk-SK"/>
        </w:rPr>
        <w:drawing>
          <wp:anchor distT="0" distB="0" distL="114300" distR="114300" simplePos="0" relativeHeight="252597760" behindDoc="1" locked="0" layoutInCell="1" allowOverlap="1" wp14:anchorId="0C0E7EE9" wp14:editId="232764F2">
            <wp:simplePos x="0" y="0"/>
            <wp:positionH relativeFrom="margin">
              <wp:posOffset>624840</wp:posOffset>
            </wp:positionH>
            <wp:positionV relativeFrom="paragraph">
              <wp:posOffset>1360805</wp:posOffset>
            </wp:positionV>
            <wp:extent cx="1036955" cy="1036955"/>
            <wp:effectExtent l="0" t="0" r="0" b="0"/>
            <wp:wrapNone/>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036955" cy="1036955"/>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color w:val="008000"/>
          <w:lang w:val="sk-SK" w:eastAsia="sk-SK"/>
        </w:rPr>
        <w:drawing>
          <wp:anchor distT="0" distB="0" distL="114300" distR="114300" simplePos="0" relativeHeight="252587520" behindDoc="0" locked="0" layoutInCell="1" allowOverlap="1" wp14:anchorId="39586983" wp14:editId="0FD49904">
            <wp:simplePos x="0" y="0"/>
            <wp:positionH relativeFrom="column">
              <wp:posOffset>590550</wp:posOffset>
            </wp:positionH>
            <wp:positionV relativeFrom="paragraph">
              <wp:posOffset>2722245</wp:posOffset>
            </wp:positionV>
            <wp:extent cx="1104265" cy="1104265"/>
            <wp:effectExtent l="0" t="0" r="0" b="0"/>
            <wp:wrapNone/>
            <wp:docPr id="30" name="Picture 30" descr="\\frfiler001\DDD\1_Clients\CE\2004-09 CE Ecolabel Helpdesk\3. Graphic, Guidelines, Certificate &amp; Laboratories\5. Icones\Current Icons (on website)\Png\Pictos Ecolabel CE_Lubrica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frfiler001\DDD\1_Clients\CE\2004-09 CE Ecolabel Helpdesk\3. Graphic, Guidelines, Certificate &amp; Laboratories\5. Icones\Current Icons (on website)\Png\Pictos Ecolabel CE_Lubricants.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04265" cy="1104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color w:val="008000"/>
          <w:lang w:val="sk-SK" w:eastAsia="sk-SK"/>
        </w:rPr>
        <w:drawing>
          <wp:anchor distT="0" distB="0" distL="114300" distR="114300" simplePos="0" relativeHeight="252588544" behindDoc="0" locked="0" layoutInCell="1" allowOverlap="1" wp14:anchorId="69FEDA6F" wp14:editId="710EC610">
            <wp:simplePos x="0" y="0"/>
            <wp:positionH relativeFrom="column">
              <wp:posOffset>631825</wp:posOffset>
            </wp:positionH>
            <wp:positionV relativeFrom="paragraph">
              <wp:posOffset>7268210</wp:posOffset>
            </wp:positionV>
            <wp:extent cx="1022985" cy="1022985"/>
            <wp:effectExtent l="0" t="0" r="0" b="0"/>
            <wp:wrapNone/>
            <wp:docPr id="31" name="Picture 31" descr="\\frfiler001\DDD\1_Clients\CE\2004-09 CE Ecolabel Helpdesk\3. Graphic, Guidelines, Certificate &amp; Laboratories\5. Icones\Current Icons (on website)\Png\Pictos Ecolabel CE_Tissue 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frfiler001\DDD\1_Clients\CE\2004-09 CE Ecolabel Helpdesk\3. Graphic, Guidelines, Certificate &amp; Laboratories\5. Icones\Current Icons (on website)\Png\Pictos Ecolabel CE_Tissue Paper.p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78304" behindDoc="0" locked="0" layoutInCell="1" allowOverlap="1" wp14:anchorId="5ED149AC" wp14:editId="1E04410D">
            <wp:simplePos x="0" y="0"/>
            <wp:positionH relativeFrom="column">
              <wp:posOffset>3606800</wp:posOffset>
            </wp:positionH>
            <wp:positionV relativeFrom="paragraph">
              <wp:posOffset>44450</wp:posOffset>
            </wp:positionV>
            <wp:extent cx="1022985" cy="1022985"/>
            <wp:effectExtent l="0" t="0" r="0" b="0"/>
            <wp:wrapNone/>
            <wp:docPr id="32" name="Picture 32" descr="\\frfiler001\DDD\1_Clients\CE\2004-09 CE Ecolabel Helpdesk\3. Graphic, Guidelines, Certificate &amp; Laboratories\5. Icones\Current Icons (on website)\Png\Pictos Ecolabel CE_Growing media, soil improvers and mul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frfiler001\DDD\1_Clients\CE\2004-09 CE Ecolabel Helpdesk\3. Graphic, Guidelines, Certificate &amp; Laboratories\5. Icones\Current Icons (on website)\Png\Pictos Ecolabel CE_Growing media, soil improvers and mulch.pn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22985" cy="1022985"/>
                    </a:xfrm>
                    <a:prstGeom prst="rect">
                      <a:avLst/>
                    </a:prstGeom>
                    <a:noFill/>
                    <a:ln>
                      <a:noFill/>
                    </a:ln>
                  </pic:spPr>
                </pic:pic>
              </a:graphicData>
            </a:graphic>
          </wp:anchor>
        </w:drawing>
      </w:r>
      <w:r>
        <w:rPr>
          <w:rFonts w:asciiTheme="minorHAnsi" w:hAnsiTheme="minorHAnsi" w:cstheme="minorHAnsi"/>
          <w:b/>
          <w:noProof/>
          <w:color w:val="15669F"/>
          <w:sz w:val="26"/>
          <w:szCs w:val="26"/>
          <w:lang w:val="sk-SK" w:eastAsia="sk-SK"/>
        </w:rPr>
        <w:drawing>
          <wp:anchor distT="0" distB="0" distL="114300" distR="114300" simplePos="0" relativeHeight="252585472" behindDoc="0" locked="0" layoutInCell="1" allowOverlap="1" wp14:anchorId="151FB93F" wp14:editId="23D24BF3">
            <wp:simplePos x="0" y="0"/>
            <wp:positionH relativeFrom="column">
              <wp:posOffset>3567430</wp:posOffset>
            </wp:positionH>
            <wp:positionV relativeFrom="paragraph">
              <wp:posOffset>2722880</wp:posOffset>
            </wp:positionV>
            <wp:extent cx="1102360" cy="1102360"/>
            <wp:effectExtent l="0" t="0" r="2540" b="254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102360" cy="1102360"/>
                    </a:xfrm>
                    <a:prstGeom prst="rect">
                      <a:avLst/>
                    </a:prstGeom>
                    <a:noFill/>
                    <a:ln>
                      <a:noFill/>
                    </a:ln>
                  </pic:spPr>
                </pic:pic>
              </a:graphicData>
            </a:graphic>
          </wp:anchor>
        </w:drawing>
      </w:r>
      <w:r>
        <w:rPr>
          <w:rFonts w:asciiTheme="minorHAnsi" w:hAnsiTheme="minorHAnsi" w:cstheme="minorHAnsi"/>
          <w:b/>
          <w:noProof/>
          <w:color w:val="008000"/>
          <w:sz w:val="26"/>
          <w:szCs w:val="26"/>
          <w:lang w:val="sk-SK" w:eastAsia="sk-SK"/>
        </w:rPr>
        <w:drawing>
          <wp:anchor distT="0" distB="0" distL="114300" distR="114300" simplePos="0" relativeHeight="252579328" behindDoc="0" locked="0" layoutInCell="1" allowOverlap="1" wp14:anchorId="08F3C7C4" wp14:editId="0B4366D3">
            <wp:simplePos x="0" y="0"/>
            <wp:positionH relativeFrom="column">
              <wp:posOffset>4937125</wp:posOffset>
            </wp:positionH>
            <wp:positionV relativeFrom="paragraph">
              <wp:posOffset>44450</wp:posOffset>
            </wp:positionV>
            <wp:extent cx="1022584" cy="1023173"/>
            <wp:effectExtent l="0" t="0" r="0" b="0"/>
            <wp:wrapNone/>
            <wp:docPr id="40" name="Picture 40" descr="\\frfiler001\DDD\1_Clients\CE\2004-09 CE Ecolabel Helpdesk\3. Graphic, Guidelines, Certificate &amp; Laboratories\5. Icones\Current Icons (on website)\Png\Pictos Ecolabel CE_Bed Matres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rfiler001\DDD\1_Clients\CE\2004-09 CE Ecolabel Helpdesk\3. Graphic, Guidelines, Certificate &amp; Laboratories\5. Icones\Current Icons (on website)\Png\Pictos Ecolabel CE_Bed Matresses.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22584" cy="1023173"/>
                    </a:xfrm>
                    <a:prstGeom prst="rect">
                      <a:avLst/>
                    </a:prstGeom>
                    <a:noFill/>
                    <a:ln>
                      <a:noFill/>
                    </a:ln>
                  </pic:spPr>
                </pic:pic>
              </a:graphicData>
            </a:graphic>
          </wp:anchor>
        </w:drawing>
      </w:r>
    </w:p>
    <w:p w14:paraId="56DE593A" w14:textId="6D6D1837" w:rsidR="0078770B" w:rsidRPr="00DC5FFC" w:rsidRDefault="0078770B" w:rsidP="0078770B">
      <w:pPr>
        <w:jc w:val="both"/>
        <w:rPr>
          <w:rFonts w:asciiTheme="minorHAnsi" w:hAnsiTheme="minorHAnsi" w:cstheme="minorHAnsi"/>
          <w:b/>
          <w:color w:val="008000"/>
          <w:sz w:val="26"/>
          <w:szCs w:val="26"/>
          <w:lang w:eastAsia="fr-FR"/>
        </w:rPr>
      </w:pPr>
    </w:p>
    <w:p w14:paraId="2B11EE99" w14:textId="77777777" w:rsidR="0078770B" w:rsidRPr="00DC5FFC" w:rsidRDefault="0078770B" w:rsidP="0078770B">
      <w:pPr>
        <w:jc w:val="both"/>
        <w:rPr>
          <w:rFonts w:asciiTheme="minorHAnsi" w:hAnsiTheme="minorHAnsi" w:cstheme="minorHAnsi"/>
          <w:b/>
          <w:color w:val="008000"/>
          <w:sz w:val="26"/>
          <w:szCs w:val="26"/>
          <w:lang w:eastAsia="fr-FR"/>
        </w:rPr>
      </w:pPr>
    </w:p>
    <w:p w14:paraId="69FB25F7" w14:textId="77777777" w:rsidR="0078770B" w:rsidRPr="00DC5FFC" w:rsidRDefault="0078770B" w:rsidP="0078770B">
      <w:pPr>
        <w:jc w:val="both"/>
        <w:rPr>
          <w:rFonts w:asciiTheme="minorHAnsi" w:hAnsiTheme="minorHAnsi" w:cstheme="minorHAnsi"/>
          <w:b/>
          <w:color w:val="15669F"/>
          <w:sz w:val="26"/>
          <w:szCs w:val="26"/>
          <w:lang w:eastAsia="fr-FR"/>
        </w:rPr>
      </w:pPr>
    </w:p>
    <w:p w14:paraId="62EC7262" w14:textId="77777777" w:rsidR="0078770B" w:rsidRPr="00DC5FFC" w:rsidRDefault="0078770B" w:rsidP="0078770B">
      <w:pPr>
        <w:jc w:val="both"/>
        <w:rPr>
          <w:rFonts w:asciiTheme="minorHAnsi" w:hAnsiTheme="minorHAnsi" w:cstheme="minorHAnsi"/>
          <w:b/>
          <w:color w:val="15669F"/>
          <w:sz w:val="26"/>
          <w:szCs w:val="26"/>
          <w:lang w:eastAsia="fr-FR"/>
        </w:rPr>
      </w:pPr>
    </w:p>
    <w:p w14:paraId="23ED0AE5" w14:textId="77777777" w:rsidR="0078770B" w:rsidRPr="00DC5FFC" w:rsidRDefault="0078770B" w:rsidP="0078770B">
      <w:pPr>
        <w:jc w:val="both"/>
        <w:rPr>
          <w:rFonts w:asciiTheme="minorHAnsi" w:hAnsiTheme="minorHAnsi" w:cstheme="minorHAnsi"/>
          <w:b/>
          <w:color w:val="15669F"/>
          <w:sz w:val="26"/>
          <w:szCs w:val="26"/>
          <w:lang w:eastAsia="fr-FR"/>
        </w:rPr>
      </w:pPr>
    </w:p>
    <w:p w14:paraId="57C7BF3E" w14:textId="39E1BB11" w:rsidR="0078770B" w:rsidRPr="00DC5FFC" w:rsidRDefault="00E66703" w:rsidP="0078770B">
      <w:pPr>
        <w:jc w:val="both"/>
        <w:rPr>
          <w:rFonts w:asciiTheme="minorHAnsi" w:hAnsiTheme="minorHAnsi" w:cstheme="minorHAnsi"/>
          <w:b/>
          <w:color w:val="15669F"/>
          <w:sz w:val="26"/>
          <w:szCs w:val="26"/>
          <w:lang w:eastAsia="fr-FR"/>
        </w:rPr>
      </w:pPr>
      <w:r>
        <w:rPr>
          <w:noProof/>
          <w:lang w:val="sk-SK" w:eastAsia="sk-SK"/>
        </w:rPr>
        <w:drawing>
          <wp:anchor distT="0" distB="0" distL="114300" distR="114300" simplePos="0" relativeHeight="252596736" behindDoc="0" locked="0" layoutInCell="1" allowOverlap="1" wp14:anchorId="244042FA" wp14:editId="2171343F">
            <wp:simplePos x="0" y="0"/>
            <wp:positionH relativeFrom="column">
              <wp:posOffset>3583305</wp:posOffset>
            </wp:positionH>
            <wp:positionV relativeFrom="paragraph">
              <wp:posOffset>127635</wp:posOffset>
            </wp:positionV>
            <wp:extent cx="1078865" cy="1078865"/>
            <wp:effectExtent l="0" t="0" r="6985" b="6985"/>
            <wp:wrapNone/>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rfiler001\DDD\1_Clients\CE\2004-09 CE Ecolabel Helpdesk\3. Graphic, Guidelines, Certificate &amp; Laboratories\5. Icones\Current Icons (on website)\Png\Pictos Ecolabel CE_Flushing toilets and urinals.pn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078865" cy="1078865"/>
                    </a:xfrm>
                    <a:prstGeom prst="rect">
                      <a:avLst/>
                    </a:prstGeom>
                    <a:noFill/>
                    <a:ln>
                      <a:noFill/>
                    </a:ln>
                  </pic:spPr>
                </pic:pic>
              </a:graphicData>
            </a:graphic>
          </wp:anchor>
        </w:drawing>
      </w:r>
      <w:r w:rsidR="0078770B">
        <w:rPr>
          <w:noProof/>
          <w:lang w:val="sk-SK" w:eastAsia="sk-SK"/>
        </w:rPr>
        <w:drawing>
          <wp:anchor distT="0" distB="0" distL="114300" distR="114300" simplePos="0" relativeHeight="252598784" behindDoc="0" locked="0" layoutInCell="1" allowOverlap="1" wp14:anchorId="33CC5E1B" wp14:editId="42430727">
            <wp:simplePos x="0" y="0"/>
            <wp:positionH relativeFrom="column">
              <wp:posOffset>2109993</wp:posOffset>
            </wp:positionH>
            <wp:positionV relativeFrom="paragraph">
              <wp:posOffset>130810</wp:posOffset>
            </wp:positionV>
            <wp:extent cx="1078865" cy="1078865"/>
            <wp:effectExtent l="0" t="0" r="0" b="0"/>
            <wp:wrapNone/>
            <wp:docPr id="42" name="Picture 88" descr="\\frfiler001\DDD\1_Clients\CE\2004-09 CE Ecolabel Helpdesk\3. Graphic, Guidelines, Certificate &amp; Laboratories\5. Icones\Current Icons (on website)\Png\Pictos Ecolabel CE_Tissue Pa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frfiler001\DDD\1_Clients\CE\2004-09 CE Ecolabel Helpdesk\3. Graphic, Guidelines, Certificate &amp; Laboratories\5. Icones\Current Icons (on website)\Png\Pictos Ecolabel CE_Tissue Paper.p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78865" cy="1078865"/>
                    </a:xfrm>
                    <a:prstGeom prst="rect">
                      <a:avLst/>
                    </a:prstGeom>
                    <a:noFill/>
                    <a:ln>
                      <a:noFill/>
                    </a:ln>
                  </pic:spPr>
                </pic:pic>
              </a:graphicData>
            </a:graphic>
          </wp:anchor>
        </w:drawing>
      </w:r>
      <w:r w:rsidR="0078770B">
        <w:rPr>
          <w:noProof/>
          <w:lang w:val="sk-SK" w:eastAsia="sk-SK"/>
        </w:rPr>
        <w:drawing>
          <wp:anchor distT="0" distB="0" distL="114300" distR="114300" simplePos="0" relativeHeight="252582400" behindDoc="0" locked="0" layoutInCell="1" allowOverlap="1" wp14:anchorId="207638BD" wp14:editId="726B6EC4">
            <wp:simplePos x="0" y="0"/>
            <wp:positionH relativeFrom="column">
              <wp:posOffset>4903470</wp:posOffset>
            </wp:positionH>
            <wp:positionV relativeFrom="paragraph">
              <wp:posOffset>125730</wp:posOffset>
            </wp:positionV>
            <wp:extent cx="1089212" cy="108927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092803" cy="1092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770B">
        <w:rPr>
          <w:noProof/>
          <w:lang w:val="sk-SK" w:eastAsia="sk-SK"/>
        </w:rPr>
        <w:drawing>
          <wp:anchor distT="0" distB="0" distL="114300" distR="114300" simplePos="0" relativeHeight="252580352" behindDoc="0" locked="0" layoutInCell="1" allowOverlap="1" wp14:anchorId="1E8559AE" wp14:editId="7CCE2114">
            <wp:simplePos x="0" y="0"/>
            <wp:positionH relativeFrom="column">
              <wp:posOffset>-771525</wp:posOffset>
            </wp:positionH>
            <wp:positionV relativeFrom="paragraph">
              <wp:posOffset>158750</wp:posOffset>
            </wp:positionV>
            <wp:extent cx="1023186" cy="1023173"/>
            <wp:effectExtent l="0" t="0" r="0" b="0"/>
            <wp:wrapNone/>
            <wp:docPr id="44" name="Picture 44" descr="\\frfiler001\DDD\1_Clients\CE\2004-09 CE Ecolabel Helpdesk\3. Graphic, Guidelines, Certificate &amp; Laboratories\5. Icones\Current Icons (on website)\Png\Pictos Ecolabel CE_hard cover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frfiler001\DDD\1_Clients\CE\2004-09 CE Ecolabel Helpdesk\3. Graphic, Guidelines, Certificate &amp; Laboratories\5. Icones\Current Icons (on website)\Png\Pictos Ecolabel CE_hard coverings.pn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23186" cy="1023173"/>
                    </a:xfrm>
                    <a:prstGeom prst="rect">
                      <a:avLst/>
                    </a:prstGeom>
                    <a:noFill/>
                    <a:ln>
                      <a:noFill/>
                    </a:ln>
                  </pic:spPr>
                </pic:pic>
              </a:graphicData>
            </a:graphic>
          </wp:anchor>
        </w:drawing>
      </w:r>
    </w:p>
    <w:p w14:paraId="25009560" w14:textId="77777777" w:rsidR="0078770B" w:rsidRPr="00DC5FFC" w:rsidRDefault="0078770B" w:rsidP="0078770B">
      <w:pPr>
        <w:jc w:val="both"/>
        <w:rPr>
          <w:rFonts w:asciiTheme="minorHAnsi" w:hAnsiTheme="minorHAnsi" w:cstheme="minorHAnsi"/>
          <w:b/>
          <w:color w:val="15669F"/>
          <w:sz w:val="26"/>
          <w:szCs w:val="26"/>
          <w:lang w:eastAsia="fr-FR"/>
        </w:rPr>
      </w:pPr>
    </w:p>
    <w:p w14:paraId="226F5446" w14:textId="77777777" w:rsidR="0078770B" w:rsidRPr="00DC5FFC" w:rsidRDefault="0078770B" w:rsidP="0078770B">
      <w:pPr>
        <w:jc w:val="both"/>
        <w:rPr>
          <w:rFonts w:asciiTheme="minorHAnsi" w:hAnsiTheme="minorHAnsi" w:cstheme="minorHAnsi"/>
          <w:b/>
          <w:color w:val="15669F"/>
          <w:sz w:val="26"/>
          <w:szCs w:val="26"/>
          <w:lang w:eastAsia="fr-FR"/>
        </w:rPr>
      </w:pPr>
    </w:p>
    <w:p w14:paraId="2400D773" w14:textId="77777777" w:rsidR="0078770B" w:rsidRPr="00DC5FFC" w:rsidRDefault="0078770B" w:rsidP="0078770B">
      <w:pPr>
        <w:jc w:val="both"/>
        <w:rPr>
          <w:rFonts w:asciiTheme="minorHAnsi" w:hAnsiTheme="minorHAnsi" w:cstheme="minorHAnsi"/>
          <w:b/>
          <w:color w:val="15669F"/>
          <w:sz w:val="26"/>
          <w:szCs w:val="26"/>
          <w:lang w:eastAsia="fr-FR"/>
        </w:rPr>
      </w:pPr>
    </w:p>
    <w:p w14:paraId="4F561E55" w14:textId="77777777" w:rsidR="0078770B" w:rsidRPr="00DC5FFC" w:rsidRDefault="0078770B" w:rsidP="0078770B">
      <w:pPr>
        <w:jc w:val="both"/>
        <w:rPr>
          <w:rFonts w:asciiTheme="minorHAnsi" w:hAnsiTheme="minorHAnsi" w:cstheme="minorHAnsi"/>
          <w:b/>
          <w:color w:val="15669F"/>
          <w:sz w:val="26"/>
          <w:szCs w:val="26"/>
          <w:lang w:eastAsia="fr-FR"/>
        </w:rPr>
      </w:pPr>
    </w:p>
    <w:p w14:paraId="35D68EA0" w14:textId="77777777" w:rsidR="0078770B" w:rsidRPr="00DC5FFC" w:rsidRDefault="0078770B" w:rsidP="0078770B">
      <w:pPr>
        <w:jc w:val="both"/>
        <w:rPr>
          <w:rFonts w:asciiTheme="minorHAnsi" w:hAnsiTheme="minorHAnsi" w:cstheme="minorHAnsi"/>
          <w:b/>
          <w:color w:val="15669F"/>
          <w:sz w:val="26"/>
          <w:szCs w:val="26"/>
          <w:lang w:eastAsia="fr-FR"/>
        </w:rPr>
      </w:pPr>
    </w:p>
    <w:p w14:paraId="032A719C" w14:textId="77777777" w:rsidR="0078770B" w:rsidRPr="00DC5FFC" w:rsidRDefault="0078770B" w:rsidP="0078770B">
      <w:pPr>
        <w:jc w:val="both"/>
        <w:rPr>
          <w:rFonts w:asciiTheme="minorHAnsi" w:hAnsiTheme="minorHAnsi" w:cstheme="minorHAnsi"/>
          <w:b/>
          <w:color w:val="15669F"/>
          <w:sz w:val="26"/>
          <w:szCs w:val="26"/>
          <w:lang w:eastAsia="fr-FR"/>
        </w:rPr>
      </w:pPr>
    </w:p>
    <w:p w14:paraId="0E552D37" w14:textId="77777777" w:rsidR="0078770B" w:rsidRPr="00DC5FFC" w:rsidRDefault="0078770B" w:rsidP="0078770B">
      <w:pPr>
        <w:jc w:val="both"/>
        <w:rPr>
          <w:rFonts w:asciiTheme="minorHAnsi" w:hAnsiTheme="minorHAnsi" w:cstheme="minorHAnsi"/>
          <w:b/>
          <w:color w:val="15669F"/>
          <w:sz w:val="26"/>
          <w:szCs w:val="26"/>
          <w:lang w:eastAsia="fr-FR"/>
        </w:rPr>
      </w:pPr>
      <w:r>
        <w:rPr>
          <w:rFonts w:asciiTheme="minorHAnsi" w:hAnsiTheme="minorHAnsi" w:cstheme="minorHAnsi"/>
          <w:b/>
          <w:noProof/>
          <w:color w:val="15669F"/>
          <w:sz w:val="26"/>
          <w:szCs w:val="26"/>
          <w:lang w:val="sk-SK" w:eastAsia="sk-SK"/>
        </w:rPr>
        <w:drawing>
          <wp:anchor distT="0" distB="0" distL="114300" distR="114300" simplePos="0" relativeHeight="252586496" behindDoc="0" locked="0" layoutInCell="1" allowOverlap="1" wp14:anchorId="0AD7F74D" wp14:editId="1A370257">
            <wp:simplePos x="0" y="0"/>
            <wp:positionH relativeFrom="column">
              <wp:posOffset>1849008</wp:posOffset>
            </wp:positionH>
            <wp:positionV relativeFrom="paragraph">
              <wp:posOffset>55245</wp:posOffset>
            </wp:positionV>
            <wp:extent cx="1600835" cy="1600835"/>
            <wp:effectExtent l="0" t="0" r="0" b="0"/>
            <wp:wrapNone/>
            <wp:docPr id="45" name="Picture 45" descr="\\frfiler001\DDD\1_Clients\CE\2004-18 CE EU Ecolabel HD\Visuals &amp; Tools\Logo\Standard logos\EU Ecolabel_logo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rfiler001\DDD\1_Clients\CE\2004-18 CE EU Ecolabel HD\Visuals &amp; Tools\Logo\Standard logos\EU Ecolabel_logo_color.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0835" cy="1600835"/>
                    </a:xfrm>
                    <a:prstGeom prst="rect">
                      <a:avLst/>
                    </a:prstGeom>
                    <a:noFill/>
                    <a:ln>
                      <a:noFill/>
                    </a:ln>
                  </pic:spPr>
                </pic:pic>
              </a:graphicData>
            </a:graphic>
          </wp:anchor>
        </w:drawing>
      </w:r>
      <w:r>
        <w:rPr>
          <w:rFonts w:asciiTheme="minorHAnsi" w:hAnsiTheme="minorHAnsi" w:cstheme="minorHAnsi"/>
          <w:b/>
          <w:noProof/>
          <w:color w:val="15669F"/>
          <w:sz w:val="26"/>
          <w:szCs w:val="26"/>
          <w:lang w:val="sk-SK" w:eastAsia="sk-SK"/>
        </w:rPr>
        <w:drawing>
          <wp:anchor distT="0" distB="0" distL="114300" distR="114300" simplePos="0" relativeHeight="252583424" behindDoc="0" locked="0" layoutInCell="1" allowOverlap="1" wp14:anchorId="4B619461" wp14:editId="79861FBB">
            <wp:simplePos x="0" y="0"/>
            <wp:positionH relativeFrom="column">
              <wp:posOffset>-797560</wp:posOffset>
            </wp:positionH>
            <wp:positionV relativeFrom="paragraph">
              <wp:posOffset>137160</wp:posOffset>
            </wp:positionV>
            <wp:extent cx="1088428" cy="1088368"/>
            <wp:effectExtent l="0" t="0" r="0" b="0"/>
            <wp:wrapNone/>
            <wp:docPr id="46" name="Picture 46" descr="\\frfiler001\DDD\1_Clients\CE\2004-09 CE Ecolabel Helpdesk\3. Graphic, Guidelines, Certificate &amp; Laboratories\5. Icones\Current Icons (on website)\Png\Pictos Ecolabel CE_Industrial and Institutional automatic Dishwasher deterg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rfiler001\DDD\1_Clients\CE\2004-09 CE Ecolabel Helpdesk\3. Graphic, Guidelines, Certificate &amp; Laboratories\5. Icones\Current Icons (on website)\Png\Pictos Ecolabel CE_Industrial and Institutional automatic Dishwasher detergent.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92181" cy="10921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noProof/>
          <w:color w:val="15669F"/>
          <w:sz w:val="26"/>
          <w:szCs w:val="26"/>
          <w:lang w:val="sk-SK" w:eastAsia="sk-SK"/>
        </w:rPr>
        <w:drawing>
          <wp:anchor distT="0" distB="0" distL="114300" distR="114300" simplePos="0" relativeHeight="252584448" behindDoc="0" locked="0" layoutInCell="1" allowOverlap="1" wp14:anchorId="297C489D" wp14:editId="1FFA764B">
            <wp:simplePos x="0" y="0"/>
            <wp:positionH relativeFrom="column">
              <wp:posOffset>4889500</wp:posOffset>
            </wp:positionH>
            <wp:positionV relativeFrom="paragraph">
              <wp:posOffset>121920</wp:posOffset>
            </wp:positionV>
            <wp:extent cx="1118414" cy="1118400"/>
            <wp:effectExtent l="0" t="0" r="0" b="0"/>
            <wp:wrapNone/>
            <wp:docPr id="47" name="Picture 47" descr="\\frfiler001\DDD\1_Clients\CE\2004-09 CE Ecolabel Helpdesk\3. Graphic, Guidelines, Certificate &amp; Laboratories\5. Icones\Current Icons (on website)\Png\Pictos Ecolabel CE_Lubrica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rfiler001\DDD\1_Clients\CE\2004-09 CE Ecolabel Helpdesk\3. Graphic, Guidelines, Certificate &amp; Laboratories\5. Icones\Current Icons (on website)\Png\Pictos Ecolabel CE_Lubricants.pn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18414" cy="1118400"/>
                    </a:xfrm>
                    <a:prstGeom prst="rect">
                      <a:avLst/>
                    </a:prstGeom>
                    <a:noFill/>
                    <a:ln>
                      <a:noFill/>
                    </a:ln>
                  </pic:spPr>
                </pic:pic>
              </a:graphicData>
            </a:graphic>
          </wp:anchor>
        </w:drawing>
      </w:r>
    </w:p>
    <w:p w14:paraId="74B44BA8" w14:textId="77777777" w:rsidR="0078770B" w:rsidRPr="00DC5FFC" w:rsidRDefault="0078770B" w:rsidP="0078770B">
      <w:pPr>
        <w:jc w:val="both"/>
        <w:rPr>
          <w:rFonts w:asciiTheme="minorHAnsi" w:hAnsiTheme="minorHAnsi" w:cstheme="minorHAnsi"/>
          <w:b/>
          <w:color w:val="008000"/>
          <w:sz w:val="26"/>
          <w:szCs w:val="26"/>
          <w:lang w:eastAsia="fr-FR"/>
        </w:rPr>
      </w:pPr>
    </w:p>
    <w:p w14:paraId="43C7511C" w14:textId="77777777" w:rsidR="0078770B" w:rsidRPr="00DC5FFC" w:rsidRDefault="0078770B" w:rsidP="0078770B">
      <w:pPr>
        <w:jc w:val="both"/>
        <w:rPr>
          <w:rFonts w:asciiTheme="minorHAnsi" w:hAnsiTheme="minorHAnsi" w:cstheme="minorHAnsi"/>
          <w:b/>
          <w:color w:val="008000"/>
          <w:sz w:val="26"/>
          <w:szCs w:val="26"/>
          <w:lang w:eastAsia="fr-FR"/>
        </w:rPr>
      </w:pPr>
    </w:p>
    <w:p w14:paraId="507F7A5C" w14:textId="34132073" w:rsidR="0078770B" w:rsidRPr="00DC5FFC" w:rsidRDefault="0078770B" w:rsidP="0078770B">
      <w:pPr>
        <w:tabs>
          <w:tab w:val="left" w:pos="4253"/>
        </w:tabs>
        <w:jc w:val="both"/>
        <w:rPr>
          <w:rFonts w:asciiTheme="minorHAnsi" w:hAnsiTheme="minorHAnsi" w:cstheme="minorHAnsi"/>
          <w:color w:val="008000"/>
          <w:lang w:eastAsia="fr-FR"/>
        </w:rPr>
        <w:sectPr w:rsidR="0078770B" w:rsidRPr="00DC5FFC" w:rsidSect="000147BE">
          <w:headerReference w:type="even" r:id="rId26"/>
          <w:headerReference w:type="default" r:id="rId27"/>
          <w:footerReference w:type="even" r:id="rId28"/>
          <w:footerReference w:type="default" r:id="rId29"/>
          <w:headerReference w:type="first" r:id="rId30"/>
          <w:footerReference w:type="first" r:id="rId31"/>
          <w:type w:val="continuous"/>
          <w:pgSz w:w="11906" w:h="16838" w:code="9"/>
          <w:pgMar w:top="1560" w:right="1797" w:bottom="993" w:left="1797" w:header="709" w:footer="232" w:gutter="0"/>
          <w:cols w:space="708"/>
          <w:titlePg/>
          <w:docGrid w:linePitch="360"/>
        </w:sectPr>
      </w:pPr>
      <w:r w:rsidRPr="002624BE">
        <w:rPr>
          <w:rFonts w:asciiTheme="minorHAnsi" w:hAnsiTheme="minorHAnsi" w:cstheme="minorHAnsi"/>
          <w:noProof/>
          <w:color w:val="008000"/>
          <w:lang w:val="sk-SK" w:eastAsia="sk-SK"/>
        </w:rPr>
        <mc:AlternateContent>
          <mc:Choice Requires="wps">
            <w:drawing>
              <wp:anchor distT="45720" distB="45720" distL="114300" distR="114300" simplePos="0" relativeHeight="252600832" behindDoc="0" locked="0" layoutInCell="1" allowOverlap="1" wp14:anchorId="4FB335B0" wp14:editId="21A49FCF">
                <wp:simplePos x="0" y="0"/>
                <wp:positionH relativeFrom="margin">
                  <wp:posOffset>666115</wp:posOffset>
                </wp:positionH>
                <wp:positionV relativeFrom="paragraph">
                  <wp:posOffset>3060065</wp:posOffset>
                </wp:positionV>
                <wp:extent cx="3966210" cy="1002665"/>
                <wp:effectExtent l="0" t="0" r="0" b="0"/>
                <wp:wrapSquare wrapText="bothSides"/>
                <wp:docPr id="1978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6210" cy="1002665"/>
                        </a:xfrm>
                        <a:prstGeom prst="rect">
                          <a:avLst/>
                        </a:prstGeom>
                        <a:noFill/>
                        <a:ln w="9525">
                          <a:noFill/>
                          <a:miter lim="800000"/>
                          <a:headEnd/>
                          <a:tailEnd/>
                        </a:ln>
                      </wps:spPr>
                      <wps:txbx>
                        <w:txbxContent>
                          <w:p w14:paraId="56A33111" w14:textId="77777777" w:rsidR="00C55E6C" w:rsidRPr="002624BE" w:rsidRDefault="00C55E6C" w:rsidP="0078770B">
                            <w:pPr>
                              <w:jc w:val="center"/>
                              <w:rPr>
                                <w:sz w:val="56"/>
                                <w:szCs w:val="56"/>
                              </w:rPr>
                            </w:pPr>
                            <w:r>
                              <w:rPr>
                                <w:rFonts w:ascii="Calibri" w:hAnsi="Calibri" w:cs="Tahoma"/>
                                <w:b/>
                                <w:color w:val="15669F"/>
                                <w:sz w:val="56"/>
                                <w:szCs w:val="56"/>
                                <w:lang w:eastAsia="fr-FR"/>
                              </w:rPr>
                              <w:t>Lubricants</w:t>
                            </w:r>
                          </w:p>
                          <w:p w14:paraId="4D9E3975" w14:textId="77777777" w:rsidR="00C55E6C" w:rsidRDefault="00C55E6C" w:rsidP="007877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FB335B0" id="_x0000_t202" coordsize="21600,21600" o:spt="202" path="m,l,21600r21600,l21600,xe">
                <v:stroke joinstyle="miter"/>
                <v:path gradientshapeok="t" o:connecttype="rect"/>
              </v:shapetype>
              <v:shape id="Text Box 2" o:spid="_x0000_s1026" type="#_x0000_t202" style="position:absolute;left:0;text-align:left;margin-left:52.45pt;margin-top:240.95pt;width:312.3pt;height:78.95pt;z-index:252600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" filled="f" stroked="f">
                <v:textbox>
                  <w:txbxContent>
                    <w:p w14:paraId="56A33111" w14:textId="77777777" w:rsidR="00C55E6C" w:rsidRPr="002624BE" w:rsidRDefault="00C55E6C" w:rsidP="0078770B">
                      <w:pPr>
                        <w:jc w:val="center"/>
                        <w:rPr>
                          <w:sz w:val="56"/>
                          <w:szCs w:val="56"/>
                        </w:rPr>
                      </w:pPr>
                      <w:r>
                        <w:rPr>
                          <w:rFonts w:ascii="Calibri" w:hAnsi="Calibri" w:cs="Tahoma"/>
                          <w:b/>
                          <w:color w:val="15669F"/>
                          <w:sz w:val="56"/>
                          <w:szCs w:val="56"/>
                          <w:lang w:eastAsia="fr-FR"/>
                        </w:rPr>
                        <w:t>Lubricants</w:t>
                      </w:r>
                    </w:p>
                    <w:p w14:paraId="4D9E3975" w14:textId="77777777" w:rsidR="00C55E6C" w:rsidRDefault="00C55E6C" w:rsidP="0078770B"/>
                  </w:txbxContent>
                </v:textbox>
                <w10:wrap type="square" anchorx="margin"/>
              </v:shape>
            </w:pict>
          </mc:Fallback>
        </mc:AlternateContent>
      </w:r>
      <w:r w:rsidRPr="002624BE">
        <w:rPr>
          <w:rFonts w:asciiTheme="minorHAnsi" w:hAnsiTheme="minorHAnsi" w:cstheme="minorHAnsi"/>
          <w:noProof/>
          <w:color w:val="008000"/>
          <w:lang w:val="sk-SK" w:eastAsia="sk-SK"/>
        </w:rPr>
        <mc:AlternateContent>
          <mc:Choice Requires="wps">
            <w:drawing>
              <wp:anchor distT="45720" distB="45720" distL="114300" distR="114300" simplePos="0" relativeHeight="252599808" behindDoc="0" locked="0" layoutInCell="1" allowOverlap="1" wp14:anchorId="3A005B95" wp14:editId="3AC63FD1">
                <wp:simplePos x="0" y="0"/>
                <wp:positionH relativeFrom="margin">
                  <wp:posOffset>478043</wp:posOffset>
                </wp:positionH>
                <wp:positionV relativeFrom="paragraph">
                  <wp:posOffset>1216660</wp:posOffset>
                </wp:positionV>
                <wp:extent cx="4343400" cy="1404620"/>
                <wp:effectExtent l="0" t="0" r="0" b="0"/>
                <wp:wrapSquare wrapText="bothSides"/>
                <wp:docPr id="197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1404620"/>
                        </a:xfrm>
                        <a:prstGeom prst="rect">
                          <a:avLst/>
                        </a:prstGeom>
                        <a:noFill/>
                        <a:ln w="9525">
                          <a:noFill/>
                          <a:miter lim="800000"/>
                          <a:headEnd/>
                          <a:tailEnd/>
                        </a:ln>
                      </wps:spPr>
                      <wps:txbx>
                        <w:txbxContent>
                          <w:p w14:paraId="4258219D" w14:textId="77777777" w:rsidR="00C55E6C" w:rsidRPr="002624BE" w:rsidRDefault="00C55E6C" w:rsidP="0078770B">
                            <w:pPr>
                              <w:jc w:val="center"/>
                              <w:rPr>
                                <w:rFonts w:ascii="Calibri" w:hAnsi="Calibri" w:cs="Tahoma"/>
                                <w:b/>
                                <w:color w:val="15669F"/>
                                <w:sz w:val="72"/>
                                <w:szCs w:val="72"/>
                                <w:lang w:eastAsia="fr-FR"/>
                              </w:rPr>
                            </w:pPr>
                            <w:r w:rsidRPr="002624BE">
                              <w:rPr>
                                <w:rFonts w:ascii="Calibri" w:hAnsi="Calibri" w:cs="Tahoma"/>
                                <w:b/>
                                <w:color w:val="15669F"/>
                                <w:sz w:val="72"/>
                                <w:szCs w:val="72"/>
                                <w:lang w:eastAsia="fr-FR"/>
                              </w:rPr>
                              <w:t>EU Ecolabel</w:t>
                            </w:r>
                          </w:p>
                          <w:p w14:paraId="4A0E4C1E" w14:textId="0C495160" w:rsidR="00C55E6C" w:rsidRPr="002624BE" w:rsidRDefault="004D0D17" w:rsidP="0078770B">
                            <w:pPr>
                              <w:jc w:val="center"/>
                              <w:rPr>
                                <w:rFonts w:ascii="Calibri" w:hAnsi="Calibri" w:cs="Tahoma"/>
                                <w:b/>
                                <w:color w:val="15669F"/>
                                <w:sz w:val="72"/>
                                <w:szCs w:val="72"/>
                                <w:lang w:eastAsia="fr-FR"/>
                              </w:rPr>
                            </w:pPr>
                            <w:r>
                              <w:rPr>
                                <w:rFonts w:ascii="Calibri" w:hAnsi="Calibri" w:cs="Tahoma"/>
                                <w:b/>
                                <w:color w:val="15669F"/>
                                <w:sz w:val="72"/>
                                <w:szCs w:val="72"/>
                                <w:lang w:eastAsia="fr-FR"/>
                              </w:rPr>
                              <w:t>DIGITAL TOOLKIT</w:t>
                            </w:r>
                          </w:p>
                          <w:p w14:paraId="218AEAB3" w14:textId="77777777" w:rsidR="00C55E6C" w:rsidRDefault="00C55E6C" w:rsidP="0078770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A005B95" id="_x0000_t202" coordsize="21600,21600" o:spt="202" path="m,l,21600r21600,l21600,xe">
                <v:stroke joinstyle="miter"/>
                <v:path gradientshapeok="t" o:connecttype="rect"/>
              </v:shapetype>
              <v:shape id="_x0000_s1027" type="#_x0000_t202" style="position:absolute;left:0;text-align:left;margin-left:37.65pt;margin-top:95.8pt;width:342pt;height:110.6pt;z-index:2525998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" filled="f" stroked="f">
                <v:textbox style="mso-fit-shape-to-text:t">
                  <w:txbxContent>
                    <w:p w14:paraId="4258219D" w14:textId="77777777" w:rsidR="00C55E6C" w:rsidRPr="002624BE" w:rsidRDefault="00C55E6C" w:rsidP="0078770B">
                      <w:pPr>
                        <w:jc w:val="center"/>
                        <w:rPr>
                          <w:rFonts w:ascii="Calibri" w:hAnsi="Calibri" w:cs="Tahoma"/>
                          <w:b/>
                          <w:color w:val="15669F"/>
                          <w:sz w:val="72"/>
                          <w:szCs w:val="72"/>
                          <w:lang w:eastAsia="fr-FR"/>
                        </w:rPr>
                      </w:pPr>
                      <w:r w:rsidRPr="002624BE">
                        <w:rPr>
                          <w:rFonts w:ascii="Calibri" w:hAnsi="Calibri" w:cs="Tahoma"/>
                          <w:b/>
                          <w:color w:val="15669F"/>
                          <w:sz w:val="72"/>
                          <w:szCs w:val="72"/>
                          <w:lang w:eastAsia="fr-FR"/>
                        </w:rPr>
                        <w:t>EU Ecolabel</w:t>
                      </w:r>
                    </w:p>
                    <w:p w14:paraId="4A0E4C1E" w14:textId="0C495160" w:rsidR="00C55E6C" w:rsidRPr="002624BE" w:rsidRDefault="004D0D17" w:rsidP="0078770B">
                      <w:pPr>
                        <w:jc w:val="center"/>
                        <w:rPr>
                          <w:rFonts w:ascii="Calibri" w:hAnsi="Calibri" w:cs="Tahoma"/>
                          <w:b/>
                          <w:color w:val="15669F"/>
                          <w:sz w:val="72"/>
                          <w:szCs w:val="72"/>
                          <w:lang w:eastAsia="fr-FR"/>
                        </w:rPr>
                      </w:pPr>
                      <w:r>
                        <w:rPr>
                          <w:rFonts w:ascii="Calibri" w:hAnsi="Calibri" w:cs="Tahoma"/>
                          <w:b/>
                          <w:color w:val="15669F"/>
                          <w:sz w:val="72"/>
                          <w:szCs w:val="72"/>
                          <w:lang w:eastAsia="fr-FR"/>
                        </w:rPr>
                        <w:t>DIGITAL TOOLKIT</w:t>
                      </w:r>
                    </w:p>
                    <w:p w14:paraId="218AEAB3" w14:textId="77777777" w:rsidR="00C55E6C" w:rsidRDefault="00C55E6C" w:rsidP="0078770B"/>
                  </w:txbxContent>
                </v:textbox>
                <w10:wrap type="square" anchorx="margin"/>
              </v:shape>
            </w:pict>
          </mc:Fallback>
        </mc:AlternateContent>
      </w:r>
      <w:r>
        <w:rPr>
          <w:rFonts w:asciiTheme="minorHAnsi" w:hAnsiTheme="minorHAnsi" w:cstheme="minorHAnsi"/>
          <w:noProof/>
          <w:color w:val="008000"/>
          <w:lang w:val="sk-SK" w:eastAsia="sk-SK"/>
        </w:rPr>
        <w:drawing>
          <wp:anchor distT="0" distB="0" distL="114300" distR="114300" simplePos="0" relativeHeight="252570112" behindDoc="0" locked="0" layoutInCell="1" allowOverlap="1" wp14:anchorId="396A1426" wp14:editId="4DEE1EE8">
            <wp:simplePos x="0" y="0"/>
            <wp:positionH relativeFrom="column">
              <wp:posOffset>4846320</wp:posOffset>
            </wp:positionH>
            <wp:positionV relativeFrom="paragraph">
              <wp:posOffset>974090</wp:posOffset>
            </wp:positionV>
            <wp:extent cx="1204418" cy="1205136"/>
            <wp:effectExtent l="0" t="0" r="0" b="0"/>
            <wp:wrapNone/>
            <wp:docPr id="53" name="Picture 53" descr="\\frfiler001\DDD\1_Clients\CE\2004-09 CE Ecolabel Helpdesk\3. Graphic, Guidelines, Certificate &amp; Laboratories\5. Icones\Current Icons (on website)\Png\Pictos Ecolabel CE_All purpose Cleaners and sanitary clean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rfiler001\DDD\1_Clients\CE\2004-09 CE Ecolabel Helpdesk\3. Graphic, Guidelines, Certificate &amp; Laboratories\5. Icones\Current Icons (on website)\Png\Pictos Ecolabel CE_All purpose Cleaners and sanitary cleaners.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04418" cy="1205136"/>
                    </a:xfrm>
                    <a:prstGeom prst="rect">
                      <a:avLst/>
                    </a:prstGeom>
                    <a:noFill/>
                    <a:ln>
                      <a:noFill/>
                    </a:ln>
                  </pic:spPr>
                </pic:pic>
              </a:graphicData>
            </a:graphic>
          </wp:anchor>
        </w:drawing>
      </w:r>
      <w:r>
        <w:rPr>
          <w:rFonts w:asciiTheme="minorHAnsi" w:hAnsiTheme="minorHAnsi" w:cstheme="minorHAnsi"/>
          <w:noProof/>
          <w:color w:val="008000"/>
          <w:lang w:val="sk-SK" w:eastAsia="sk-SK"/>
        </w:rPr>
        <w:drawing>
          <wp:anchor distT="0" distB="0" distL="114300" distR="114300" simplePos="0" relativeHeight="252591616" behindDoc="0" locked="0" layoutInCell="1" allowOverlap="1" wp14:anchorId="0366750C" wp14:editId="0CA50256">
            <wp:simplePos x="0" y="0"/>
            <wp:positionH relativeFrom="column">
              <wp:posOffset>-807085</wp:posOffset>
            </wp:positionH>
            <wp:positionV relativeFrom="paragraph">
              <wp:posOffset>4034155</wp:posOffset>
            </wp:positionV>
            <wp:extent cx="1095441" cy="1095401"/>
            <wp:effectExtent l="0" t="0" r="0" b="0"/>
            <wp:wrapNone/>
            <wp:docPr id="54" name="Picture 54" descr="\\frfiler001\DDD\1_Clients\CE\2004-09 CE Ecolabel Helpdesk\3. Graphic, Guidelines, Certificate &amp; Laboratories\5. Icones\Current Icons (on website)\Png\Pictos Ecolabel CE_Rinse-off Cosmetic Produ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rfiler001\DDD\1_Clients\CE\2004-09 CE Ecolabel Helpdesk\3. Graphic, Guidelines, Certificate &amp; Laboratories\5. Icones\Current Icons (on website)\Png\Pictos Ecolabel CE_Rinse-off Cosmetic Products.pn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95441" cy="1095401"/>
                    </a:xfrm>
                    <a:prstGeom prst="rect">
                      <a:avLst/>
                    </a:prstGeom>
                    <a:noFill/>
                    <a:ln>
                      <a:noFill/>
                    </a:ln>
                  </pic:spPr>
                </pic:pic>
              </a:graphicData>
            </a:graphic>
          </wp:anchor>
        </w:drawing>
      </w:r>
      <w:r>
        <w:rPr>
          <w:rFonts w:asciiTheme="minorHAnsi" w:hAnsiTheme="minorHAnsi" w:cstheme="minorHAnsi"/>
          <w:noProof/>
          <w:color w:val="008000"/>
          <w:lang w:val="sk-SK" w:eastAsia="sk-SK"/>
        </w:rPr>
        <w:drawing>
          <wp:anchor distT="0" distB="0" distL="114300" distR="114300" simplePos="0" relativeHeight="252593664" behindDoc="1" locked="0" layoutInCell="1" allowOverlap="1" wp14:anchorId="7865B3D5" wp14:editId="5BADDC5A">
            <wp:simplePos x="0" y="0"/>
            <wp:positionH relativeFrom="margin">
              <wp:posOffset>4921250</wp:posOffset>
            </wp:positionH>
            <wp:positionV relativeFrom="paragraph">
              <wp:posOffset>2539365</wp:posOffset>
            </wp:positionV>
            <wp:extent cx="1054444" cy="1054444"/>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54444" cy="1054444"/>
                    </a:xfrm>
                    <a:prstGeom prst="rect">
                      <a:avLst/>
                    </a:prstGeom>
                    <a:noFill/>
                  </pic:spPr>
                </pic:pic>
              </a:graphicData>
            </a:graphic>
            <wp14:sizeRelH relativeFrom="margin">
              <wp14:pctWidth>0</wp14:pctWidth>
            </wp14:sizeRelH>
            <wp14:sizeRelV relativeFrom="margin">
              <wp14:pctHeight>0</wp14:pctHeight>
            </wp14:sizeRelV>
          </wp:anchor>
        </w:drawing>
      </w:r>
      <w:r w:rsidRPr="00DD0475">
        <w:rPr>
          <w:rFonts w:asciiTheme="minorHAnsi" w:hAnsiTheme="minorHAnsi" w:cstheme="minorHAnsi"/>
          <w:b/>
          <w:noProof/>
          <w:color w:val="15669F"/>
          <w:sz w:val="26"/>
          <w:szCs w:val="26"/>
          <w:lang w:val="sk-SK" w:eastAsia="sk-SK"/>
        </w:rPr>
        <mc:AlternateContent>
          <mc:Choice Requires="wps">
            <w:drawing>
              <wp:anchor distT="45720" distB="45720" distL="114300" distR="114300" simplePos="0" relativeHeight="252595712" behindDoc="0" locked="0" layoutInCell="1" allowOverlap="1" wp14:anchorId="4E2C2BB6" wp14:editId="0F95C75A">
                <wp:simplePos x="0" y="0"/>
                <wp:positionH relativeFrom="column">
                  <wp:posOffset>3430905</wp:posOffset>
                </wp:positionH>
                <wp:positionV relativeFrom="paragraph">
                  <wp:posOffset>4430918</wp:posOffset>
                </wp:positionV>
                <wp:extent cx="1169670" cy="375920"/>
                <wp:effectExtent l="0" t="0" r="0" b="508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9670" cy="375920"/>
                        </a:xfrm>
                        <a:prstGeom prst="rect">
                          <a:avLst/>
                        </a:prstGeom>
                        <a:solidFill>
                          <a:srgbClr val="FFFFFF"/>
                        </a:solidFill>
                        <a:ln w="9525">
                          <a:noFill/>
                          <a:miter lim="800000"/>
                          <a:headEnd/>
                          <a:tailEnd/>
                        </a:ln>
                      </wps:spPr>
                      <wps:txbx>
                        <w:txbxContent>
                          <w:p w14:paraId="53C5D0EB" w14:textId="77777777" w:rsidR="00C55E6C" w:rsidRPr="002624BE" w:rsidRDefault="00C55E6C" w:rsidP="0078770B">
                            <w:pPr>
                              <w:rPr>
                                <w:rFonts w:asciiTheme="minorHAnsi" w:hAnsiTheme="minorHAnsi" w:cstheme="minorHAnsi"/>
                                <w:i/>
                                <w:sz w:val="36"/>
                                <w:szCs w:val="36"/>
                                <w:lang w:val="fr-FR"/>
                              </w:rPr>
                            </w:pPr>
                            <w:r w:rsidRPr="002624BE">
                              <w:rPr>
                                <w:rFonts w:asciiTheme="minorHAnsi" w:hAnsiTheme="minorHAnsi" w:cstheme="minorHAnsi"/>
                                <w:i/>
                                <w:sz w:val="36"/>
                                <w:szCs w:val="36"/>
                              </w:rPr>
                              <w:t>Funded 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2C2BB6" id="Zone de texte 2" o:spid="_x0000_s1028" type="#_x0000_t202" style="position:absolute;left:0;text-align:left;margin-left:270.15pt;margin-top:348.9pt;width:92.1pt;height:29.6pt;z-index:25259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" stroked="f">
                <v:textbox>
                  <w:txbxContent>
                    <w:p w14:paraId="53C5D0EB" w14:textId="77777777" w:rsidR="00C55E6C" w:rsidRPr="002624BE" w:rsidRDefault="00C55E6C" w:rsidP="0078770B">
                      <w:pPr>
                        <w:rPr>
                          <w:rFonts w:asciiTheme="minorHAnsi" w:hAnsiTheme="minorHAnsi" w:cstheme="minorHAnsi"/>
                          <w:i/>
                          <w:sz w:val="36"/>
                          <w:szCs w:val="36"/>
                          <w:lang w:val="fr-FR"/>
                        </w:rPr>
                      </w:pPr>
                      <w:r w:rsidRPr="002624BE">
                        <w:rPr>
                          <w:rFonts w:asciiTheme="minorHAnsi" w:hAnsiTheme="minorHAnsi" w:cstheme="minorHAnsi"/>
                          <w:i/>
                          <w:sz w:val="36"/>
                          <w:szCs w:val="36"/>
                        </w:rPr>
                        <w:t>Funded by</w:t>
                      </w:r>
                    </w:p>
                  </w:txbxContent>
                </v:textbox>
                <w10:wrap type="square"/>
              </v:shape>
            </w:pict>
          </mc:Fallback>
        </mc:AlternateContent>
      </w:r>
      <w:r>
        <w:rPr>
          <w:noProof/>
          <w:lang w:val="sk-SK" w:eastAsia="sk-SK"/>
        </w:rPr>
        <w:drawing>
          <wp:anchor distT="0" distB="0" distL="114300" distR="114300" simplePos="0" relativeHeight="252594688" behindDoc="1" locked="0" layoutInCell="1" allowOverlap="1" wp14:anchorId="000D8032" wp14:editId="20FBAFFE">
            <wp:simplePos x="0" y="0"/>
            <wp:positionH relativeFrom="column">
              <wp:posOffset>4605729</wp:posOffset>
            </wp:positionH>
            <wp:positionV relativeFrom="paragraph">
              <wp:posOffset>3991947</wp:posOffset>
            </wp:positionV>
            <wp:extent cx="1498600" cy="1029970"/>
            <wp:effectExtent l="0" t="0" r="6350" b="0"/>
            <wp:wrapTight wrapText="bothSides">
              <wp:wrapPolygon edited="0">
                <wp:start x="9885" y="0"/>
                <wp:lineTo x="0" y="4395"/>
                <wp:lineTo x="0" y="15581"/>
                <wp:lineTo x="3844" y="19176"/>
                <wp:lineTo x="3844" y="21174"/>
                <wp:lineTo x="14553" y="21174"/>
                <wp:lineTo x="14553" y="19176"/>
                <wp:lineTo x="21417" y="15581"/>
                <wp:lineTo x="21417" y="6792"/>
                <wp:lineTo x="20044" y="6392"/>
                <wp:lineTo x="15925" y="0"/>
                <wp:lineTo x="9885" y="0"/>
              </wp:wrapPolygon>
            </wp:wrapTight>
            <wp:docPr id="56" name="Picture 197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98600" cy="1029970"/>
                    </a:xfrm>
                    <a:prstGeom prst="rect">
                      <a:avLst/>
                    </a:prstGeom>
                    <a:noFill/>
                  </pic:spPr>
                </pic:pic>
              </a:graphicData>
            </a:graphic>
            <wp14:sizeRelH relativeFrom="margin">
              <wp14:pctWidth>0</wp14:pctWidth>
            </wp14:sizeRelH>
            <wp14:sizeRelV relativeFrom="margin">
              <wp14:pctHeight>0</wp14:pctHeight>
            </wp14:sizeRelV>
          </wp:anchor>
        </w:drawing>
      </w:r>
    </w:p>
    <w:p w14:paraId="4585F76F" w14:textId="77777777" w:rsidR="0078770B" w:rsidRPr="00DC5FFC" w:rsidRDefault="0078770B" w:rsidP="0078770B">
      <w:pPr>
        <w:jc w:val="both"/>
        <w:rPr>
          <w:rFonts w:asciiTheme="minorHAnsi" w:hAnsiTheme="minorHAnsi" w:cstheme="minorHAnsi"/>
          <w:b/>
          <w:color w:val="008000"/>
          <w:sz w:val="26"/>
          <w:szCs w:val="26"/>
          <w:lang w:eastAsia="fr-FR"/>
        </w:rPr>
      </w:pPr>
    </w:p>
    <w:p w14:paraId="3F723943" w14:textId="77777777" w:rsidR="0078770B" w:rsidRPr="00DC5FFC" w:rsidRDefault="0078770B" w:rsidP="0078770B">
      <w:pPr>
        <w:jc w:val="both"/>
        <w:rPr>
          <w:rFonts w:asciiTheme="minorHAnsi" w:hAnsiTheme="minorHAnsi" w:cstheme="minorHAnsi"/>
          <w:b/>
          <w:color w:val="008000"/>
          <w:sz w:val="26"/>
          <w:szCs w:val="26"/>
          <w:lang w:eastAsia="fr-FR"/>
        </w:rPr>
      </w:pPr>
    </w:p>
    <w:p w14:paraId="1C0B9450" w14:textId="77777777" w:rsidR="0078770B" w:rsidRPr="00DC5FFC" w:rsidRDefault="0078770B" w:rsidP="0078770B">
      <w:pPr>
        <w:jc w:val="both"/>
        <w:rPr>
          <w:rFonts w:asciiTheme="minorHAnsi" w:hAnsiTheme="minorHAnsi" w:cstheme="minorHAnsi"/>
          <w:b/>
          <w:color w:val="008000"/>
          <w:sz w:val="26"/>
          <w:szCs w:val="26"/>
          <w:lang w:eastAsia="fr-FR"/>
        </w:rPr>
      </w:pPr>
    </w:p>
    <w:p w14:paraId="034573CB" w14:textId="5CD0B64A" w:rsidR="0078770B" w:rsidRPr="00DC5FFC" w:rsidRDefault="00E66703" w:rsidP="0078770B">
      <w:pPr>
        <w:jc w:val="both"/>
        <w:rPr>
          <w:rFonts w:asciiTheme="minorHAnsi" w:hAnsiTheme="minorHAnsi" w:cstheme="minorHAnsi"/>
          <w:b/>
          <w:color w:val="008000"/>
          <w:sz w:val="26"/>
          <w:szCs w:val="26"/>
          <w:lang w:eastAsia="fr-FR"/>
        </w:rPr>
      </w:pPr>
      <w:r>
        <w:rPr>
          <w:rFonts w:asciiTheme="minorHAnsi" w:hAnsiTheme="minorHAnsi" w:cstheme="minorHAnsi"/>
          <w:noProof/>
          <w:color w:val="008000"/>
          <w:lang w:val="sk-SK" w:eastAsia="sk-SK"/>
        </w:rPr>
        <w:drawing>
          <wp:anchor distT="0" distB="0" distL="114300" distR="114300" simplePos="0" relativeHeight="252590592" behindDoc="0" locked="0" layoutInCell="1" allowOverlap="1" wp14:anchorId="628B02D9" wp14:editId="432484F2">
            <wp:simplePos x="0" y="0"/>
            <wp:positionH relativeFrom="column">
              <wp:posOffset>-836295</wp:posOffset>
            </wp:positionH>
            <wp:positionV relativeFrom="paragraph">
              <wp:posOffset>217170</wp:posOffset>
            </wp:positionV>
            <wp:extent cx="1146810" cy="1146810"/>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rfiler001\DDD\1_Clients\CE\2004-09 CE Ecolabel Helpdesk\3. Graphic, Guidelines, Certificate &amp; Laboratories\5. Icones\Current Icons (on website)\Png\Pictos Ecolabel CE_printed paper.png"/>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146810" cy="1146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77E51A" w14:textId="77777777" w:rsidR="0078770B" w:rsidRPr="00DC5FFC" w:rsidRDefault="0078770B" w:rsidP="0078770B">
      <w:pPr>
        <w:jc w:val="both"/>
        <w:rPr>
          <w:rFonts w:asciiTheme="minorHAnsi" w:hAnsiTheme="minorHAnsi" w:cstheme="minorHAnsi"/>
          <w:b/>
          <w:color w:val="008000"/>
          <w:sz w:val="26"/>
          <w:szCs w:val="26"/>
          <w:lang w:eastAsia="fr-FR"/>
        </w:rPr>
      </w:pPr>
    </w:p>
    <w:p w14:paraId="049CCC53" w14:textId="77777777" w:rsidR="0078770B" w:rsidRPr="00DC5FFC" w:rsidRDefault="0078770B" w:rsidP="0078770B">
      <w:pPr>
        <w:jc w:val="both"/>
        <w:rPr>
          <w:rFonts w:asciiTheme="minorHAnsi" w:hAnsiTheme="minorHAnsi" w:cstheme="minorHAnsi"/>
          <w:b/>
          <w:color w:val="008000"/>
          <w:sz w:val="26"/>
          <w:szCs w:val="26"/>
          <w:lang w:eastAsia="fr-FR"/>
        </w:rPr>
      </w:pPr>
    </w:p>
    <w:p w14:paraId="0E574746" w14:textId="77777777" w:rsidR="0078770B" w:rsidRPr="00DC5FFC" w:rsidRDefault="0078770B" w:rsidP="0078770B">
      <w:pPr>
        <w:jc w:val="both"/>
        <w:rPr>
          <w:rFonts w:asciiTheme="minorHAnsi" w:hAnsiTheme="minorHAnsi" w:cstheme="minorHAnsi"/>
          <w:b/>
          <w:color w:val="15669F"/>
          <w:sz w:val="26"/>
          <w:szCs w:val="26"/>
          <w:lang w:eastAsia="fr-FR"/>
        </w:rPr>
      </w:pPr>
    </w:p>
    <w:p w14:paraId="455607F8" w14:textId="77777777" w:rsidR="0078770B" w:rsidRPr="00DC5FFC" w:rsidRDefault="0078770B" w:rsidP="0078770B">
      <w:pPr>
        <w:jc w:val="both"/>
        <w:rPr>
          <w:rFonts w:asciiTheme="minorHAnsi" w:hAnsiTheme="minorHAnsi" w:cstheme="minorHAnsi"/>
          <w:b/>
          <w:color w:val="15669F"/>
          <w:sz w:val="26"/>
          <w:szCs w:val="26"/>
          <w:lang w:eastAsia="fr-FR"/>
        </w:rPr>
      </w:pPr>
    </w:p>
    <w:p w14:paraId="107C9023" w14:textId="77777777" w:rsidR="0078770B" w:rsidRPr="00DC5FFC" w:rsidRDefault="0078770B" w:rsidP="0078770B">
      <w:pPr>
        <w:jc w:val="both"/>
        <w:rPr>
          <w:rFonts w:asciiTheme="minorHAnsi" w:hAnsiTheme="minorHAnsi" w:cstheme="minorHAnsi"/>
          <w:b/>
          <w:color w:val="15669F"/>
          <w:sz w:val="26"/>
          <w:szCs w:val="26"/>
          <w:lang w:eastAsia="fr-FR"/>
        </w:rPr>
      </w:pPr>
    </w:p>
    <w:p w14:paraId="15B2366E" w14:textId="77777777" w:rsidR="0078770B" w:rsidRPr="00DC5FFC" w:rsidRDefault="0078770B" w:rsidP="0078770B">
      <w:pPr>
        <w:jc w:val="both"/>
        <w:rPr>
          <w:rFonts w:asciiTheme="minorHAnsi" w:hAnsiTheme="minorHAnsi" w:cstheme="minorHAnsi"/>
          <w:b/>
          <w:color w:val="15669F"/>
          <w:sz w:val="26"/>
          <w:szCs w:val="26"/>
          <w:lang w:eastAsia="fr-FR"/>
        </w:rPr>
      </w:pPr>
    </w:p>
    <w:p w14:paraId="70DED7C6" w14:textId="129AE773" w:rsidR="0078770B" w:rsidRPr="00DC5FFC" w:rsidRDefault="00E66703" w:rsidP="0078770B">
      <w:pPr>
        <w:jc w:val="both"/>
        <w:rPr>
          <w:rFonts w:asciiTheme="minorHAnsi" w:hAnsiTheme="minorHAnsi" w:cstheme="minorHAnsi"/>
          <w:b/>
          <w:color w:val="15669F"/>
          <w:sz w:val="26"/>
          <w:szCs w:val="26"/>
          <w:lang w:eastAsia="fr-FR"/>
        </w:rPr>
      </w:pPr>
      <w:r>
        <w:rPr>
          <w:rFonts w:asciiTheme="minorHAnsi" w:hAnsiTheme="minorHAnsi" w:cstheme="minorHAnsi"/>
          <w:noProof/>
          <w:color w:val="008000"/>
          <w:lang w:val="sk-SK" w:eastAsia="sk-SK"/>
        </w:rPr>
        <w:drawing>
          <wp:anchor distT="0" distB="0" distL="114300" distR="114300" simplePos="0" relativeHeight="252592640" behindDoc="0" locked="0" layoutInCell="1" allowOverlap="1" wp14:anchorId="315760D4" wp14:editId="56A97BD9">
            <wp:simplePos x="0" y="0"/>
            <wp:positionH relativeFrom="column">
              <wp:posOffset>-845820</wp:posOffset>
            </wp:positionH>
            <wp:positionV relativeFrom="paragraph">
              <wp:posOffset>283210</wp:posOffset>
            </wp:positionV>
            <wp:extent cx="1172845" cy="1172845"/>
            <wp:effectExtent l="0" t="0" r="8255" b="825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rfiler001\DDD\1_Clients\CE\2004-09 CE Ecolabel Helpdesk\3. Graphic, Guidelines, Certificate &amp; Laboratories\5. Icones\Current Icons (on website)\Png\Pictos Ecolabel CE_Notebook computer.png"/>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172845" cy="1172845"/>
                    </a:xfrm>
                    <a:prstGeom prst="rect">
                      <a:avLst/>
                    </a:prstGeom>
                    <a:noFill/>
                    <a:ln>
                      <a:noFill/>
                    </a:ln>
                  </pic:spPr>
                </pic:pic>
              </a:graphicData>
            </a:graphic>
          </wp:anchor>
        </w:drawing>
      </w:r>
    </w:p>
    <w:p w14:paraId="3008C183" w14:textId="77777777" w:rsidR="0078770B" w:rsidRPr="00DC5FFC" w:rsidRDefault="0078770B" w:rsidP="0078770B">
      <w:pPr>
        <w:jc w:val="both"/>
        <w:rPr>
          <w:rFonts w:asciiTheme="minorHAnsi" w:hAnsiTheme="minorHAnsi" w:cstheme="minorHAnsi"/>
          <w:b/>
          <w:color w:val="15669F"/>
          <w:sz w:val="26"/>
          <w:szCs w:val="26"/>
          <w:lang w:eastAsia="fr-FR"/>
        </w:rPr>
      </w:pPr>
      <w:r>
        <w:rPr>
          <w:rFonts w:asciiTheme="minorHAnsi" w:hAnsiTheme="minorHAnsi" w:cstheme="minorHAnsi"/>
          <w:noProof/>
          <w:color w:val="008000"/>
          <w:lang w:val="sk-SK" w:eastAsia="sk-SK"/>
        </w:rPr>
        <mc:AlternateContent>
          <mc:Choice Requires="wps">
            <w:drawing>
              <wp:anchor distT="0" distB="0" distL="114300" distR="114300" simplePos="0" relativeHeight="252589568" behindDoc="0" locked="0" layoutInCell="1" allowOverlap="1" wp14:anchorId="729B7518" wp14:editId="3D05E0A6">
                <wp:simplePos x="0" y="0"/>
                <wp:positionH relativeFrom="margin">
                  <wp:posOffset>1696720</wp:posOffset>
                </wp:positionH>
                <wp:positionV relativeFrom="paragraph">
                  <wp:posOffset>46990</wp:posOffset>
                </wp:positionV>
                <wp:extent cx="1962150" cy="586740"/>
                <wp:effectExtent l="0" t="0" r="0" b="3810"/>
                <wp:wrapNone/>
                <wp:docPr id="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58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15669F"/>
                              </a:solidFill>
                              <a:miter lim="800000"/>
                              <a:headEnd/>
                              <a:tailEnd/>
                            </a14:hiddenLine>
                          </a:ext>
                        </a:extLst>
                      </wps:spPr>
                      <wps:txbx>
                        <w:txbxContent>
                          <w:p w14:paraId="212D6C8E" w14:textId="3023F195" w:rsidR="00C55E6C" w:rsidRPr="002624BE" w:rsidRDefault="003013B5" w:rsidP="0078770B">
                            <w:pPr>
                              <w:rPr>
                                <w:rFonts w:ascii="Calibri" w:hAnsi="Calibri" w:cs="Tahoma"/>
                                <w:b/>
                                <w:color w:val="15669F"/>
                                <w:sz w:val="48"/>
                                <w:szCs w:val="48"/>
                                <w:lang w:eastAsia="fr-FR"/>
                              </w:rPr>
                            </w:pPr>
                            <w:r>
                              <w:rPr>
                                <w:rFonts w:ascii="Calibri" w:hAnsi="Calibri" w:cs="Tahoma"/>
                                <w:b/>
                                <w:color w:val="15669F"/>
                                <w:sz w:val="48"/>
                                <w:szCs w:val="48"/>
                                <w:lang w:eastAsia="fr-FR"/>
                              </w:rPr>
                              <w:t>October</w:t>
                            </w:r>
                            <w:r w:rsidR="00C55E6C">
                              <w:rPr>
                                <w:rFonts w:ascii="Calibri" w:hAnsi="Calibri" w:cs="Tahoma"/>
                                <w:b/>
                                <w:color w:val="15669F"/>
                                <w:sz w:val="48"/>
                                <w:szCs w:val="48"/>
                                <w:lang w:eastAsia="fr-FR"/>
                              </w:rPr>
                              <w:t xml:space="preserve"> 2020</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29B7518" id="_x0000_t202" coordsize="21600,21600" o:spt="202" path="m,l,21600r21600,l21600,xe">
                <v:stroke joinstyle="miter"/>
                <v:path gradientshapeok="t" o:connecttype="rect"/>
              </v:shapetype>
              <v:shape id="Text Box 24" o:spid="_x0000_s1029" type="#_x0000_t202" style="position:absolute;left:0;text-align:left;margin-left:133.6pt;margin-top:3.7pt;width:154.5pt;height:46.2pt;z-index:252589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" filled="f" stroked="f" strokecolor="#15669f">
                <v:textbox>
                  <w:txbxContent>
                    <w:p w14:paraId="212D6C8E" w14:textId="3023F195" w:rsidR="00C55E6C" w:rsidRPr="002624BE" w:rsidRDefault="003013B5" w:rsidP="0078770B">
                      <w:pPr>
                        <w:rPr>
                          <w:rFonts w:ascii="Calibri" w:hAnsi="Calibri" w:cs="Tahoma"/>
                          <w:b/>
                          <w:color w:val="15669F"/>
                          <w:sz w:val="48"/>
                          <w:szCs w:val="48"/>
                          <w:lang w:eastAsia="fr-FR"/>
                        </w:rPr>
                      </w:pPr>
                      <w:r>
                        <w:rPr>
                          <w:rFonts w:ascii="Calibri" w:hAnsi="Calibri" w:cs="Tahoma"/>
                          <w:b/>
                          <w:color w:val="15669F"/>
                          <w:sz w:val="48"/>
                          <w:szCs w:val="48"/>
                          <w:lang w:eastAsia="fr-FR"/>
                        </w:rPr>
                        <w:t>October</w:t>
                      </w:r>
                      <w:r w:rsidR="00C55E6C">
                        <w:rPr>
                          <w:rFonts w:ascii="Calibri" w:hAnsi="Calibri" w:cs="Tahoma"/>
                          <w:b/>
                          <w:color w:val="15669F"/>
                          <w:sz w:val="48"/>
                          <w:szCs w:val="48"/>
                          <w:lang w:eastAsia="fr-FR"/>
                        </w:rPr>
                        <w:t xml:space="preserve"> 2020</w:t>
                      </w:r>
                    </w:p>
                  </w:txbxContent>
                </v:textbox>
                <w10:wrap anchorx="margin"/>
              </v:shape>
            </w:pict>
          </mc:Fallback>
        </mc:AlternateContent>
      </w:r>
    </w:p>
    <w:p w14:paraId="5AF49EB9" w14:textId="77777777" w:rsidR="0078770B" w:rsidRPr="00DC5FFC" w:rsidRDefault="0078770B" w:rsidP="0078770B">
      <w:pPr>
        <w:jc w:val="both"/>
        <w:rPr>
          <w:rFonts w:asciiTheme="minorHAnsi" w:hAnsiTheme="minorHAnsi" w:cstheme="minorHAnsi"/>
          <w:b/>
          <w:color w:val="15669F"/>
          <w:sz w:val="26"/>
          <w:szCs w:val="26"/>
          <w:lang w:eastAsia="fr-FR"/>
        </w:rPr>
      </w:pPr>
    </w:p>
    <w:p w14:paraId="7579FAC4" w14:textId="77777777" w:rsidR="0078770B" w:rsidRPr="00DC5FFC" w:rsidRDefault="0078770B" w:rsidP="0078770B">
      <w:pPr>
        <w:jc w:val="both"/>
        <w:rPr>
          <w:rFonts w:asciiTheme="minorHAnsi" w:hAnsiTheme="minorHAnsi" w:cstheme="minorHAnsi"/>
          <w:b/>
          <w:color w:val="15669F"/>
          <w:sz w:val="26"/>
          <w:szCs w:val="26"/>
          <w:lang w:eastAsia="fr-FR"/>
        </w:rPr>
      </w:pPr>
    </w:p>
    <w:p w14:paraId="6396300E" w14:textId="77777777" w:rsidR="0078770B" w:rsidRPr="00DC5FFC" w:rsidRDefault="0078770B" w:rsidP="0078770B">
      <w:pPr>
        <w:jc w:val="both"/>
        <w:rPr>
          <w:rFonts w:asciiTheme="minorHAnsi" w:hAnsiTheme="minorHAnsi" w:cstheme="minorHAnsi"/>
          <w:b/>
          <w:color w:val="15669F"/>
          <w:sz w:val="26"/>
          <w:szCs w:val="26"/>
          <w:lang w:eastAsia="fr-FR"/>
        </w:rPr>
      </w:pPr>
    </w:p>
    <w:p w14:paraId="13BE76DC" w14:textId="77777777" w:rsidR="0078770B" w:rsidRPr="00DC5FFC" w:rsidRDefault="0078770B" w:rsidP="0078770B">
      <w:pPr>
        <w:jc w:val="both"/>
        <w:rPr>
          <w:rFonts w:asciiTheme="minorHAnsi" w:hAnsiTheme="minorHAnsi" w:cstheme="minorHAnsi"/>
          <w:b/>
          <w:color w:val="15669F"/>
          <w:sz w:val="26"/>
          <w:szCs w:val="26"/>
          <w:lang w:eastAsia="fr-FR"/>
        </w:rPr>
      </w:pPr>
    </w:p>
    <w:p w14:paraId="0CE28D5F" w14:textId="77777777" w:rsidR="0078770B" w:rsidRPr="00DC5FFC" w:rsidRDefault="0078770B" w:rsidP="0078770B">
      <w:pPr>
        <w:jc w:val="both"/>
        <w:rPr>
          <w:rFonts w:asciiTheme="minorHAnsi" w:hAnsiTheme="minorHAnsi" w:cstheme="minorHAnsi"/>
          <w:b/>
          <w:color w:val="15669F"/>
          <w:sz w:val="26"/>
          <w:szCs w:val="26"/>
          <w:lang w:eastAsia="fr-FR"/>
        </w:rPr>
      </w:pPr>
    </w:p>
    <w:p w14:paraId="6A5638DF" w14:textId="77777777" w:rsidR="0078770B" w:rsidRPr="00DC5FFC" w:rsidRDefault="0078770B" w:rsidP="0078770B">
      <w:pPr>
        <w:jc w:val="both"/>
        <w:rPr>
          <w:rFonts w:asciiTheme="minorHAnsi" w:hAnsiTheme="minorHAnsi" w:cstheme="minorHAnsi"/>
          <w:b/>
          <w:color w:val="008000"/>
          <w:sz w:val="26"/>
          <w:szCs w:val="26"/>
          <w:lang w:eastAsia="fr-FR"/>
        </w:rPr>
      </w:pPr>
    </w:p>
    <w:p w14:paraId="08D0A82B" w14:textId="77777777" w:rsidR="0078770B" w:rsidRPr="00DC5FFC" w:rsidRDefault="0078770B" w:rsidP="0078770B">
      <w:pPr>
        <w:jc w:val="both"/>
        <w:rPr>
          <w:rFonts w:asciiTheme="minorHAnsi" w:hAnsiTheme="minorHAnsi" w:cstheme="minorHAnsi"/>
          <w:b/>
          <w:color w:val="008000"/>
          <w:sz w:val="26"/>
          <w:szCs w:val="26"/>
          <w:lang w:eastAsia="fr-FR"/>
        </w:rPr>
      </w:pPr>
    </w:p>
    <w:p w14:paraId="5157A0F5" w14:textId="5E1D35C5" w:rsidR="009160E1" w:rsidRPr="00DC5FFC" w:rsidRDefault="00E66703" w:rsidP="002F417D">
      <w:pPr>
        <w:jc w:val="both"/>
        <w:rPr>
          <w:rFonts w:asciiTheme="minorHAnsi" w:hAnsiTheme="minorHAnsi" w:cstheme="minorHAnsi"/>
          <w:color w:val="008000"/>
          <w:lang w:eastAsia="fr-FR"/>
        </w:rPr>
        <w:sectPr w:rsidR="009160E1" w:rsidRPr="00DC5FFC" w:rsidSect="009160E1">
          <w:headerReference w:type="even" r:id="rId37"/>
          <w:headerReference w:type="default" r:id="rId38"/>
          <w:footerReference w:type="even" r:id="rId39"/>
          <w:footerReference w:type="default" r:id="rId40"/>
          <w:type w:val="continuous"/>
          <w:pgSz w:w="11906" w:h="16838" w:code="9"/>
          <w:pgMar w:top="1560" w:right="1797" w:bottom="1440" w:left="1797" w:header="709" w:footer="232" w:gutter="0"/>
          <w:cols w:space="708"/>
          <w:titlePg/>
          <w:docGrid w:linePitch="360"/>
        </w:sectPr>
      </w:pPr>
      <w:r>
        <w:rPr>
          <w:rFonts w:asciiTheme="minorHAnsi" w:hAnsiTheme="minorHAnsi" w:cstheme="minorHAnsi"/>
          <w:noProof/>
          <w:color w:val="008000"/>
          <w:lang w:val="sk-SK" w:eastAsia="sk-SK"/>
        </w:rPr>
        <w:drawing>
          <wp:anchor distT="0" distB="0" distL="114300" distR="114300" simplePos="0" relativeHeight="252571136" behindDoc="0" locked="0" layoutInCell="1" allowOverlap="1" wp14:anchorId="6698EB1E" wp14:editId="0DE7F768">
            <wp:simplePos x="0" y="0"/>
            <wp:positionH relativeFrom="column">
              <wp:posOffset>2135505</wp:posOffset>
            </wp:positionH>
            <wp:positionV relativeFrom="paragraph">
              <wp:posOffset>59690</wp:posOffset>
            </wp:positionV>
            <wp:extent cx="1022985" cy="1022985"/>
            <wp:effectExtent l="0" t="0" r="5715" b="57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frfiler001\DDD\1_Clients\CE\2004-09 CE Ecolabel Helpdesk\3. Graphic, Guidelines, Certificate &amp; Laboratories\5. Icones\Current Icons (on website)\Png\Pictos Ecolabel CE_Sanitary Tapware.png"/>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022985" cy="1022985"/>
                    </a:xfrm>
                    <a:prstGeom prst="rect">
                      <a:avLst/>
                    </a:prstGeom>
                    <a:noFill/>
                    <a:ln>
                      <a:noFill/>
                    </a:ln>
                  </pic:spPr>
                </pic:pic>
              </a:graphicData>
            </a:graphic>
          </wp:anchor>
        </w:drawing>
      </w:r>
      <w:r w:rsidR="00E24C18">
        <w:rPr>
          <w:rFonts w:asciiTheme="minorHAnsi" w:hAnsiTheme="minorHAnsi" w:cstheme="minorHAnsi"/>
          <w:noProof/>
          <w:color w:val="008000"/>
          <w:lang w:val="sk-SK" w:eastAsia="sk-SK"/>
        </w:rPr>
        <w:drawing>
          <wp:anchor distT="0" distB="0" distL="114300" distR="114300" simplePos="0" relativeHeight="252548608" behindDoc="1" locked="0" layoutInCell="1" allowOverlap="1" wp14:anchorId="133E14E6" wp14:editId="392ABD99">
            <wp:simplePos x="0" y="0"/>
            <wp:positionH relativeFrom="margin">
              <wp:align>center</wp:align>
            </wp:positionH>
            <wp:positionV relativeFrom="paragraph">
              <wp:posOffset>4095148</wp:posOffset>
            </wp:positionV>
            <wp:extent cx="1054444" cy="1054444"/>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54444" cy="1054444"/>
                    </a:xfrm>
                    <a:prstGeom prst="rect">
                      <a:avLst/>
                    </a:prstGeom>
                    <a:noFill/>
                  </pic:spPr>
                </pic:pic>
              </a:graphicData>
            </a:graphic>
            <wp14:sizeRelH relativeFrom="margin">
              <wp14:pctWidth>0</wp14:pctWidth>
            </wp14:sizeRelH>
            <wp14:sizeRelV relativeFrom="margin">
              <wp14:pctHeight>0</wp14:pctHeight>
            </wp14:sizeRelV>
          </wp:anchor>
        </w:drawing>
      </w:r>
    </w:p>
    <w:p w14:paraId="02CDDAE2" w14:textId="751F518E" w:rsidR="009C1A6E" w:rsidRPr="00DC5FFC" w:rsidRDefault="004D0D17" w:rsidP="001E2C95">
      <w:pPr>
        <w:pStyle w:val="Nzov"/>
        <w:pBdr>
          <w:top w:val="single" w:sz="12" w:space="1" w:color="2A639B"/>
          <w:left w:val="single" w:sz="12" w:space="4" w:color="2A639B"/>
          <w:bottom w:val="single" w:sz="12" w:space="0" w:color="2A639B"/>
          <w:right w:val="single" w:sz="12" w:space="2" w:color="2A639B"/>
        </w:pBdr>
        <w:jc w:val="center"/>
        <w:rPr>
          <w:rFonts w:asciiTheme="minorHAnsi" w:hAnsiTheme="minorHAnsi" w:cstheme="minorHAnsi"/>
          <w:color w:val="2A639B"/>
          <w:sz w:val="32"/>
          <w:szCs w:val="32"/>
          <w:lang w:val="en-US"/>
        </w:rPr>
      </w:pPr>
      <w:r>
        <w:rPr>
          <w:rFonts w:asciiTheme="minorHAnsi" w:hAnsiTheme="minorHAnsi" w:cstheme="minorHAnsi"/>
          <w:color w:val="2A639B"/>
          <w:sz w:val="32"/>
          <w:szCs w:val="32"/>
          <w:lang w:val="en-US"/>
        </w:rPr>
        <w:lastRenderedPageBreak/>
        <w:t>Digital toolkit</w:t>
      </w:r>
      <w:r w:rsidR="001432F6" w:rsidRPr="00DC5FFC">
        <w:rPr>
          <w:rFonts w:asciiTheme="minorHAnsi" w:hAnsiTheme="minorHAnsi" w:cstheme="minorHAnsi"/>
          <w:color w:val="2A639B"/>
          <w:sz w:val="32"/>
          <w:szCs w:val="32"/>
          <w:lang w:val="en-US"/>
        </w:rPr>
        <w:t xml:space="preserve"> </w:t>
      </w:r>
      <w:r w:rsidR="00E24C18" w:rsidRPr="00DC5FFC">
        <w:rPr>
          <w:rFonts w:asciiTheme="minorHAnsi" w:hAnsiTheme="minorHAnsi" w:cstheme="minorHAnsi"/>
          <w:color w:val="2A639B"/>
          <w:sz w:val="32"/>
          <w:szCs w:val="32"/>
          <w:lang w:val="en-US"/>
        </w:rPr>
        <w:t>–</w:t>
      </w:r>
      <w:r w:rsidR="00E24C18">
        <w:rPr>
          <w:rFonts w:asciiTheme="minorHAnsi" w:hAnsiTheme="minorHAnsi" w:cstheme="minorHAnsi"/>
          <w:color w:val="2A639B"/>
          <w:sz w:val="32"/>
          <w:szCs w:val="32"/>
          <w:lang w:val="en-US"/>
        </w:rPr>
        <w:t xml:space="preserve"> </w:t>
      </w:r>
      <w:r w:rsidR="008F4AFB">
        <w:rPr>
          <w:rFonts w:asciiTheme="minorHAnsi" w:hAnsiTheme="minorHAnsi" w:cstheme="minorHAnsi"/>
          <w:color w:val="2A639B"/>
          <w:sz w:val="32"/>
          <w:szCs w:val="32"/>
          <w:lang w:val="en-US"/>
        </w:rPr>
        <w:t>Lubricants</w:t>
      </w:r>
      <w:r w:rsidR="00CA0028" w:rsidRPr="00DC5FFC">
        <w:rPr>
          <w:rFonts w:asciiTheme="minorHAnsi" w:hAnsiTheme="minorHAnsi" w:cstheme="minorHAnsi"/>
          <w:color w:val="2A639B"/>
          <w:sz w:val="32"/>
          <w:szCs w:val="32"/>
          <w:lang w:val="en-US"/>
        </w:rPr>
        <w:t> – </w:t>
      </w:r>
      <w:bookmarkStart w:id="1" w:name="_Hlk30605099"/>
      <w:r w:rsidR="003013B5">
        <w:rPr>
          <w:rFonts w:asciiTheme="minorHAnsi" w:hAnsiTheme="minorHAnsi" w:cstheme="minorHAnsi"/>
          <w:color w:val="2A639B"/>
          <w:sz w:val="32"/>
          <w:szCs w:val="32"/>
          <w:lang w:val="en-US"/>
        </w:rPr>
        <w:t>October</w:t>
      </w:r>
      <w:r w:rsidR="00253DAA">
        <w:rPr>
          <w:rFonts w:asciiTheme="minorHAnsi" w:hAnsiTheme="minorHAnsi" w:cstheme="minorHAnsi"/>
          <w:color w:val="2A639B"/>
          <w:sz w:val="32"/>
          <w:szCs w:val="32"/>
          <w:lang w:val="en-US"/>
        </w:rPr>
        <w:t xml:space="preserve"> </w:t>
      </w:r>
      <w:r w:rsidR="00BE2BC1">
        <w:rPr>
          <w:rFonts w:asciiTheme="minorHAnsi" w:hAnsiTheme="minorHAnsi" w:cstheme="minorHAnsi"/>
          <w:color w:val="2A639B"/>
          <w:sz w:val="32"/>
          <w:szCs w:val="32"/>
          <w:lang w:val="en-US"/>
        </w:rPr>
        <w:t>2020</w:t>
      </w:r>
      <w:bookmarkEnd w:id="1"/>
    </w:p>
    <w:p w14:paraId="07ACF534" w14:textId="77777777" w:rsidR="009C1A6E" w:rsidRPr="00DC5FFC" w:rsidRDefault="009C1A6E"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63F3B30F"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Dear all, </w:t>
      </w:r>
    </w:p>
    <w:p w14:paraId="17292756" w14:textId="0CACC7D3"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Welcome to the </w:t>
      </w:r>
      <w:r w:rsidR="003013B5">
        <w:rPr>
          <w:rFonts w:asciiTheme="minorHAnsi" w:hAnsiTheme="minorHAnsi" w:cstheme="minorHAnsi"/>
          <w:sz w:val="22"/>
          <w:szCs w:val="18"/>
          <w:lang w:val="en-US"/>
        </w:rPr>
        <w:t xml:space="preserve">October </w:t>
      </w:r>
      <w:r w:rsidRPr="00BE2BC1">
        <w:rPr>
          <w:rFonts w:asciiTheme="minorHAnsi" w:hAnsiTheme="minorHAnsi" w:cstheme="minorHAnsi"/>
          <w:sz w:val="22"/>
          <w:szCs w:val="18"/>
          <w:lang w:val="en-US"/>
        </w:rPr>
        <w:t>2020</w:t>
      </w:r>
      <w:r>
        <w:rPr>
          <w:rFonts w:asciiTheme="minorHAnsi" w:hAnsiTheme="minorHAnsi" w:cstheme="minorHAnsi"/>
          <w:sz w:val="22"/>
          <w:szCs w:val="18"/>
          <w:lang w:val="en-US"/>
        </w:rPr>
        <w:t xml:space="preserve"> </w:t>
      </w:r>
      <w:r w:rsidR="004D0D17">
        <w:rPr>
          <w:rFonts w:asciiTheme="minorHAnsi" w:hAnsiTheme="minorHAnsi" w:cstheme="minorHAnsi"/>
          <w:sz w:val="22"/>
          <w:szCs w:val="18"/>
          <w:lang w:val="en-US"/>
        </w:rPr>
        <w:t>Digital toolkit</w:t>
      </w:r>
      <w:r w:rsidR="00A15CDB">
        <w:rPr>
          <w:rFonts w:asciiTheme="minorHAnsi" w:hAnsiTheme="minorHAnsi" w:cstheme="minorHAnsi"/>
          <w:sz w:val="22"/>
          <w:szCs w:val="18"/>
          <w:lang w:val="en-US"/>
        </w:rPr>
        <w:t>.</w:t>
      </w:r>
      <w:r w:rsidRPr="00DC5FFC">
        <w:rPr>
          <w:rFonts w:asciiTheme="minorHAnsi" w:hAnsiTheme="minorHAnsi" w:cstheme="minorHAnsi"/>
          <w:sz w:val="22"/>
          <w:szCs w:val="18"/>
          <w:lang w:val="en-US"/>
        </w:rPr>
        <w:t xml:space="preserve"> In this toolkit, you will find product-group specific communication content for </w:t>
      </w:r>
      <w:r w:rsidR="008F4AFB">
        <w:rPr>
          <w:rFonts w:asciiTheme="minorHAnsi" w:hAnsiTheme="minorHAnsi" w:cstheme="minorHAnsi"/>
          <w:b/>
          <w:color w:val="2A639B"/>
          <w:sz w:val="22"/>
          <w:szCs w:val="18"/>
          <w:lang w:val="en-US"/>
        </w:rPr>
        <w:t>Lubricants</w:t>
      </w:r>
      <w:r w:rsidRPr="00DC5FFC">
        <w:rPr>
          <w:rFonts w:asciiTheme="minorHAnsi" w:hAnsiTheme="minorHAnsi" w:cstheme="minorHAnsi"/>
          <w:sz w:val="22"/>
          <w:szCs w:val="18"/>
          <w:lang w:val="en-US"/>
        </w:rPr>
        <w:t>. Please find below instructions on how to best use this content:</w:t>
      </w:r>
    </w:p>
    <w:p w14:paraId="20D6D367"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2F1297AE" w14:textId="77777777" w:rsidR="00A15CDB" w:rsidRPr="00DC5FFC" w:rsidRDefault="00A15CDB" w:rsidP="00A15CDB">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sz w:val="22"/>
          <w:szCs w:val="18"/>
          <w:u w:val="single"/>
          <w:lang w:val="en-US"/>
        </w:rPr>
      </w:pPr>
      <w:r w:rsidRPr="00DC5FFC">
        <w:rPr>
          <w:rFonts w:asciiTheme="minorHAnsi" w:hAnsiTheme="minorHAnsi" w:cstheme="minorHAnsi"/>
          <w:b/>
          <w:sz w:val="22"/>
          <w:szCs w:val="18"/>
          <w:u w:val="single"/>
          <w:lang w:val="en-US"/>
        </w:rPr>
        <w:t xml:space="preserve">WHY </w:t>
      </w:r>
      <w:r>
        <w:rPr>
          <w:rFonts w:asciiTheme="minorHAnsi" w:hAnsiTheme="minorHAnsi" w:cstheme="minorHAnsi"/>
          <w:b/>
          <w:sz w:val="22"/>
          <w:szCs w:val="18"/>
          <w:u w:val="single"/>
          <w:lang w:val="en-US"/>
        </w:rPr>
        <w:t>use</w:t>
      </w:r>
      <w:r w:rsidRPr="00DC5FFC">
        <w:rPr>
          <w:rFonts w:asciiTheme="minorHAnsi" w:hAnsiTheme="minorHAnsi" w:cstheme="minorHAnsi"/>
          <w:b/>
          <w:sz w:val="22"/>
          <w:szCs w:val="18"/>
          <w:u w:val="single"/>
          <w:lang w:val="en-US"/>
        </w:rPr>
        <w:t xml:space="preserve"> this toolkit? </w:t>
      </w:r>
    </w:p>
    <w:p w14:paraId="7751B743" w14:textId="77777777" w:rsidR="00A15CDB" w:rsidRPr="00DC5FFC" w:rsidRDefault="00A15CDB" w:rsidP="00A15CDB">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This content has been developed to provide you with </w:t>
      </w:r>
      <w:r w:rsidRPr="00DC5FFC">
        <w:rPr>
          <w:rFonts w:asciiTheme="minorHAnsi" w:hAnsiTheme="minorHAnsi" w:cstheme="minorHAnsi"/>
          <w:b/>
          <w:color w:val="2A639B"/>
          <w:sz w:val="22"/>
          <w:szCs w:val="18"/>
          <w:lang w:val="en-US"/>
        </w:rPr>
        <w:t>ready-to-use material</w:t>
      </w:r>
      <w:r w:rsidRPr="00DC5FFC">
        <w:rPr>
          <w:rFonts w:asciiTheme="minorHAnsi" w:hAnsiTheme="minorHAnsi" w:cstheme="minorHAnsi"/>
          <w:sz w:val="22"/>
          <w:szCs w:val="18"/>
          <w:lang w:val="en-US"/>
        </w:rPr>
        <w:t xml:space="preserve"> to facilitate communication on your own social media or website pages in order to </w:t>
      </w:r>
      <w:r w:rsidRPr="00DC5FFC">
        <w:rPr>
          <w:rFonts w:asciiTheme="minorHAnsi" w:hAnsiTheme="minorHAnsi" w:cstheme="minorHAnsi"/>
          <w:b/>
          <w:color w:val="2A639B"/>
          <w:sz w:val="22"/>
          <w:szCs w:val="18"/>
          <w:lang w:val="en-US"/>
        </w:rPr>
        <w:t>collectively optimise outreach</w:t>
      </w:r>
      <w:r w:rsidRPr="00DC5FFC">
        <w:rPr>
          <w:rFonts w:asciiTheme="minorHAnsi" w:hAnsiTheme="minorHAnsi" w:cstheme="minorHAnsi"/>
          <w:sz w:val="22"/>
          <w:szCs w:val="18"/>
          <w:lang w:val="en-US"/>
        </w:rPr>
        <w:t xml:space="preserve"> to our B2B and B2C target audiences. The Helpdesk posts all of the content listed within each toolkit on the official</w:t>
      </w:r>
      <w:r>
        <w:rPr>
          <w:rFonts w:asciiTheme="minorHAnsi" w:hAnsiTheme="minorHAnsi" w:cstheme="minorHAnsi"/>
          <w:sz w:val="22"/>
          <w:szCs w:val="18"/>
          <w:lang w:val="en-US"/>
        </w:rPr>
        <w:t xml:space="preserve"> EU Ecolabel and EU Environment  </w:t>
      </w:r>
      <w:r w:rsidRPr="00DC5FFC">
        <w:rPr>
          <w:rFonts w:asciiTheme="minorHAnsi" w:hAnsiTheme="minorHAnsi" w:cstheme="minorHAnsi"/>
          <w:sz w:val="22"/>
          <w:szCs w:val="18"/>
          <w:lang w:val="en-US"/>
        </w:rPr>
        <w:t xml:space="preserve">social media and website pages, however in order to have increased visibility of this content, we encourage you to </w:t>
      </w:r>
      <w:r w:rsidRPr="00DC5FFC">
        <w:rPr>
          <w:rFonts w:asciiTheme="minorHAnsi" w:hAnsiTheme="minorHAnsi" w:cstheme="minorHAnsi"/>
          <w:b/>
          <w:color w:val="2A639B"/>
          <w:sz w:val="22"/>
          <w:szCs w:val="18"/>
          <w:lang w:val="en-US"/>
        </w:rPr>
        <w:t>publish this same material on your national social media and website pages</w:t>
      </w:r>
      <w:r w:rsidRPr="008C1545">
        <w:rPr>
          <w:rFonts w:asciiTheme="minorHAnsi" w:hAnsiTheme="minorHAnsi" w:cstheme="minorHAnsi"/>
          <w:sz w:val="22"/>
          <w:szCs w:val="18"/>
          <w:lang w:val="en-US"/>
        </w:rPr>
        <w:t xml:space="preserve">, and </w:t>
      </w:r>
      <w:r w:rsidRPr="008C1545">
        <w:rPr>
          <w:rFonts w:asciiTheme="minorHAnsi" w:hAnsiTheme="minorHAnsi" w:cstheme="minorHAnsi"/>
          <w:b/>
          <w:color w:val="2A639B"/>
          <w:sz w:val="22"/>
          <w:szCs w:val="18"/>
          <w:lang w:val="en-US"/>
        </w:rPr>
        <w:t xml:space="preserve">share it with your partners and multipliers </w:t>
      </w:r>
      <w:bookmarkStart w:id="2" w:name="_Hlk36196709"/>
      <w:r w:rsidRPr="008C1545">
        <w:rPr>
          <w:rFonts w:asciiTheme="minorHAnsi" w:hAnsiTheme="minorHAnsi" w:cstheme="minorHAnsi"/>
          <w:sz w:val="22"/>
          <w:szCs w:val="18"/>
          <w:lang w:val="en-US"/>
        </w:rPr>
        <w:t>(</w:t>
      </w:r>
      <w:r>
        <w:rPr>
          <w:rFonts w:asciiTheme="minorHAnsi" w:hAnsiTheme="minorHAnsi" w:cstheme="minorHAnsi"/>
          <w:sz w:val="22"/>
          <w:szCs w:val="18"/>
          <w:lang w:val="en-US"/>
        </w:rPr>
        <w:t xml:space="preserve">such as </w:t>
      </w:r>
      <w:r w:rsidRPr="008C1545">
        <w:rPr>
          <w:rFonts w:asciiTheme="minorHAnsi" w:hAnsiTheme="minorHAnsi" w:cstheme="minorHAnsi"/>
          <w:sz w:val="22"/>
          <w:szCs w:val="18"/>
          <w:lang w:val="en-US"/>
        </w:rPr>
        <w:t>NGOs, journalists or sustainability and lifestyle bloggers</w:t>
      </w:r>
      <w:r>
        <w:rPr>
          <w:rFonts w:asciiTheme="minorHAnsi" w:hAnsiTheme="minorHAnsi" w:cstheme="minorHAnsi"/>
          <w:sz w:val="22"/>
          <w:szCs w:val="18"/>
          <w:lang w:val="en-US"/>
        </w:rPr>
        <w:t>, etc</w:t>
      </w:r>
      <w:r w:rsidRPr="008C1545">
        <w:rPr>
          <w:rFonts w:asciiTheme="minorHAnsi" w:hAnsiTheme="minorHAnsi" w:cstheme="minorHAnsi"/>
          <w:sz w:val="22"/>
          <w:szCs w:val="18"/>
          <w:lang w:val="en-US"/>
        </w:rPr>
        <w:t>).</w:t>
      </w:r>
      <w:bookmarkEnd w:id="2"/>
    </w:p>
    <w:p w14:paraId="14F0895E" w14:textId="77777777" w:rsidR="00A15CDB" w:rsidRPr="00DC5FFC" w:rsidRDefault="00A15CDB" w:rsidP="00A15CDB">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6AD290B8" w14:textId="77777777" w:rsidR="00A15CDB" w:rsidRPr="00DC5FFC" w:rsidRDefault="00A15CDB" w:rsidP="00A15CDB">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sz w:val="22"/>
          <w:szCs w:val="18"/>
          <w:u w:val="single"/>
          <w:lang w:val="en-US"/>
        </w:rPr>
      </w:pPr>
      <w:r w:rsidRPr="00DC5FFC">
        <w:rPr>
          <w:rFonts w:asciiTheme="minorHAnsi" w:hAnsiTheme="minorHAnsi" w:cstheme="minorHAnsi"/>
          <w:b/>
          <w:sz w:val="22"/>
          <w:szCs w:val="18"/>
          <w:u w:val="single"/>
          <w:lang w:val="en-US"/>
        </w:rPr>
        <w:t xml:space="preserve">HOW to use this toolkit? </w:t>
      </w:r>
    </w:p>
    <w:p w14:paraId="2B06DE2D" w14:textId="145FD95D" w:rsidR="00A15CDB" w:rsidRPr="00DC5FFC" w:rsidRDefault="00A15CDB" w:rsidP="00A15CDB">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This material can be </w:t>
      </w:r>
      <w:r w:rsidRPr="00DC5FFC">
        <w:rPr>
          <w:rFonts w:asciiTheme="minorHAnsi" w:hAnsiTheme="minorHAnsi" w:cstheme="minorHAnsi"/>
          <w:b/>
          <w:color w:val="2A639B"/>
          <w:sz w:val="22"/>
          <w:szCs w:val="18"/>
          <w:lang w:val="en-US"/>
        </w:rPr>
        <w:t>used as-is (copy/paste),</w:t>
      </w:r>
      <w:r w:rsidRPr="00DC5FFC">
        <w:rPr>
          <w:rFonts w:asciiTheme="minorHAnsi" w:hAnsiTheme="minorHAnsi" w:cstheme="minorHAnsi"/>
          <w:sz w:val="22"/>
          <w:szCs w:val="18"/>
          <w:lang w:val="en-US"/>
        </w:rPr>
        <w:t xml:space="preserve"> however depending on your country it may have the most impact if the content is </w:t>
      </w:r>
      <w:r w:rsidRPr="00DC5FFC">
        <w:rPr>
          <w:rFonts w:asciiTheme="minorHAnsi" w:hAnsiTheme="minorHAnsi" w:cstheme="minorHAnsi"/>
          <w:b/>
          <w:color w:val="2A639B"/>
          <w:sz w:val="22"/>
          <w:szCs w:val="18"/>
          <w:lang w:val="en-US"/>
        </w:rPr>
        <w:t>translated into your national language</w:t>
      </w:r>
      <w:r w:rsidRPr="00DC5FFC">
        <w:rPr>
          <w:rFonts w:asciiTheme="minorHAnsi" w:hAnsiTheme="minorHAnsi" w:cstheme="minorHAnsi"/>
          <w:sz w:val="22"/>
          <w:szCs w:val="18"/>
          <w:lang w:val="en-US"/>
        </w:rPr>
        <w:t xml:space="preserve"> and/or edited for your target audience. Make sure to</w:t>
      </w:r>
      <w:r w:rsidR="001E10EA">
        <w:rPr>
          <w:rFonts w:asciiTheme="minorHAnsi" w:hAnsiTheme="minorHAnsi" w:cstheme="minorHAnsi"/>
          <w:sz w:val="22"/>
          <w:szCs w:val="18"/>
          <w:lang w:val="en-US"/>
        </w:rPr>
        <w:t xml:space="preserve"> refer to the hashtag </w:t>
      </w:r>
      <w:r w:rsidR="001E10EA" w:rsidRPr="001E10EA">
        <w:rPr>
          <w:rFonts w:asciiTheme="minorHAnsi" w:hAnsiTheme="minorHAnsi" w:cstheme="minorHAnsi"/>
          <w:sz w:val="22"/>
          <w:szCs w:val="18"/>
          <w:lang w:val="en-US"/>
        </w:rPr>
        <w:t>#EUEcolabel</w:t>
      </w:r>
      <w:r w:rsidR="001E10EA">
        <w:rPr>
          <w:rFonts w:asciiTheme="minorHAnsi" w:hAnsiTheme="minorHAnsi" w:cstheme="minorHAnsi"/>
          <w:sz w:val="22"/>
          <w:szCs w:val="18"/>
          <w:lang w:val="en-US"/>
        </w:rPr>
        <w:t xml:space="preserve">, and </w:t>
      </w:r>
      <w:r w:rsidRPr="00DC5FFC">
        <w:rPr>
          <w:rFonts w:asciiTheme="minorHAnsi" w:hAnsiTheme="minorHAnsi" w:cstheme="minorHAnsi"/>
          <w:b/>
          <w:color w:val="2A639B"/>
          <w:sz w:val="22"/>
          <w:szCs w:val="18"/>
          <w:lang w:val="en-US"/>
        </w:rPr>
        <w:t xml:space="preserve">follow and tag the EU Ecolabel </w:t>
      </w:r>
      <w:hyperlink r:id="rId42" w:history="1">
        <w:r w:rsidRPr="001E10EA">
          <w:rPr>
            <w:rStyle w:val="Hypertextovprepojenie"/>
            <w:rFonts w:asciiTheme="minorHAnsi" w:hAnsiTheme="minorHAnsi" w:cstheme="minorHAnsi"/>
            <w:b/>
            <w:sz w:val="22"/>
            <w:szCs w:val="18"/>
            <w:lang w:val="en-US"/>
          </w:rPr>
          <w:t>LinkedIn account</w:t>
        </w:r>
        <w:r w:rsidR="001E10EA" w:rsidRPr="001E10EA">
          <w:rPr>
            <w:rStyle w:val="Hypertextovprepojenie"/>
            <w:rFonts w:asciiTheme="minorHAnsi" w:hAnsiTheme="minorHAnsi" w:cstheme="minorHAnsi"/>
            <w:b/>
            <w:sz w:val="22"/>
            <w:szCs w:val="18"/>
            <w:lang w:val="en-US"/>
          </w:rPr>
          <w:t xml:space="preserve"> (@EU Ecolabel)</w:t>
        </w:r>
        <w:r w:rsidRPr="001E10EA">
          <w:rPr>
            <w:rStyle w:val="Hypertextovprepojenie"/>
            <w:rFonts w:asciiTheme="minorHAnsi" w:hAnsiTheme="minorHAnsi" w:cstheme="minorHAnsi"/>
            <w:b/>
            <w:sz w:val="22"/>
            <w:szCs w:val="18"/>
            <w:lang w:val="en-US"/>
          </w:rPr>
          <w:t>,</w:t>
        </w:r>
      </w:hyperlink>
      <w:r w:rsidRPr="00DC5FFC">
        <w:rPr>
          <w:rFonts w:asciiTheme="minorHAnsi" w:hAnsiTheme="minorHAnsi" w:cstheme="minorHAnsi"/>
          <w:color w:val="2A639B"/>
          <w:sz w:val="22"/>
          <w:szCs w:val="18"/>
          <w:lang w:val="en-US"/>
        </w:rPr>
        <w:t xml:space="preserve"> </w:t>
      </w:r>
      <w:r w:rsidRPr="00E8070F">
        <w:rPr>
          <w:rFonts w:asciiTheme="minorHAnsi" w:hAnsiTheme="minorHAnsi" w:cstheme="minorHAnsi"/>
          <w:sz w:val="22"/>
          <w:szCs w:val="18"/>
          <w:lang w:val="en-US"/>
        </w:rPr>
        <w:t>the EU Environment Twitter (</w:t>
      </w:r>
      <w:hyperlink r:id="rId43" w:history="1">
        <w:r w:rsidRPr="00D243DD">
          <w:rPr>
            <w:rStyle w:val="Hypertextovprepojenie"/>
            <w:rFonts w:asciiTheme="minorHAnsi" w:hAnsiTheme="minorHAnsi" w:cstheme="minorHAnsi"/>
            <w:sz w:val="22"/>
            <w:szCs w:val="18"/>
            <w:lang w:val="en-US"/>
          </w:rPr>
          <w:t>@EU_ENV</w:t>
        </w:r>
      </w:hyperlink>
      <w:r w:rsidRPr="00E8070F">
        <w:rPr>
          <w:rFonts w:asciiTheme="minorHAnsi" w:hAnsiTheme="minorHAnsi" w:cstheme="minorHAnsi"/>
          <w:sz w:val="22"/>
          <w:szCs w:val="18"/>
          <w:lang w:val="en-US"/>
        </w:rPr>
        <w:t>) and Instagram (</w:t>
      </w:r>
      <w:r w:rsidR="00F95A13">
        <w:rPr>
          <w:rFonts w:asciiTheme="minorHAnsi" w:hAnsiTheme="minorHAnsi" w:cstheme="minorHAnsi"/>
          <w:sz w:val="22"/>
          <w:szCs w:val="18"/>
          <w:lang w:val="en-US"/>
        </w:rPr>
        <w:t>@</w:t>
      </w:r>
      <w:hyperlink r:id="rId44" w:history="1">
        <w:r w:rsidRPr="00D243DD">
          <w:rPr>
            <w:rStyle w:val="Hypertextovprepojenie"/>
            <w:rFonts w:asciiTheme="minorHAnsi" w:hAnsiTheme="minorHAnsi" w:cstheme="minorHAnsi"/>
            <w:sz w:val="22"/>
            <w:szCs w:val="18"/>
            <w:lang w:val="en-US"/>
          </w:rPr>
          <w:t>ourplanet_EU</w:t>
        </w:r>
      </w:hyperlink>
      <w:r w:rsidRPr="00E8070F">
        <w:rPr>
          <w:rFonts w:asciiTheme="minorHAnsi" w:hAnsiTheme="minorHAnsi" w:cstheme="minorHAnsi"/>
          <w:sz w:val="22"/>
          <w:szCs w:val="18"/>
          <w:lang w:val="en-US"/>
        </w:rPr>
        <w:t>) accounts</w:t>
      </w:r>
      <w:r>
        <w:rPr>
          <w:rFonts w:asciiTheme="minorHAnsi" w:hAnsiTheme="minorHAnsi" w:cstheme="minorHAnsi"/>
          <w:sz w:val="22"/>
          <w:szCs w:val="18"/>
          <w:lang w:val="en-US"/>
        </w:rPr>
        <w:t>,</w:t>
      </w:r>
      <w:r w:rsidRPr="00DC5FFC">
        <w:rPr>
          <w:rFonts w:asciiTheme="minorHAnsi" w:hAnsiTheme="minorHAnsi" w:cstheme="minorHAnsi"/>
          <w:sz w:val="22"/>
          <w:szCs w:val="18"/>
          <w:lang w:val="en-US"/>
        </w:rPr>
        <w:t xml:space="preserve"> when publishing on social media, so that we share your posts on our page</w:t>
      </w:r>
      <w:r>
        <w:rPr>
          <w:rFonts w:asciiTheme="minorHAnsi" w:hAnsiTheme="minorHAnsi" w:cstheme="minorHAnsi"/>
          <w:sz w:val="22"/>
          <w:szCs w:val="18"/>
          <w:lang w:val="en-US"/>
        </w:rPr>
        <w:t>.</w:t>
      </w:r>
    </w:p>
    <w:p w14:paraId="658F70EA" w14:textId="77777777" w:rsidR="00A15CDB" w:rsidRDefault="00A15CDB"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sz w:val="22"/>
          <w:szCs w:val="18"/>
          <w:u w:val="single"/>
          <w:lang w:val="en-US"/>
        </w:rPr>
      </w:pPr>
    </w:p>
    <w:p w14:paraId="61B66AEC" w14:textId="47C18170"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sz w:val="22"/>
          <w:szCs w:val="18"/>
          <w:u w:val="single"/>
          <w:lang w:val="en-US"/>
        </w:rPr>
      </w:pPr>
      <w:r w:rsidRPr="00DC5FFC">
        <w:rPr>
          <w:rFonts w:asciiTheme="minorHAnsi" w:hAnsiTheme="minorHAnsi" w:cstheme="minorHAnsi"/>
          <w:b/>
          <w:sz w:val="22"/>
          <w:szCs w:val="18"/>
          <w:u w:val="single"/>
          <w:lang w:val="en-US"/>
        </w:rPr>
        <w:t>WHAT material is in this toolkit?</w:t>
      </w:r>
    </w:p>
    <w:p w14:paraId="2E30CBB5"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The following content is available within this toolkit for you to disseminate:</w:t>
      </w:r>
    </w:p>
    <w:p w14:paraId="78047C19" w14:textId="77777777" w:rsidR="00843226" w:rsidRPr="00DC5FFC" w:rsidRDefault="00843226" w:rsidP="00843226">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Ambassador Success Stor</w:t>
      </w:r>
      <w:r>
        <w:rPr>
          <w:rFonts w:asciiTheme="minorHAnsi" w:hAnsiTheme="minorHAnsi" w:cstheme="minorHAnsi"/>
          <w:sz w:val="22"/>
          <w:szCs w:val="18"/>
          <w:lang w:val="en-US"/>
        </w:rPr>
        <w:t>ies</w:t>
      </w:r>
    </w:p>
    <w:p w14:paraId="2103AEC8" w14:textId="77777777" w:rsidR="00B06865" w:rsidRPr="0040416D"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Pr>
          <w:rFonts w:asciiTheme="minorHAnsi" w:hAnsiTheme="minorHAnsi" w:cstheme="minorHAnsi"/>
          <w:sz w:val="22"/>
          <w:szCs w:val="18"/>
          <w:lang w:val="en-US"/>
        </w:rPr>
        <w:t xml:space="preserve">- </w:t>
      </w:r>
      <w:r w:rsidRPr="0040416D">
        <w:rPr>
          <w:rFonts w:asciiTheme="minorHAnsi" w:hAnsiTheme="minorHAnsi" w:cstheme="minorHAnsi"/>
          <w:sz w:val="22"/>
          <w:szCs w:val="18"/>
          <w:lang w:val="en-US"/>
        </w:rPr>
        <w:t>Social media posts for Twitter, Facebook, and LinkedIn</w:t>
      </w:r>
    </w:p>
    <w:p w14:paraId="2554E1D6"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color w:val="2A639B"/>
          <w:sz w:val="22"/>
          <w:szCs w:val="18"/>
          <w:lang w:val="en-US"/>
        </w:rPr>
      </w:pPr>
      <w:r w:rsidRPr="00DC5FFC">
        <w:rPr>
          <w:rFonts w:asciiTheme="minorHAnsi" w:hAnsiTheme="minorHAnsi" w:cstheme="minorHAnsi"/>
          <w:sz w:val="22"/>
          <w:szCs w:val="18"/>
          <w:lang w:val="en-US"/>
        </w:rPr>
        <w:t>- Relevant hashtags and social media accounts to use and tag within the post</w:t>
      </w:r>
      <w:r w:rsidRPr="00DC5FFC">
        <w:rPr>
          <w:rFonts w:asciiTheme="minorHAnsi" w:hAnsiTheme="minorHAnsi" w:cstheme="minorHAnsi"/>
          <w:b/>
          <w:color w:val="2A639B"/>
          <w:sz w:val="22"/>
          <w:szCs w:val="18"/>
          <w:lang w:val="en-US"/>
        </w:rPr>
        <w:t xml:space="preserve"> </w:t>
      </w:r>
    </w:p>
    <w:p w14:paraId="78B18C01" w14:textId="5F19B554" w:rsidR="00B06865"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Product-group specific article</w:t>
      </w:r>
      <w:r w:rsidR="00FC5BC7">
        <w:rPr>
          <w:rFonts w:asciiTheme="minorHAnsi" w:hAnsiTheme="minorHAnsi" w:cstheme="minorHAnsi"/>
          <w:sz w:val="22"/>
          <w:szCs w:val="18"/>
          <w:lang w:val="en-US"/>
        </w:rPr>
        <w:t>s</w:t>
      </w:r>
    </w:p>
    <w:p w14:paraId="784E473B" w14:textId="6F426AE0" w:rsidR="00843226" w:rsidRPr="00DC5FFC" w:rsidRDefault="00843226"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Pr>
          <w:rFonts w:asciiTheme="minorHAnsi" w:hAnsiTheme="minorHAnsi" w:cstheme="minorHAnsi"/>
          <w:sz w:val="22"/>
          <w:szCs w:val="18"/>
          <w:lang w:val="en-US"/>
        </w:rPr>
        <w:t>- Product group factsheet</w:t>
      </w:r>
    </w:p>
    <w:p w14:paraId="4E54F574"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2C593CFB"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r w:rsidRPr="00DC5FFC">
        <w:rPr>
          <w:rFonts w:asciiTheme="minorHAnsi" w:hAnsiTheme="minorHAnsi" w:cstheme="minorHAnsi"/>
          <w:sz w:val="22"/>
          <w:szCs w:val="18"/>
          <w:lang w:val="en-US"/>
        </w:rPr>
        <w:t xml:space="preserve">Feel free to </w:t>
      </w:r>
      <w:r w:rsidRPr="00DC5FFC">
        <w:rPr>
          <w:rFonts w:asciiTheme="minorHAnsi" w:hAnsiTheme="minorHAnsi" w:cstheme="minorHAnsi"/>
          <w:b/>
          <w:color w:val="2A639B"/>
          <w:sz w:val="22"/>
          <w:szCs w:val="18"/>
          <w:lang w:val="en-US"/>
        </w:rPr>
        <w:t>send the Helpdesk feedback and suggestions</w:t>
      </w:r>
      <w:r w:rsidRPr="00DC5FFC">
        <w:rPr>
          <w:rFonts w:asciiTheme="minorHAnsi" w:hAnsiTheme="minorHAnsi" w:cstheme="minorHAnsi"/>
          <w:sz w:val="22"/>
          <w:szCs w:val="18"/>
          <w:lang w:val="en-US"/>
        </w:rPr>
        <w:t xml:space="preserve"> concerning the toolkits—your comments will help improve their content.</w:t>
      </w:r>
    </w:p>
    <w:p w14:paraId="76853ADA" w14:textId="77777777" w:rsidR="00B06865" w:rsidRPr="00DC5FFC"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sz w:val="22"/>
          <w:szCs w:val="18"/>
          <w:lang w:val="en-US"/>
        </w:rPr>
      </w:pPr>
    </w:p>
    <w:p w14:paraId="702FBCF2" w14:textId="77777777" w:rsidR="00B06865" w:rsidRPr="003978B9"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color w:val="2A639B"/>
          <w:sz w:val="22"/>
          <w:szCs w:val="18"/>
          <w:lang w:val="en-US"/>
        </w:rPr>
      </w:pPr>
      <w:r w:rsidRPr="003978B9">
        <w:rPr>
          <w:rFonts w:asciiTheme="minorHAnsi" w:hAnsiTheme="minorHAnsi" w:cstheme="minorHAnsi"/>
          <w:b/>
          <w:color w:val="2A639B"/>
          <w:sz w:val="22"/>
          <w:szCs w:val="18"/>
          <w:lang w:val="en-US"/>
        </w:rPr>
        <w:t xml:space="preserve">Best wishes, </w:t>
      </w:r>
    </w:p>
    <w:p w14:paraId="1CE641DA" w14:textId="42E57B29" w:rsidR="00BE2BC1" w:rsidRPr="003978B9" w:rsidRDefault="00B06865" w:rsidP="001E2C95">
      <w:pPr>
        <w:pBdr>
          <w:top w:val="single" w:sz="12" w:space="1" w:color="2A639B"/>
          <w:left w:val="single" w:sz="12" w:space="4" w:color="2A639B"/>
          <w:bottom w:val="single" w:sz="12" w:space="0" w:color="2A639B"/>
          <w:right w:val="single" w:sz="12" w:space="2" w:color="2A639B"/>
        </w:pBdr>
        <w:jc w:val="both"/>
        <w:rPr>
          <w:rFonts w:asciiTheme="minorHAnsi" w:hAnsiTheme="minorHAnsi" w:cstheme="minorHAnsi"/>
          <w:b/>
          <w:color w:val="2A639B"/>
          <w:sz w:val="22"/>
          <w:szCs w:val="18"/>
          <w:lang w:val="en-US"/>
        </w:rPr>
      </w:pPr>
      <w:r w:rsidRPr="003978B9">
        <w:rPr>
          <w:rFonts w:asciiTheme="minorHAnsi" w:hAnsiTheme="minorHAnsi" w:cstheme="minorHAnsi"/>
          <w:b/>
          <w:color w:val="2A639B"/>
          <w:sz w:val="22"/>
          <w:szCs w:val="18"/>
          <w:lang w:val="en-US"/>
        </w:rPr>
        <w:t>The EU Ecolabel Helpdesk Team</w:t>
      </w:r>
    </w:p>
    <w:sdt>
      <w:sdtPr>
        <w:rPr>
          <w:rFonts w:asciiTheme="minorHAnsi" w:eastAsiaTheme="minorHAnsi" w:hAnsiTheme="minorHAnsi" w:cstheme="minorHAnsi"/>
          <w:color w:val="auto"/>
          <w:sz w:val="28"/>
          <w:szCs w:val="28"/>
          <w:lang w:val="fr-FR"/>
        </w:rPr>
        <w:id w:val="-726685396"/>
        <w:docPartObj>
          <w:docPartGallery w:val="Table of Contents"/>
          <w:docPartUnique/>
        </w:docPartObj>
      </w:sdtPr>
      <w:sdtEndPr>
        <w:rPr>
          <w:rFonts w:eastAsia="Times New Roman"/>
          <w:b/>
          <w:bCs/>
          <w:noProof/>
          <w:sz w:val="24"/>
          <w:szCs w:val="24"/>
          <w:lang w:val="en-GB"/>
        </w:rPr>
      </w:sdtEndPr>
      <w:sdtContent>
        <w:p w14:paraId="516C7004" w14:textId="06AD60A2" w:rsidR="0078770B" w:rsidRDefault="0078770B" w:rsidP="001505C2">
          <w:pPr>
            <w:pStyle w:val="Hlavikaobsahu"/>
            <w:tabs>
              <w:tab w:val="left" w:pos="6570"/>
            </w:tabs>
            <w:spacing w:line="240" w:lineRule="auto"/>
            <w:rPr>
              <w:rFonts w:asciiTheme="minorHAnsi" w:eastAsiaTheme="minorHAnsi" w:hAnsiTheme="minorHAnsi" w:cstheme="minorHAnsi"/>
              <w:color w:val="auto"/>
              <w:sz w:val="28"/>
              <w:szCs w:val="28"/>
              <w:lang w:val="fr-FR"/>
            </w:rPr>
          </w:pPr>
        </w:p>
        <w:p w14:paraId="4460E890" w14:textId="77777777" w:rsidR="0078770B" w:rsidRDefault="0078770B">
          <w:pPr>
            <w:rPr>
              <w:rFonts w:asciiTheme="minorHAnsi" w:eastAsiaTheme="minorHAnsi" w:hAnsiTheme="minorHAnsi" w:cstheme="minorHAnsi"/>
              <w:sz w:val="28"/>
              <w:szCs w:val="28"/>
              <w:lang w:val="fr-FR"/>
            </w:rPr>
          </w:pPr>
          <w:r>
            <w:rPr>
              <w:rFonts w:asciiTheme="minorHAnsi" w:eastAsiaTheme="minorHAnsi" w:hAnsiTheme="minorHAnsi" w:cstheme="minorHAnsi"/>
              <w:sz w:val="28"/>
              <w:szCs w:val="28"/>
              <w:lang w:val="fr-FR"/>
            </w:rPr>
            <w:br w:type="page"/>
          </w:r>
        </w:p>
        <w:p w14:paraId="7959D781" w14:textId="77777777" w:rsidR="0078770B" w:rsidRDefault="0078770B" w:rsidP="001505C2">
          <w:pPr>
            <w:pStyle w:val="Hlavikaobsahu"/>
            <w:tabs>
              <w:tab w:val="left" w:pos="6570"/>
            </w:tabs>
            <w:spacing w:line="240" w:lineRule="auto"/>
            <w:rPr>
              <w:rFonts w:asciiTheme="minorHAnsi" w:eastAsiaTheme="minorHAnsi" w:hAnsiTheme="minorHAnsi" w:cstheme="minorHAnsi"/>
              <w:color w:val="auto"/>
              <w:sz w:val="28"/>
              <w:szCs w:val="28"/>
              <w:lang w:val="fr-FR"/>
            </w:rPr>
          </w:pPr>
        </w:p>
        <w:p w14:paraId="1B671A3D" w14:textId="6D4028DC" w:rsidR="001432F6" w:rsidRPr="00BE2BC1" w:rsidRDefault="001432F6" w:rsidP="001505C2">
          <w:pPr>
            <w:pStyle w:val="Hlavikaobsahu"/>
            <w:tabs>
              <w:tab w:val="left" w:pos="6570"/>
            </w:tabs>
            <w:spacing w:line="240" w:lineRule="auto"/>
            <w:rPr>
              <w:rFonts w:asciiTheme="minorHAnsi" w:eastAsiaTheme="minorHAnsi" w:hAnsiTheme="minorHAnsi" w:cstheme="minorHAnsi"/>
              <w:color w:val="auto"/>
              <w:sz w:val="28"/>
              <w:szCs w:val="28"/>
              <w:lang w:val="fr-FR"/>
            </w:rPr>
          </w:pPr>
          <w:r w:rsidRPr="00DC5FFC">
            <w:rPr>
              <w:rFonts w:asciiTheme="minorHAnsi" w:hAnsiTheme="minorHAnsi" w:cstheme="minorHAnsi"/>
              <w:b/>
              <w:color w:val="2A639B"/>
              <w:spacing w:val="-10"/>
              <w:kern w:val="28"/>
              <w:sz w:val="28"/>
              <w:szCs w:val="28"/>
            </w:rPr>
            <w:t>Content</w:t>
          </w:r>
          <w:r w:rsidR="001505C2" w:rsidRPr="00DC5FFC">
            <w:rPr>
              <w:rFonts w:asciiTheme="minorHAnsi" w:hAnsiTheme="minorHAnsi" w:cstheme="minorHAnsi"/>
              <w:b/>
              <w:color w:val="2A639B"/>
              <w:spacing w:val="-10"/>
              <w:kern w:val="28"/>
              <w:sz w:val="28"/>
              <w:szCs w:val="28"/>
            </w:rPr>
            <w:tab/>
          </w:r>
        </w:p>
        <w:p w14:paraId="4CB0C3A2" w14:textId="0633BC08" w:rsidR="00B01112" w:rsidRDefault="001432F6">
          <w:pPr>
            <w:pStyle w:val="Obsah1"/>
            <w:rPr>
              <w:rFonts w:eastAsiaTheme="minorEastAsia" w:cstheme="minorBidi"/>
              <w:b w:val="0"/>
              <w:bCs w:val="0"/>
              <w:caps w:val="0"/>
              <w:noProof/>
              <w:sz w:val="22"/>
              <w:szCs w:val="22"/>
              <w:lang w:val="fr-FR" w:eastAsia="fr-FR"/>
            </w:rPr>
          </w:pPr>
          <w:r w:rsidRPr="00DC5FFC">
            <w:rPr>
              <w:rFonts w:cstheme="minorHAnsi"/>
              <w:color w:val="2A639B"/>
              <w:sz w:val="48"/>
            </w:rPr>
            <w:fldChar w:fldCharType="begin"/>
          </w:r>
          <w:r w:rsidRPr="00DC5FFC">
            <w:rPr>
              <w:rFonts w:cstheme="minorHAnsi"/>
              <w:sz w:val="48"/>
              <w:lang w:val="en-US"/>
            </w:rPr>
            <w:instrText xml:space="preserve"> TOC \o "1-3" \h \z \u </w:instrText>
          </w:r>
          <w:r w:rsidRPr="00DC5FFC">
            <w:rPr>
              <w:rFonts w:cstheme="minorHAnsi"/>
              <w:color w:val="2A639B"/>
              <w:sz w:val="48"/>
            </w:rPr>
            <w:fldChar w:fldCharType="separate"/>
          </w:r>
          <w:hyperlink w:anchor="_Toc38644304" w:history="1">
            <w:r w:rsidR="00B01112" w:rsidRPr="007A2DE5">
              <w:rPr>
                <w:rStyle w:val="Hypertextovprepojenie"/>
                <w:rFonts w:cstheme="minorHAnsi"/>
                <w:noProof/>
              </w:rPr>
              <w:t>I.</w:t>
            </w:r>
            <w:r w:rsidR="00B01112">
              <w:rPr>
                <w:rFonts w:eastAsiaTheme="minorEastAsia" w:cstheme="minorBidi"/>
                <w:b w:val="0"/>
                <w:bCs w:val="0"/>
                <w:caps w:val="0"/>
                <w:noProof/>
                <w:sz w:val="22"/>
                <w:szCs w:val="22"/>
                <w:lang w:val="fr-FR" w:eastAsia="fr-FR"/>
              </w:rPr>
              <w:tab/>
            </w:r>
            <w:r w:rsidR="00B01112" w:rsidRPr="007A2DE5">
              <w:rPr>
                <w:rStyle w:val="Hypertextovprepojenie"/>
                <w:rFonts w:cstheme="minorHAnsi"/>
                <w:noProof/>
              </w:rPr>
              <w:t>Success stories: EU Ecolabel Ambassadors</w:t>
            </w:r>
            <w:r w:rsidR="00B01112">
              <w:rPr>
                <w:noProof/>
                <w:webHidden/>
              </w:rPr>
              <w:tab/>
            </w:r>
            <w:r w:rsidR="00B01112">
              <w:rPr>
                <w:noProof/>
                <w:webHidden/>
              </w:rPr>
              <w:fldChar w:fldCharType="begin"/>
            </w:r>
            <w:r w:rsidR="00B01112">
              <w:rPr>
                <w:noProof/>
                <w:webHidden/>
              </w:rPr>
              <w:instrText xml:space="preserve"> PAGEREF _Toc38644304 \h </w:instrText>
            </w:r>
            <w:r w:rsidR="00B01112">
              <w:rPr>
                <w:noProof/>
                <w:webHidden/>
              </w:rPr>
            </w:r>
            <w:r w:rsidR="00B01112">
              <w:rPr>
                <w:noProof/>
                <w:webHidden/>
              </w:rPr>
              <w:fldChar w:fldCharType="separate"/>
            </w:r>
            <w:r w:rsidR="007D5654">
              <w:rPr>
                <w:noProof/>
                <w:webHidden/>
              </w:rPr>
              <w:t>4</w:t>
            </w:r>
            <w:r w:rsidR="00B01112">
              <w:rPr>
                <w:noProof/>
                <w:webHidden/>
              </w:rPr>
              <w:fldChar w:fldCharType="end"/>
            </w:r>
          </w:hyperlink>
        </w:p>
        <w:p w14:paraId="344DF392" w14:textId="336FEED3" w:rsidR="00B01112" w:rsidRDefault="00927C67">
          <w:pPr>
            <w:pStyle w:val="Obsah1"/>
            <w:rPr>
              <w:rFonts w:eastAsiaTheme="minorEastAsia" w:cstheme="minorBidi"/>
              <w:b w:val="0"/>
              <w:bCs w:val="0"/>
              <w:caps w:val="0"/>
              <w:noProof/>
              <w:sz w:val="22"/>
              <w:szCs w:val="22"/>
              <w:lang w:val="fr-FR" w:eastAsia="fr-FR"/>
            </w:rPr>
          </w:pPr>
          <w:hyperlink w:anchor="_Toc38644305" w:history="1">
            <w:r w:rsidR="00B01112" w:rsidRPr="007A2DE5">
              <w:rPr>
                <w:rStyle w:val="Hypertextovprepojenie"/>
                <w:rFonts w:cstheme="minorHAnsi"/>
                <w:noProof/>
                <w:lang w:val="en-US"/>
              </w:rPr>
              <w:t>II.</w:t>
            </w:r>
            <w:r w:rsidR="00B01112">
              <w:rPr>
                <w:rFonts w:eastAsiaTheme="minorEastAsia" w:cstheme="minorBidi"/>
                <w:b w:val="0"/>
                <w:bCs w:val="0"/>
                <w:caps w:val="0"/>
                <w:noProof/>
                <w:sz w:val="22"/>
                <w:szCs w:val="22"/>
                <w:lang w:val="fr-FR" w:eastAsia="fr-FR"/>
              </w:rPr>
              <w:tab/>
            </w:r>
            <w:r w:rsidR="00B01112" w:rsidRPr="007A2DE5">
              <w:rPr>
                <w:rStyle w:val="Hypertextovprepojenie"/>
                <w:rFonts w:cstheme="minorHAnsi"/>
                <w:noProof/>
                <w:lang w:val="en-US"/>
              </w:rPr>
              <w:t>Social media posts</w:t>
            </w:r>
            <w:r w:rsidR="00B01112">
              <w:rPr>
                <w:noProof/>
                <w:webHidden/>
              </w:rPr>
              <w:tab/>
            </w:r>
            <w:r w:rsidR="00B01112">
              <w:rPr>
                <w:noProof/>
                <w:webHidden/>
              </w:rPr>
              <w:fldChar w:fldCharType="begin"/>
            </w:r>
            <w:r w:rsidR="00B01112">
              <w:rPr>
                <w:noProof/>
                <w:webHidden/>
              </w:rPr>
              <w:instrText xml:space="preserve"> PAGEREF _Toc38644305 \h </w:instrText>
            </w:r>
            <w:r w:rsidR="00B01112">
              <w:rPr>
                <w:noProof/>
                <w:webHidden/>
              </w:rPr>
            </w:r>
            <w:r w:rsidR="00B01112">
              <w:rPr>
                <w:noProof/>
                <w:webHidden/>
              </w:rPr>
              <w:fldChar w:fldCharType="separate"/>
            </w:r>
            <w:r w:rsidR="007D5654">
              <w:rPr>
                <w:noProof/>
                <w:webHidden/>
              </w:rPr>
              <w:t>5</w:t>
            </w:r>
            <w:r w:rsidR="00B01112">
              <w:rPr>
                <w:noProof/>
                <w:webHidden/>
              </w:rPr>
              <w:fldChar w:fldCharType="end"/>
            </w:r>
          </w:hyperlink>
        </w:p>
        <w:p w14:paraId="2D85FA16" w14:textId="00644BBF" w:rsidR="00B01112" w:rsidRDefault="00927C67">
          <w:pPr>
            <w:pStyle w:val="Obsah1"/>
            <w:rPr>
              <w:rFonts w:eastAsiaTheme="minorEastAsia" w:cstheme="minorBidi"/>
              <w:b w:val="0"/>
              <w:bCs w:val="0"/>
              <w:caps w:val="0"/>
              <w:noProof/>
              <w:sz w:val="22"/>
              <w:szCs w:val="22"/>
              <w:lang w:val="fr-FR" w:eastAsia="fr-FR"/>
            </w:rPr>
          </w:pPr>
          <w:hyperlink w:anchor="_Toc38644306" w:history="1">
            <w:r w:rsidR="00B01112" w:rsidRPr="007A2DE5">
              <w:rPr>
                <w:rStyle w:val="Hypertextovprepojenie"/>
                <w:rFonts w:cstheme="minorHAnsi"/>
                <w:noProof/>
                <w:lang w:val="en-US"/>
              </w:rPr>
              <w:t>III.</w:t>
            </w:r>
            <w:r w:rsidR="00B01112">
              <w:rPr>
                <w:rFonts w:eastAsiaTheme="minorEastAsia" w:cstheme="minorBidi"/>
                <w:b w:val="0"/>
                <w:bCs w:val="0"/>
                <w:caps w:val="0"/>
                <w:noProof/>
                <w:sz w:val="22"/>
                <w:szCs w:val="22"/>
                <w:lang w:val="fr-FR" w:eastAsia="fr-FR"/>
              </w:rPr>
              <w:tab/>
            </w:r>
            <w:r w:rsidR="00B01112" w:rsidRPr="007A2DE5">
              <w:rPr>
                <w:rStyle w:val="Hypertextovprepojenie"/>
                <w:rFonts w:cstheme="minorHAnsi"/>
                <w:noProof/>
                <w:lang w:val="en-US"/>
              </w:rPr>
              <w:t>Social media tags, links and influencers</w:t>
            </w:r>
            <w:r w:rsidR="00B01112">
              <w:rPr>
                <w:noProof/>
                <w:webHidden/>
              </w:rPr>
              <w:tab/>
            </w:r>
            <w:r w:rsidR="00B01112">
              <w:rPr>
                <w:noProof/>
                <w:webHidden/>
              </w:rPr>
              <w:fldChar w:fldCharType="begin"/>
            </w:r>
            <w:r w:rsidR="00B01112">
              <w:rPr>
                <w:noProof/>
                <w:webHidden/>
              </w:rPr>
              <w:instrText xml:space="preserve"> PAGEREF _Toc38644306 \h </w:instrText>
            </w:r>
            <w:r w:rsidR="00B01112">
              <w:rPr>
                <w:noProof/>
                <w:webHidden/>
              </w:rPr>
            </w:r>
            <w:r w:rsidR="00B01112">
              <w:rPr>
                <w:noProof/>
                <w:webHidden/>
              </w:rPr>
              <w:fldChar w:fldCharType="separate"/>
            </w:r>
            <w:r w:rsidR="007D5654">
              <w:rPr>
                <w:noProof/>
                <w:webHidden/>
              </w:rPr>
              <w:t>10</w:t>
            </w:r>
            <w:r w:rsidR="00B01112">
              <w:rPr>
                <w:noProof/>
                <w:webHidden/>
              </w:rPr>
              <w:fldChar w:fldCharType="end"/>
            </w:r>
          </w:hyperlink>
        </w:p>
        <w:p w14:paraId="07D7F3DD" w14:textId="0C59A582" w:rsidR="00B01112" w:rsidRDefault="00927C67">
          <w:pPr>
            <w:pStyle w:val="Obsah1"/>
            <w:rPr>
              <w:rFonts w:eastAsiaTheme="minorEastAsia" w:cstheme="minorBidi"/>
              <w:b w:val="0"/>
              <w:bCs w:val="0"/>
              <w:caps w:val="0"/>
              <w:noProof/>
              <w:sz w:val="22"/>
              <w:szCs w:val="22"/>
              <w:lang w:val="fr-FR" w:eastAsia="fr-FR"/>
            </w:rPr>
          </w:pPr>
          <w:hyperlink w:anchor="_Toc38644307" w:history="1">
            <w:r w:rsidR="00B01112" w:rsidRPr="007A2DE5">
              <w:rPr>
                <w:rStyle w:val="Hypertextovprepojenie"/>
                <w:rFonts w:cstheme="minorHAnsi"/>
                <w:noProof/>
                <w:lang w:val="en-US"/>
              </w:rPr>
              <w:t>IV.</w:t>
            </w:r>
            <w:r w:rsidR="00B01112">
              <w:rPr>
                <w:rFonts w:eastAsiaTheme="minorEastAsia" w:cstheme="minorBidi"/>
                <w:b w:val="0"/>
                <w:bCs w:val="0"/>
                <w:caps w:val="0"/>
                <w:noProof/>
                <w:sz w:val="22"/>
                <w:szCs w:val="22"/>
                <w:lang w:val="fr-FR" w:eastAsia="fr-FR"/>
              </w:rPr>
              <w:tab/>
            </w:r>
            <w:r w:rsidR="00B01112" w:rsidRPr="007A2DE5">
              <w:rPr>
                <w:rStyle w:val="Hypertextovprepojenie"/>
                <w:rFonts w:cstheme="minorHAnsi"/>
                <w:noProof/>
                <w:lang w:val="en-US"/>
              </w:rPr>
              <w:t>Article - EU Ecolabel lubricants help preserve aquatic environments and biodiversity</w:t>
            </w:r>
            <w:r w:rsidR="00B01112">
              <w:rPr>
                <w:noProof/>
                <w:webHidden/>
              </w:rPr>
              <w:tab/>
            </w:r>
            <w:r w:rsidR="00B01112">
              <w:rPr>
                <w:noProof/>
                <w:webHidden/>
              </w:rPr>
              <w:fldChar w:fldCharType="begin"/>
            </w:r>
            <w:r w:rsidR="00B01112">
              <w:rPr>
                <w:noProof/>
                <w:webHidden/>
              </w:rPr>
              <w:instrText xml:space="preserve"> PAGEREF _Toc38644307 \h </w:instrText>
            </w:r>
            <w:r w:rsidR="00B01112">
              <w:rPr>
                <w:noProof/>
                <w:webHidden/>
              </w:rPr>
            </w:r>
            <w:r w:rsidR="00B01112">
              <w:rPr>
                <w:noProof/>
                <w:webHidden/>
              </w:rPr>
              <w:fldChar w:fldCharType="separate"/>
            </w:r>
            <w:r w:rsidR="007D5654">
              <w:rPr>
                <w:noProof/>
                <w:webHidden/>
              </w:rPr>
              <w:t>11</w:t>
            </w:r>
            <w:r w:rsidR="00B01112">
              <w:rPr>
                <w:noProof/>
                <w:webHidden/>
              </w:rPr>
              <w:fldChar w:fldCharType="end"/>
            </w:r>
          </w:hyperlink>
        </w:p>
        <w:p w14:paraId="2CB577E9" w14:textId="5F0926A4" w:rsidR="00B01112" w:rsidRDefault="00927C67">
          <w:pPr>
            <w:pStyle w:val="Obsah1"/>
            <w:rPr>
              <w:rFonts w:eastAsiaTheme="minorEastAsia" w:cstheme="minorBidi"/>
              <w:b w:val="0"/>
              <w:bCs w:val="0"/>
              <w:caps w:val="0"/>
              <w:noProof/>
              <w:sz w:val="22"/>
              <w:szCs w:val="22"/>
              <w:lang w:val="fr-FR" w:eastAsia="fr-FR"/>
            </w:rPr>
          </w:pPr>
          <w:hyperlink w:anchor="_Toc38644309" w:history="1">
            <w:r w:rsidR="00B01112" w:rsidRPr="007A2DE5">
              <w:rPr>
                <w:rStyle w:val="Hypertextovprepojenie"/>
                <w:rFonts w:cstheme="minorHAnsi"/>
                <w:noProof/>
                <w:lang w:val="en-US"/>
              </w:rPr>
              <w:t>V.</w:t>
            </w:r>
            <w:r w:rsidR="00B01112">
              <w:rPr>
                <w:rFonts w:eastAsiaTheme="minorEastAsia" w:cstheme="minorBidi"/>
                <w:b w:val="0"/>
                <w:bCs w:val="0"/>
                <w:caps w:val="0"/>
                <w:noProof/>
                <w:sz w:val="22"/>
                <w:szCs w:val="22"/>
                <w:lang w:val="fr-FR" w:eastAsia="fr-FR"/>
              </w:rPr>
              <w:tab/>
            </w:r>
            <w:r w:rsidR="00B01112" w:rsidRPr="007A2DE5">
              <w:rPr>
                <w:rStyle w:val="Hypertextovprepojenie"/>
                <w:rFonts w:cstheme="minorHAnsi"/>
                <w:noProof/>
                <w:lang w:val="en-US"/>
              </w:rPr>
              <w:t>Factsheet on lubricants</w:t>
            </w:r>
            <w:r w:rsidR="00B01112">
              <w:rPr>
                <w:noProof/>
                <w:webHidden/>
              </w:rPr>
              <w:tab/>
            </w:r>
            <w:r w:rsidR="00B01112">
              <w:rPr>
                <w:noProof/>
                <w:webHidden/>
              </w:rPr>
              <w:fldChar w:fldCharType="begin"/>
            </w:r>
            <w:r w:rsidR="00B01112">
              <w:rPr>
                <w:noProof/>
                <w:webHidden/>
              </w:rPr>
              <w:instrText xml:space="preserve"> PAGEREF _Toc38644309 \h </w:instrText>
            </w:r>
            <w:r w:rsidR="00B01112">
              <w:rPr>
                <w:noProof/>
                <w:webHidden/>
              </w:rPr>
            </w:r>
            <w:r w:rsidR="00B01112">
              <w:rPr>
                <w:noProof/>
                <w:webHidden/>
              </w:rPr>
              <w:fldChar w:fldCharType="separate"/>
            </w:r>
            <w:r w:rsidR="007D5654">
              <w:rPr>
                <w:noProof/>
                <w:webHidden/>
              </w:rPr>
              <w:t>12</w:t>
            </w:r>
            <w:r w:rsidR="00B01112">
              <w:rPr>
                <w:noProof/>
                <w:webHidden/>
              </w:rPr>
              <w:fldChar w:fldCharType="end"/>
            </w:r>
          </w:hyperlink>
        </w:p>
        <w:p w14:paraId="717B57E0" w14:textId="065089B1" w:rsidR="00BE42B4" w:rsidRPr="001E2C95" w:rsidRDefault="001432F6" w:rsidP="001E2C95">
          <w:pPr>
            <w:tabs>
              <w:tab w:val="left" w:pos="2130"/>
            </w:tabs>
            <w:jc w:val="both"/>
            <w:rPr>
              <w:rFonts w:asciiTheme="minorHAnsi" w:hAnsiTheme="minorHAnsi" w:cstheme="minorHAnsi"/>
              <w:b/>
              <w:bCs/>
              <w:noProof/>
              <w:sz w:val="56"/>
            </w:rPr>
          </w:pPr>
          <w:r w:rsidRPr="00DC5FFC">
            <w:rPr>
              <w:rFonts w:asciiTheme="minorHAnsi" w:hAnsiTheme="minorHAnsi" w:cstheme="minorHAnsi"/>
              <w:b/>
              <w:bCs/>
              <w:noProof/>
              <w:sz w:val="56"/>
            </w:rPr>
            <w:fldChar w:fldCharType="end"/>
          </w:r>
        </w:p>
      </w:sdtContent>
    </w:sdt>
    <w:p w14:paraId="40596CFF" w14:textId="41B737CC" w:rsidR="0078770B" w:rsidRDefault="0078770B">
      <w:pPr>
        <w:rPr>
          <w:rStyle w:val="Nadpis1Char"/>
          <w:rFonts w:asciiTheme="minorHAnsi" w:hAnsiTheme="minorHAnsi" w:cstheme="minorHAnsi"/>
          <w:b/>
          <w:color w:val="2A639B"/>
        </w:rPr>
      </w:pPr>
      <w:r>
        <w:rPr>
          <w:rStyle w:val="Nadpis1Char"/>
          <w:rFonts w:asciiTheme="minorHAnsi" w:hAnsiTheme="minorHAnsi" w:cstheme="minorHAnsi"/>
          <w:b/>
          <w:color w:val="2A639B"/>
        </w:rPr>
        <w:br w:type="page"/>
      </w:r>
    </w:p>
    <w:p w14:paraId="2CE459B0" w14:textId="77777777" w:rsidR="0078770B" w:rsidRDefault="0078770B" w:rsidP="00F77497">
      <w:pPr>
        <w:pStyle w:val="Nadpis1"/>
        <w:spacing w:line="259" w:lineRule="auto"/>
        <w:jc w:val="both"/>
        <w:rPr>
          <w:rStyle w:val="Nadpis1Char"/>
          <w:rFonts w:asciiTheme="minorHAnsi" w:hAnsiTheme="minorHAnsi" w:cstheme="minorHAnsi"/>
          <w:b/>
          <w:color w:val="2A639B"/>
        </w:rPr>
      </w:pPr>
    </w:p>
    <w:p w14:paraId="6803A72F" w14:textId="2B1E3163" w:rsidR="00BE42B4" w:rsidRDefault="00BE42B4" w:rsidP="00265DE8">
      <w:pPr>
        <w:pStyle w:val="Nadpis1"/>
        <w:numPr>
          <w:ilvl w:val="0"/>
          <w:numId w:val="1"/>
        </w:numPr>
        <w:spacing w:line="259" w:lineRule="auto"/>
        <w:jc w:val="both"/>
        <w:rPr>
          <w:rStyle w:val="Nadpis1Char"/>
          <w:rFonts w:asciiTheme="minorHAnsi" w:hAnsiTheme="minorHAnsi" w:cstheme="minorHAnsi"/>
          <w:b/>
          <w:color w:val="2A639B"/>
        </w:rPr>
      </w:pPr>
      <w:bookmarkStart w:id="3" w:name="_Toc38644304"/>
      <w:r>
        <w:rPr>
          <w:rStyle w:val="Nadpis1Char"/>
          <w:rFonts w:asciiTheme="minorHAnsi" w:hAnsiTheme="minorHAnsi" w:cstheme="minorHAnsi"/>
          <w:b/>
          <w:color w:val="2A639B"/>
        </w:rPr>
        <w:t>Success stories: EU Ecolabel Ambassadors</w:t>
      </w:r>
      <w:bookmarkEnd w:id="3"/>
    </w:p>
    <w:p w14:paraId="4A054CBF" w14:textId="076D3E5F" w:rsidR="002D0FAD" w:rsidRPr="002D0FAD" w:rsidRDefault="002D0FAD" w:rsidP="002D0FAD"/>
    <w:tbl>
      <w:tblPr>
        <w:tblStyle w:val="Mriekatabuky"/>
        <w:tblpPr w:leftFromText="141" w:rightFromText="141" w:vertAnchor="text" w:horzAnchor="margin" w:tblpX="-441" w:tblpY="292"/>
        <w:tblW w:w="9483" w:type="dxa"/>
        <w:tblBorders>
          <w:top w:val="single" w:sz="12" w:space="0" w:color="2A639B"/>
          <w:left w:val="single" w:sz="12" w:space="0" w:color="2A639B"/>
          <w:bottom w:val="single" w:sz="12" w:space="0" w:color="2A639B"/>
          <w:right w:val="single" w:sz="12" w:space="0" w:color="2A639B"/>
          <w:insideH w:val="single" w:sz="4" w:space="0" w:color="2A639B"/>
          <w:insideV w:val="single" w:sz="4" w:space="0" w:color="2A639B"/>
        </w:tblBorders>
        <w:tblLayout w:type="fixed"/>
        <w:tblLook w:val="04A0" w:firstRow="1" w:lastRow="0" w:firstColumn="1" w:lastColumn="0" w:noHBand="0" w:noVBand="1"/>
      </w:tblPr>
      <w:tblGrid>
        <w:gridCol w:w="4821"/>
        <w:gridCol w:w="4662"/>
      </w:tblGrid>
      <w:tr w:rsidR="001E2C95" w14:paraId="04C43522" w14:textId="77777777" w:rsidTr="001E2C95">
        <w:tc>
          <w:tcPr>
            <w:tcW w:w="4821" w:type="dxa"/>
            <w:tcBorders>
              <w:left w:val="single" w:sz="12" w:space="0" w:color="FFFFFF" w:themeColor="background1"/>
              <w:right w:val="single" w:sz="12" w:space="0" w:color="FFFFFF" w:themeColor="background1"/>
            </w:tcBorders>
            <w:shd w:val="clear" w:color="auto" w:fill="2A639B"/>
          </w:tcPr>
          <w:p w14:paraId="30B4FED6" w14:textId="42F444EA" w:rsidR="001E2C95" w:rsidRPr="001E2C95" w:rsidRDefault="00C73DE3" w:rsidP="007411FF">
            <w:pPr>
              <w:ind w:left="0"/>
              <w:jc w:val="center"/>
              <w:rPr>
                <w:rFonts w:asciiTheme="minorHAnsi" w:eastAsiaTheme="majorEastAsia" w:hAnsiTheme="minorHAnsi" w:cs="Calibri"/>
                <w:b/>
                <w:color w:val="FFFFFF" w:themeColor="background1"/>
                <w:lang w:val="en-US"/>
              </w:rPr>
            </w:pPr>
            <w:r w:rsidRPr="00C73DE3">
              <w:rPr>
                <w:rFonts w:asciiTheme="minorHAnsi" w:eastAsiaTheme="majorEastAsia" w:hAnsiTheme="minorHAnsi" w:cs="Calibri"/>
                <w:b/>
                <w:color w:val="FFFFFF" w:themeColor="background1"/>
                <w:lang w:val="en-US"/>
              </w:rPr>
              <w:t>Axel Christiernsson AB</w:t>
            </w:r>
            <w:r w:rsidR="001E2C95">
              <w:rPr>
                <w:rFonts w:asciiTheme="minorHAnsi" w:eastAsiaTheme="majorEastAsia" w:hAnsiTheme="minorHAnsi" w:cs="Calibri"/>
                <w:b/>
                <w:color w:val="FFFFFF" w:themeColor="background1"/>
                <w:lang w:val="en-US"/>
              </w:rPr>
              <w:t xml:space="preserve">, </w:t>
            </w:r>
            <w:r>
              <w:rPr>
                <w:rFonts w:asciiTheme="minorHAnsi" w:eastAsiaTheme="majorEastAsia" w:hAnsiTheme="minorHAnsi" w:cs="Calibri"/>
                <w:b/>
                <w:color w:val="FFFFFF" w:themeColor="background1"/>
                <w:lang w:val="en-US"/>
              </w:rPr>
              <w:t>Sweden</w:t>
            </w:r>
          </w:p>
        </w:tc>
        <w:tc>
          <w:tcPr>
            <w:tcW w:w="4662" w:type="dxa"/>
            <w:tcBorders>
              <w:left w:val="single" w:sz="12" w:space="0" w:color="FFFFFF" w:themeColor="background1"/>
              <w:right w:val="single" w:sz="12" w:space="0" w:color="FFFFFF" w:themeColor="background1"/>
            </w:tcBorders>
            <w:shd w:val="clear" w:color="auto" w:fill="2A639B"/>
          </w:tcPr>
          <w:p w14:paraId="2AA1303C" w14:textId="13A77A1A" w:rsidR="001E2C95" w:rsidRPr="00457850" w:rsidRDefault="001F57BE" w:rsidP="001F57BE">
            <w:pPr>
              <w:ind w:left="0"/>
              <w:jc w:val="center"/>
              <w:rPr>
                <w:rFonts w:ascii="Calibri" w:hAnsi="Calibri" w:cs="Calibri"/>
                <w:sz w:val="22"/>
                <w:lang w:val="en-US"/>
              </w:rPr>
            </w:pPr>
            <w:r w:rsidRPr="001F57BE">
              <w:rPr>
                <w:rFonts w:asciiTheme="minorHAnsi" w:eastAsiaTheme="majorEastAsia" w:hAnsiTheme="minorHAnsi" w:cs="Calibri"/>
                <w:b/>
                <w:color w:val="FFFFFF" w:themeColor="background1"/>
                <w:lang w:val="en-US"/>
              </w:rPr>
              <w:t>Verkol S.A.U</w:t>
            </w:r>
            <w:r w:rsidR="007411FF">
              <w:rPr>
                <w:rFonts w:asciiTheme="minorHAnsi" w:eastAsiaTheme="majorEastAsia" w:hAnsiTheme="minorHAnsi" w:cs="Calibri"/>
                <w:b/>
                <w:color w:val="FFFFFF" w:themeColor="background1"/>
                <w:lang w:val="en-US"/>
              </w:rPr>
              <w:t xml:space="preserve">, </w:t>
            </w:r>
            <w:r>
              <w:rPr>
                <w:rFonts w:asciiTheme="minorHAnsi" w:eastAsiaTheme="majorEastAsia" w:hAnsiTheme="minorHAnsi" w:cs="Calibri"/>
                <w:b/>
                <w:color w:val="FFFFFF" w:themeColor="background1"/>
                <w:lang w:val="en-US"/>
              </w:rPr>
              <w:t>Spain</w:t>
            </w:r>
          </w:p>
        </w:tc>
      </w:tr>
      <w:tr w:rsidR="001E2C95" w14:paraId="015A40CD" w14:textId="77777777" w:rsidTr="001E2C95">
        <w:tc>
          <w:tcPr>
            <w:tcW w:w="4821" w:type="dxa"/>
            <w:shd w:val="clear" w:color="auto" w:fill="auto"/>
          </w:tcPr>
          <w:p w14:paraId="012F9609" w14:textId="7C5A151C" w:rsidR="00C33191" w:rsidRPr="005230EB" w:rsidRDefault="00C33191" w:rsidP="00F77497">
            <w:pPr>
              <w:ind w:left="0"/>
              <w:rPr>
                <w:rFonts w:asciiTheme="minorHAnsi" w:hAnsiTheme="minorHAnsi" w:cstheme="minorHAnsi"/>
                <w:sz w:val="22"/>
                <w:szCs w:val="22"/>
                <w:lang w:val="en-US"/>
              </w:rPr>
            </w:pPr>
            <w:bookmarkStart w:id="4" w:name="_Hlk38962624"/>
            <w:bookmarkStart w:id="5" w:name="_Hlk37154258"/>
            <w:r w:rsidRPr="005230EB">
              <w:rPr>
                <w:rFonts w:asciiTheme="minorHAnsi" w:hAnsiTheme="minorHAnsi" w:cstheme="minorHAnsi"/>
                <w:sz w:val="22"/>
                <w:szCs w:val="22"/>
                <w:lang w:val="en-US"/>
              </w:rPr>
              <w:t xml:space="preserve">Several </w:t>
            </w:r>
            <w:r w:rsidR="005230EB" w:rsidRPr="005230EB">
              <w:rPr>
                <w:rFonts w:asciiTheme="minorHAnsi" w:hAnsiTheme="minorHAnsi" w:cstheme="minorHAnsi"/>
                <w:sz w:val="22"/>
                <w:szCs w:val="22"/>
                <w:lang w:val="en-US"/>
              </w:rPr>
              <w:t>hazardous</w:t>
            </w:r>
            <w:r w:rsidRPr="005230EB">
              <w:rPr>
                <w:rFonts w:asciiTheme="minorHAnsi" w:hAnsiTheme="minorHAnsi" w:cstheme="minorHAnsi"/>
                <w:sz w:val="22"/>
                <w:szCs w:val="22"/>
                <w:lang w:val="en-US"/>
              </w:rPr>
              <w:t xml:space="preserve"> substances present in conventional lubricants </w:t>
            </w:r>
            <w:r w:rsidR="00BE03DE" w:rsidRPr="005230EB">
              <w:rPr>
                <w:rFonts w:asciiTheme="minorHAnsi" w:hAnsiTheme="minorHAnsi" w:cstheme="minorHAnsi"/>
                <w:sz w:val="22"/>
                <w:szCs w:val="22"/>
                <w:lang w:val="en-US"/>
              </w:rPr>
              <w:t>can leak in wastewaters,</w:t>
            </w:r>
            <w:r w:rsidRPr="005230EB">
              <w:rPr>
                <w:rFonts w:asciiTheme="minorHAnsi" w:hAnsiTheme="minorHAnsi" w:cstheme="minorHAnsi"/>
                <w:sz w:val="22"/>
                <w:szCs w:val="22"/>
                <w:lang w:val="en-US"/>
              </w:rPr>
              <w:t xml:space="preserve"> </w:t>
            </w:r>
            <w:r w:rsidR="005230EB">
              <w:rPr>
                <w:rFonts w:asciiTheme="minorHAnsi" w:hAnsiTheme="minorHAnsi" w:cstheme="minorHAnsi"/>
                <w:sz w:val="22"/>
                <w:szCs w:val="22"/>
                <w:lang w:val="en-US"/>
              </w:rPr>
              <w:t xml:space="preserve">and </w:t>
            </w:r>
            <w:r w:rsidR="00BE03DE" w:rsidRPr="005230EB">
              <w:rPr>
                <w:rFonts w:asciiTheme="minorHAnsi" w:hAnsiTheme="minorHAnsi" w:cstheme="minorHAnsi"/>
                <w:sz w:val="22"/>
                <w:szCs w:val="22"/>
                <w:lang w:val="en-US"/>
              </w:rPr>
              <w:t>negatively affect</w:t>
            </w:r>
            <w:r w:rsidRPr="005230EB">
              <w:rPr>
                <w:rFonts w:asciiTheme="minorHAnsi" w:hAnsiTheme="minorHAnsi" w:cstheme="minorHAnsi"/>
                <w:sz w:val="22"/>
                <w:szCs w:val="22"/>
                <w:lang w:val="en-US"/>
              </w:rPr>
              <w:t xml:space="preserve"> the environment</w:t>
            </w:r>
            <w:r w:rsidR="005230EB">
              <w:rPr>
                <w:rFonts w:asciiTheme="minorHAnsi" w:hAnsiTheme="minorHAnsi" w:cstheme="minorHAnsi"/>
                <w:sz w:val="22"/>
                <w:szCs w:val="22"/>
                <w:lang w:val="en-US"/>
              </w:rPr>
              <w:t>.</w:t>
            </w:r>
          </w:p>
          <w:bookmarkEnd w:id="4"/>
          <w:p w14:paraId="1A91DFDA" w14:textId="12008DCE" w:rsidR="001C560B" w:rsidRDefault="00127367" w:rsidP="001C560B">
            <w:pPr>
              <w:ind w:left="0"/>
              <w:jc w:val="center"/>
              <w:rPr>
                <w:rFonts w:asciiTheme="minorHAnsi" w:hAnsiTheme="minorHAnsi" w:cstheme="minorHAnsi"/>
                <w:i/>
                <w:sz w:val="22"/>
                <w:szCs w:val="22"/>
                <w:lang w:val="en-US"/>
              </w:rPr>
            </w:pPr>
            <w:r w:rsidRPr="00AB17BD">
              <w:rPr>
                <w:rFonts w:asciiTheme="minorHAnsi" w:hAnsiTheme="minorHAnsi" w:cstheme="minorHAnsi"/>
                <w:i/>
                <w:sz w:val="22"/>
                <w:szCs w:val="22"/>
                <w:lang w:val="en-US"/>
              </w:rPr>
              <w:t>"</w:t>
            </w:r>
            <w:r w:rsidR="00C73DE3">
              <w:rPr>
                <w:rFonts w:asciiTheme="minorHAnsi" w:eastAsia="Times New Roman" w:hAnsiTheme="minorHAnsi" w:cstheme="minorHAnsi"/>
                <w:i/>
                <w:sz w:val="22"/>
                <w:szCs w:val="22"/>
                <w:lang w:val="en-US"/>
              </w:rPr>
              <w:t>The EU Ecolabel aligns with our main sustainability goals. Our policy consists in manufacturing resource efficient products</w:t>
            </w:r>
            <w:r w:rsidR="001F57BE">
              <w:rPr>
                <w:rFonts w:asciiTheme="minorHAnsi" w:eastAsia="Times New Roman" w:hAnsiTheme="minorHAnsi" w:cstheme="minorHAnsi"/>
                <w:i/>
                <w:sz w:val="22"/>
                <w:szCs w:val="22"/>
                <w:lang w:val="en-US"/>
              </w:rPr>
              <w:t>,</w:t>
            </w:r>
            <w:r w:rsidR="00C73DE3">
              <w:rPr>
                <w:rFonts w:asciiTheme="minorHAnsi" w:eastAsia="Times New Roman" w:hAnsiTheme="minorHAnsi" w:cstheme="minorHAnsi"/>
                <w:i/>
                <w:sz w:val="22"/>
                <w:szCs w:val="22"/>
                <w:lang w:val="en-US"/>
              </w:rPr>
              <w:t xml:space="preserve"> </w:t>
            </w:r>
            <w:r w:rsidR="007F5C60">
              <w:rPr>
                <w:rFonts w:asciiTheme="minorHAnsi" w:eastAsia="Times New Roman" w:hAnsiTheme="minorHAnsi" w:cstheme="minorHAnsi"/>
                <w:i/>
                <w:sz w:val="22"/>
                <w:szCs w:val="22"/>
                <w:lang w:val="en-US"/>
              </w:rPr>
              <w:t xml:space="preserve">with </w:t>
            </w:r>
            <w:r w:rsidR="003562A4">
              <w:rPr>
                <w:rFonts w:asciiTheme="minorHAnsi" w:eastAsia="Times New Roman" w:hAnsiTheme="minorHAnsi" w:cstheme="minorHAnsi"/>
                <w:i/>
                <w:sz w:val="22"/>
                <w:szCs w:val="22"/>
                <w:lang w:val="en-US"/>
              </w:rPr>
              <w:t xml:space="preserve">a </w:t>
            </w:r>
            <w:r w:rsidR="007F5C60">
              <w:rPr>
                <w:rFonts w:asciiTheme="minorHAnsi" w:eastAsia="Times New Roman" w:hAnsiTheme="minorHAnsi" w:cstheme="minorHAnsi"/>
                <w:i/>
                <w:sz w:val="22"/>
                <w:szCs w:val="22"/>
                <w:lang w:val="en-US"/>
              </w:rPr>
              <w:t xml:space="preserve">higher </w:t>
            </w:r>
            <w:r w:rsidR="003562A4">
              <w:rPr>
                <w:rFonts w:asciiTheme="minorHAnsi" w:eastAsia="Times New Roman" w:hAnsiTheme="minorHAnsi" w:cstheme="minorHAnsi"/>
                <w:i/>
                <w:sz w:val="22"/>
                <w:szCs w:val="22"/>
                <w:lang w:val="en-US"/>
              </w:rPr>
              <w:t>level</w:t>
            </w:r>
            <w:r w:rsidR="00C73DE3">
              <w:rPr>
                <w:rFonts w:asciiTheme="minorHAnsi" w:eastAsia="Times New Roman" w:hAnsiTheme="minorHAnsi" w:cstheme="minorHAnsi"/>
                <w:i/>
                <w:sz w:val="22"/>
                <w:szCs w:val="22"/>
                <w:lang w:val="en-US"/>
              </w:rPr>
              <w:t xml:space="preserve"> of biodegradability</w:t>
            </w:r>
            <w:r w:rsidR="007F5C60">
              <w:rPr>
                <w:rFonts w:asciiTheme="minorHAnsi" w:eastAsia="Times New Roman" w:hAnsiTheme="minorHAnsi" w:cstheme="minorHAnsi"/>
                <w:i/>
                <w:sz w:val="22"/>
                <w:szCs w:val="22"/>
                <w:lang w:val="en-US"/>
              </w:rPr>
              <w:t>.</w:t>
            </w:r>
            <w:r w:rsidR="001C560B">
              <w:rPr>
                <w:rFonts w:asciiTheme="minorHAnsi" w:hAnsiTheme="minorHAnsi" w:cstheme="minorHAnsi"/>
                <w:i/>
                <w:sz w:val="22"/>
                <w:szCs w:val="22"/>
                <w:lang w:val="en-US"/>
              </w:rPr>
              <w:t>”</w:t>
            </w:r>
          </w:p>
          <w:p w14:paraId="2EC2A7E4" w14:textId="64451569" w:rsidR="00FC5BC7" w:rsidRDefault="00C73DE3" w:rsidP="00C73DE3">
            <w:pPr>
              <w:ind w:left="0"/>
              <w:jc w:val="center"/>
              <w:rPr>
                <w:rFonts w:asciiTheme="minorHAnsi" w:eastAsia="Times New Roman" w:hAnsiTheme="minorHAnsi" w:cstheme="minorHAnsi"/>
                <w:b/>
                <w:sz w:val="22"/>
                <w:szCs w:val="22"/>
                <w:lang w:val="en-US"/>
              </w:rPr>
            </w:pPr>
            <w:r w:rsidRPr="00C73DE3">
              <w:rPr>
                <w:rFonts w:asciiTheme="minorHAnsi" w:eastAsia="Times New Roman" w:hAnsiTheme="minorHAnsi" w:cstheme="minorHAnsi"/>
                <w:b/>
                <w:sz w:val="22"/>
                <w:szCs w:val="22"/>
                <w:lang w:val="en-US"/>
              </w:rPr>
              <w:t>Mikael Kruse</w:t>
            </w:r>
            <w:r>
              <w:rPr>
                <w:rFonts w:asciiTheme="minorHAnsi" w:eastAsia="Times New Roman" w:hAnsiTheme="minorHAnsi" w:cstheme="minorHAnsi"/>
                <w:b/>
                <w:sz w:val="22"/>
                <w:szCs w:val="22"/>
                <w:lang w:val="en-US"/>
              </w:rPr>
              <w:t xml:space="preserve">, </w:t>
            </w:r>
            <w:r w:rsidRPr="00C73DE3">
              <w:rPr>
                <w:rFonts w:asciiTheme="minorHAnsi" w:eastAsia="Times New Roman" w:hAnsiTheme="minorHAnsi" w:cstheme="minorHAnsi"/>
                <w:b/>
                <w:sz w:val="22"/>
                <w:szCs w:val="22"/>
                <w:lang w:val="en-US"/>
              </w:rPr>
              <w:t>Axel Christiernsson AB</w:t>
            </w:r>
            <w:r w:rsidR="007F5C60">
              <w:rPr>
                <w:rFonts w:asciiTheme="minorHAnsi" w:eastAsia="Times New Roman" w:hAnsiTheme="minorHAnsi" w:cstheme="minorHAnsi"/>
                <w:b/>
                <w:sz w:val="22"/>
                <w:szCs w:val="22"/>
                <w:lang w:val="en-US"/>
              </w:rPr>
              <w:t xml:space="preserve">’s </w:t>
            </w:r>
            <w:r w:rsidR="007F5C60" w:rsidRPr="00C73DE3">
              <w:rPr>
                <w:rFonts w:asciiTheme="minorHAnsi" w:eastAsia="Times New Roman" w:hAnsiTheme="minorHAnsi" w:cstheme="minorHAnsi"/>
                <w:b/>
                <w:sz w:val="22"/>
                <w:szCs w:val="22"/>
                <w:lang w:val="en-US"/>
              </w:rPr>
              <w:t>Group Product Manager</w:t>
            </w:r>
          </w:p>
          <w:p w14:paraId="5E97BFE4" w14:textId="77777777" w:rsidR="007F5C60" w:rsidRDefault="007F5C60" w:rsidP="00FC5BC7">
            <w:pPr>
              <w:spacing w:before="0" w:line="240" w:lineRule="auto"/>
              <w:ind w:left="0"/>
              <w:rPr>
                <w:rFonts w:asciiTheme="minorHAnsi" w:eastAsia="Times New Roman" w:hAnsiTheme="minorHAnsi" w:cstheme="minorHAnsi"/>
                <w:b/>
                <w:sz w:val="22"/>
                <w:szCs w:val="22"/>
                <w:lang w:val="en-US"/>
              </w:rPr>
            </w:pPr>
          </w:p>
          <w:p w14:paraId="554E1E8A" w14:textId="7F81852B" w:rsidR="001C560B" w:rsidRDefault="007F5C60" w:rsidP="00FA4456">
            <w:pPr>
              <w:spacing w:before="0" w:line="240" w:lineRule="auto"/>
              <w:ind w:left="0"/>
              <w:rPr>
                <w:rFonts w:asciiTheme="minorHAnsi" w:eastAsia="Times New Roman" w:hAnsiTheme="minorHAnsi" w:cstheme="minorHAnsi"/>
                <w:b/>
                <w:sz w:val="22"/>
                <w:szCs w:val="22"/>
                <w:lang w:val="en-US"/>
              </w:rPr>
            </w:pPr>
            <w:r>
              <w:rPr>
                <w:rFonts w:asciiTheme="minorHAnsi" w:eastAsia="Times New Roman" w:hAnsiTheme="minorHAnsi" w:cstheme="minorHAnsi"/>
                <w:b/>
                <w:sz w:val="22"/>
                <w:szCs w:val="22"/>
                <w:lang w:val="en-US"/>
              </w:rPr>
              <w:t>The Swedish manufacturer of lubricant</w:t>
            </w:r>
            <w:r w:rsidR="006C2F70">
              <w:rPr>
                <w:rFonts w:asciiTheme="minorHAnsi" w:eastAsia="Times New Roman" w:hAnsiTheme="minorHAnsi" w:cstheme="minorHAnsi"/>
                <w:b/>
                <w:sz w:val="22"/>
                <w:szCs w:val="22"/>
                <w:lang w:val="en-US"/>
              </w:rPr>
              <w:t>s</w:t>
            </w:r>
            <w:r>
              <w:rPr>
                <w:rFonts w:asciiTheme="minorHAnsi" w:eastAsia="Times New Roman" w:hAnsiTheme="minorHAnsi" w:cstheme="minorHAnsi"/>
                <w:b/>
                <w:sz w:val="22"/>
                <w:szCs w:val="22"/>
                <w:lang w:val="en-US"/>
              </w:rPr>
              <w:t xml:space="preserve"> </w:t>
            </w:r>
            <w:r w:rsidR="00A9707D">
              <w:rPr>
                <w:rFonts w:asciiTheme="minorHAnsi" w:eastAsia="Times New Roman" w:hAnsiTheme="minorHAnsi" w:cstheme="minorHAnsi"/>
                <w:b/>
                <w:sz w:val="22"/>
                <w:szCs w:val="22"/>
                <w:lang w:val="en-US"/>
              </w:rPr>
              <w:t xml:space="preserve">was </w:t>
            </w:r>
            <w:r>
              <w:rPr>
                <w:rFonts w:asciiTheme="minorHAnsi" w:eastAsia="Times New Roman" w:hAnsiTheme="minorHAnsi" w:cstheme="minorHAnsi"/>
                <w:b/>
                <w:sz w:val="22"/>
                <w:szCs w:val="22"/>
                <w:lang w:val="en-US"/>
              </w:rPr>
              <w:t xml:space="preserve">awarded with </w:t>
            </w:r>
            <w:r w:rsidR="00A9707D">
              <w:rPr>
                <w:rFonts w:asciiTheme="minorHAnsi" w:eastAsia="Times New Roman" w:hAnsiTheme="minorHAnsi" w:cstheme="minorHAnsi"/>
                <w:b/>
                <w:sz w:val="22"/>
                <w:szCs w:val="22"/>
                <w:lang w:val="en-US"/>
              </w:rPr>
              <w:t xml:space="preserve">the </w:t>
            </w:r>
            <w:r>
              <w:rPr>
                <w:rFonts w:asciiTheme="minorHAnsi" w:eastAsia="Times New Roman" w:hAnsiTheme="minorHAnsi" w:cstheme="minorHAnsi"/>
                <w:b/>
                <w:sz w:val="22"/>
                <w:szCs w:val="22"/>
                <w:lang w:val="en-US"/>
              </w:rPr>
              <w:t xml:space="preserve">EU Ecolabel </w:t>
            </w:r>
            <w:r w:rsidR="00A9707D">
              <w:rPr>
                <w:rFonts w:asciiTheme="minorHAnsi" w:eastAsia="Times New Roman" w:hAnsiTheme="minorHAnsi" w:cstheme="minorHAnsi"/>
                <w:b/>
                <w:sz w:val="22"/>
                <w:szCs w:val="22"/>
                <w:lang w:val="en-US"/>
              </w:rPr>
              <w:t>in</w:t>
            </w:r>
            <w:r>
              <w:rPr>
                <w:rFonts w:asciiTheme="minorHAnsi" w:eastAsia="Times New Roman" w:hAnsiTheme="minorHAnsi" w:cstheme="minorHAnsi"/>
                <w:b/>
                <w:sz w:val="22"/>
                <w:szCs w:val="22"/>
                <w:lang w:val="en-US"/>
              </w:rPr>
              <w:t xml:space="preserve"> 2016 </w:t>
            </w:r>
            <w:r w:rsidR="00A9707D">
              <w:rPr>
                <w:rFonts w:asciiTheme="minorHAnsi" w:eastAsia="Times New Roman" w:hAnsiTheme="minorHAnsi" w:cstheme="minorHAnsi"/>
                <w:b/>
                <w:sz w:val="22"/>
                <w:szCs w:val="22"/>
                <w:lang w:val="en-US"/>
              </w:rPr>
              <w:t xml:space="preserve">and </w:t>
            </w:r>
            <w:r>
              <w:rPr>
                <w:rFonts w:asciiTheme="minorHAnsi" w:eastAsia="Times New Roman" w:hAnsiTheme="minorHAnsi" w:cstheme="minorHAnsi"/>
                <w:b/>
                <w:sz w:val="22"/>
                <w:szCs w:val="22"/>
                <w:lang w:val="en-US"/>
              </w:rPr>
              <w:t xml:space="preserve">is </w:t>
            </w:r>
            <w:r w:rsidR="00A9707D">
              <w:rPr>
                <w:rFonts w:asciiTheme="minorHAnsi" w:eastAsia="Times New Roman" w:hAnsiTheme="minorHAnsi" w:cstheme="minorHAnsi"/>
                <w:b/>
                <w:sz w:val="22"/>
                <w:szCs w:val="22"/>
                <w:lang w:val="en-US"/>
              </w:rPr>
              <w:t xml:space="preserve">committed to </w:t>
            </w:r>
            <w:r>
              <w:rPr>
                <w:rFonts w:asciiTheme="minorHAnsi" w:eastAsia="Times New Roman" w:hAnsiTheme="minorHAnsi" w:cstheme="minorHAnsi"/>
                <w:b/>
                <w:sz w:val="22"/>
                <w:szCs w:val="22"/>
                <w:lang w:val="en-US"/>
              </w:rPr>
              <w:t xml:space="preserve">continuously </w:t>
            </w:r>
            <w:r w:rsidR="003562A4">
              <w:rPr>
                <w:rFonts w:asciiTheme="minorHAnsi" w:eastAsia="Times New Roman" w:hAnsiTheme="minorHAnsi" w:cstheme="minorHAnsi"/>
                <w:b/>
                <w:sz w:val="22"/>
                <w:szCs w:val="22"/>
                <w:lang w:val="en-US"/>
              </w:rPr>
              <w:t>reducing</w:t>
            </w:r>
            <w:r w:rsidR="00A9707D">
              <w:rPr>
                <w:rFonts w:asciiTheme="minorHAnsi" w:eastAsia="Times New Roman" w:hAnsiTheme="minorHAnsi" w:cstheme="minorHAnsi"/>
                <w:b/>
                <w:sz w:val="22"/>
                <w:szCs w:val="22"/>
                <w:lang w:val="en-US"/>
              </w:rPr>
              <w:t xml:space="preserve"> the environmental </w:t>
            </w:r>
            <w:r w:rsidR="003562A4">
              <w:rPr>
                <w:rFonts w:asciiTheme="minorHAnsi" w:eastAsia="Times New Roman" w:hAnsiTheme="minorHAnsi" w:cstheme="minorHAnsi"/>
                <w:b/>
                <w:sz w:val="22"/>
                <w:szCs w:val="22"/>
                <w:lang w:val="en-US"/>
              </w:rPr>
              <w:t>impact</w:t>
            </w:r>
            <w:r w:rsidR="00A9707D">
              <w:rPr>
                <w:rFonts w:asciiTheme="minorHAnsi" w:eastAsia="Times New Roman" w:hAnsiTheme="minorHAnsi" w:cstheme="minorHAnsi"/>
                <w:b/>
                <w:sz w:val="22"/>
                <w:szCs w:val="22"/>
                <w:lang w:val="en-US"/>
              </w:rPr>
              <w:t xml:space="preserve"> of its products</w:t>
            </w:r>
            <w:r>
              <w:rPr>
                <w:rFonts w:asciiTheme="minorHAnsi" w:eastAsia="Times New Roman" w:hAnsiTheme="minorHAnsi" w:cstheme="minorHAnsi"/>
                <w:b/>
                <w:sz w:val="22"/>
                <w:szCs w:val="22"/>
                <w:lang w:val="en-US"/>
              </w:rPr>
              <w:t xml:space="preserve">. </w:t>
            </w:r>
            <w:r w:rsidR="003562A4">
              <w:rPr>
                <w:rFonts w:asciiTheme="minorHAnsi" w:eastAsia="Times New Roman" w:hAnsiTheme="minorHAnsi" w:cstheme="minorHAnsi"/>
                <w:b/>
                <w:sz w:val="22"/>
                <w:szCs w:val="22"/>
                <w:lang w:val="en-US"/>
              </w:rPr>
              <w:t xml:space="preserve">A thorough analysis of </w:t>
            </w:r>
            <w:r w:rsidR="006C2F70">
              <w:rPr>
                <w:rFonts w:asciiTheme="minorHAnsi" w:eastAsia="Times New Roman" w:hAnsiTheme="minorHAnsi" w:cstheme="minorHAnsi"/>
                <w:b/>
                <w:sz w:val="22"/>
                <w:szCs w:val="22"/>
                <w:lang w:val="en-US"/>
              </w:rPr>
              <w:t xml:space="preserve">their </w:t>
            </w:r>
            <w:r w:rsidR="003562A4">
              <w:rPr>
                <w:rFonts w:asciiTheme="minorHAnsi" w:eastAsia="Times New Roman" w:hAnsiTheme="minorHAnsi" w:cstheme="minorHAnsi"/>
                <w:b/>
                <w:sz w:val="22"/>
                <w:szCs w:val="22"/>
                <w:lang w:val="en-US"/>
              </w:rPr>
              <w:t>components</w:t>
            </w:r>
            <w:r w:rsidR="006C2F70">
              <w:rPr>
                <w:rFonts w:asciiTheme="minorHAnsi" w:eastAsia="Times New Roman" w:hAnsiTheme="minorHAnsi" w:cstheme="minorHAnsi"/>
                <w:b/>
                <w:sz w:val="22"/>
                <w:szCs w:val="22"/>
                <w:lang w:val="en-US"/>
              </w:rPr>
              <w:t xml:space="preserve"> and additives’ impact on natural resources</w:t>
            </w:r>
            <w:r w:rsidR="003562A4">
              <w:rPr>
                <w:rFonts w:asciiTheme="minorHAnsi" w:eastAsia="Times New Roman" w:hAnsiTheme="minorHAnsi" w:cstheme="minorHAnsi"/>
                <w:b/>
                <w:sz w:val="22"/>
                <w:szCs w:val="22"/>
                <w:lang w:val="en-US"/>
              </w:rPr>
              <w:t xml:space="preserve"> </w:t>
            </w:r>
            <w:r w:rsidR="006C2F70">
              <w:rPr>
                <w:rFonts w:asciiTheme="minorHAnsi" w:eastAsia="Times New Roman" w:hAnsiTheme="minorHAnsi" w:cstheme="minorHAnsi"/>
                <w:b/>
                <w:sz w:val="22"/>
                <w:szCs w:val="22"/>
                <w:lang w:val="en-US"/>
              </w:rPr>
              <w:t>determines whether they can be used</w:t>
            </w:r>
            <w:r w:rsidR="003562A4">
              <w:rPr>
                <w:rFonts w:asciiTheme="minorHAnsi" w:eastAsia="Times New Roman" w:hAnsiTheme="minorHAnsi" w:cstheme="minorHAnsi"/>
                <w:b/>
                <w:sz w:val="22"/>
                <w:szCs w:val="22"/>
                <w:lang w:val="en-US"/>
              </w:rPr>
              <w:t xml:space="preserve"> </w:t>
            </w:r>
            <w:r w:rsidR="006C2F70">
              <w:rPr>
                <w:rFonts w:asciiTheme="minorHAnsi" w:eastAsia="Times New Roman" w:hAnsiTheme="minorHAnsi" w:cstheme="minorHAnsi"/>
                <w:b/>
                <w:sz w:val="22"/>
                <w:szCs w:val="22"/>
                <w:lang w:val="en-US"/>
              </w:rPr>
              <w:t>in products, optimising the</w:t>
            </w:r>
            <w:r w:rsidR="003562A4">
              <w:rPr>
                <w:rFonts w:asciiTheme="minorHAnsi" w:eastAsia="Times New Roman" w:hAnsiTheme="minorHAnsi" w:cstheme="minorHAnsi"/>
                <w:b/>
                <w:sz w:val="22"/>
                <w:szCs w:val="22"/>
                <w:lang w:val="en-US"/>
              </w:rPr>
              <w:t xml:space="preserve"> </w:t>
            </w:r>
            <w:r w:rsidR="006C2F70">
              <w:rPr>
                <w:rFonts w:asciiTheme="minorHAnsi" w:eastAsia="Times New Roman" w:hAnsiTheme="minorHAnsi" w:cstheme="minorHAnsi"/>
                <w:b/>
                <w:sz w:val="22"/>
                <w:szCs w:val="22"/>
                <w:lang w:val="en-US"/>
              </w:rPr>
              <w:t>durability an</w:t>
            </w:r>
            <w:r w:rsidR="003562A4">
              <w:rPr>
                <w:rFonts w:asciiTheme="minorHAnsi" w:eastAsia="Times New Roman" w:hAnsiTheme="minorHAnsi" w:cstheme="minorHAnsi"/>
                <w:b/>
                <w:sz w:val="22"/>
                <w:szCs w:val="22"/>
                <w:lang w:val="en-US"/>
              </w:rPr>
              <w:t>d sustainab</w:t>
            </w:r>
            <w:r w:rsidR="006C2F70">
              <w:rPr>
                <w:rFonts w:asciiTheme="minorHAnsi" w:eastAsia="Times New Roman" w:hAnsiTheme="minorHAnsi" w:cstheme="minorHAnsi"/>
                <w:b/>
                <w:sz w:val="22"/>
                <w:szCs w:val="22"/>
                <w:lang w:val="en-US"/>
              </w:rPr>
              <w:t>ility of</w:t>
            </w:r>
            <w:r w:rsidR="003562A4">
              <w:rPr>
                <w:rFonts w:asciiTheme="minorHAnsi" w:eastAsia="Times New Roman" w:hAnsiTheme="minorHAnsi" w:cstheme="minorHAnsi"/>
                <w:b/>
                <w:sz w:val="22"/>
                <w:szCs w:val="22"/>
                <w:lang w:val="en-US"/>
              </w:rPr>
              <w:t xml:space="preserve"> </w:t>
            </w:r>
            <w:r w:rsidR="006C2F70">
              <w:rPr>
                <w:rFonts w:asciiTheme="minorHAnsi" w:eastAsia="Times New Roman" w:hAnsiTheme="minorHAnsi" w:cstheme="minorHAnsi"/>
                <w:b/>
                <w:sz w:val="22"/>
                <w:szCs w:val="22"/>
                <w:lang w:val="en-US"/>
              </w:rPr>
              <w:t>lubricants sold</w:t>
            </w:r>
            <w:r w:rsidR="003562A4">
              <w:rPr>
                <w:rFonts w:asciiTheme="minorHAnsi" w:eastAsia="Times New Roman" w:hAnsiTheme="minorHAnsi" w:cstheme="minorHAnsi"/>
                <w:b/>
                <w:sz w:val="22"/>
                <w:szCs w:val="22"/>
                <w:lang w:val="en-US"/>
              </w:rPr>
              <w:t>.</w:t>
            </w:r>
          </w:p>
          <w:p w14:paraId="3880F7DC" w14:textId="15436388" w:rsidR="00FA4456" w:rsidRPr="00FA4456" w:rsidRDefault="00FA4456" w:rsidP="00FA4456">
            <w:pPr>
              <w:spacing w:before="0" w:line="240" w:lineRule="auto"/>
              <w:ind w:left="0"/>
              <w:rPr>
                <w:rFonts w:asciiTheme="minorHAnsi" w:eastAsia="Times New Roman" w:hAnsiTheme="minorHAnsi" w:cstheme="minorHAnsi"/>
                <w:b/>
                <w:sz w:val="22"/>
                <w:szCs w:val="22"/>
                <w:lang w:val="en-US"/>
              </w:rPr>
            </w:pPr>
          </w:p>
        </w:tc>
        <w:tc>
          <w:tcPr>
            <w:tcW w:w="4662" w:type="dxa"/>
            <w:shd w:val="clear" w:color="auto" w:fill="auto"/>
          </w:tcPr>
          <w:p w14:paraId="75F2B717" w14:textId="77777777" w:rsidR="00C237DA" w:rsidRPr="00BD237E" w:rsidRDefault="00C237DA" w:rsidP="00C237DA">
            <w:pPr>
              <w:pStyle w:val="Normlnywebov"/>
              <w:ind w:left="0"/>
              <w:rPr>
                <w:rFonts w:asciiTheme="minorHAnsi" w:eastAsia="Times New Roman" w:hAnsiTheme="minorHAnsi" w:cstheme="minorHAnsi"/>
                <w:color w:val="000000" w:themeColor="text1"/>
                <w:sz w:val="22"/>
                <w:szCs w:val="22"/>
                <w:lang w:val="en-US" w:eastAsia="en-US"/>
              </w:rPr>
            </w:pPr>
            <w:bookmarkStart w:id="6" w:name="_Hlk38962776"/>
            <w:r w:rsidRPr="00BD237E">
              <w:rPr>
                <w:rFonts w:asciiTheme="minorHAnsi" w:hAnsiTheme="minorHAnsi" w:cstheme="minorHAnsi"/>
                <w:color w:val="000000" w:themeColor="text1"/>
                <w:sz w:val="22"/>
                <w:szCs w:val="22"/>
                <w:lang w:val="en-US" w:eastAsia="en-US"/>
              </w:rPr>
              <w:t>The design of conventional lubricants can create large amounts of waste sent to landfills.</w:t>
            </w:r>
          </w:p>
          <w:bookmarkEnd w:id="6"/>
          <w:p w14:paraId="6A78E0D2" w14:textId="77777777" w:rsidR="005810BC" w:rsidRPr="00BD237E" w:rsidRDefault="005810BC" w:rsidP="005810BC">
            <w:pPr>
              <w:pStyle w:val="Normlnywebov"/>
              <w:ind w:left="0"/>
              <w:rPr>
                <w:rFonts w:asciiTheme="minorHAnsi" w:eastAsia="Times New Roman" w:hAnsiTheme="minorHAnsi" w:cstheme="minorHAnsi"/>
                <w:b/>
                <w:color w:val="000000" w:themeColor="text1"/>
                <w:sz w:val="22"/>
                <w:szCs w:val="22"/>
                <w:lang w:val="en-US" w:eastAsia="en-US"/>
              </w:rPr>
            </w:pPr>
            <w:r w:rsidRPr="00BD237E">
              <w:rPr>
                <w:rFonts w:asciiTheme="minorHAnsi" w:hAnsiTheme="minorHAnsi" w:cstheme="minorHAnsi"/>
                <w:b/>
                <w:color w:val="000000" w:themeColor="text1"/>
                <w:sz w:val="22"/>
                <w:szCs w:val="22"/>
                <w:lang w:val="en-US" w:eastAsia="en-US"/>
              </w:rPr>
              <w:t>The Spanish company Verkol S.A.U. a Quaker Houghton Company, manufactures several lubricants that have been awarded with the EU Ecolabel since 2017. Verkol S.A.U. seeks to minimize the impact of their products on human beings, animals and the environment, and is concerned with the entire product life cycle, which are also included in EU Ecolabel criteria. In fact, Verkol S.A.U. is a pioneer in sustainable lubricants, demonstrated by its compliance with the prestigious quality management standard, ISO 9001, the environmental management standard, ISO 14001, and the highly demanding automotive quality management standard,</w:t>
            </w:r>
          </w:p>
          <w:p w14:paraId="261B5360" w14:textId="3A55C769" w:rsidR="001E2C95" w:rsidRPr="00F77497" w:rsidRDefault="005810BC" w:rsidP="005810BC">
            <w:pPr>
              <w:pStyle w:val="Normlnywebov"/>
              <w:spacing w:before="0" w:beforeAutospacing="0" w:after="0" w:afterAutospacing="0"/>
              <w:ind w:left="0"/>
              <w:rPr>
                <w:lang w:val="en-US"/>
              </w:rPr>
            </w:pPr>
            <w:r w:rsidRPr="00BD237E">
              <w:rPr>
                <w:rFonts w:asciiTheme="minorHAnsi" w:hAnsiTheme="minorHAnsi" w:cstheme="minorHAnsi"/>
                <w:b/>
                <w:color w:val="000000" w:themeColor="text1"/>
                <w:sz w:val="22"/>
                <w:szCs w:val="22"/>
                <w:lang w:val="en-US"/>
              </w:rPr>
              <w:t>IATF 16949. The company has actually worked under a quality and environmental management system since the 1990s</w:t>
            </w:r>
            <w:r>
              <w:rPr>
                <w:rFonts w:asciiTheme="minorHAnsi" w:hAnsiTheme="minorHAnsi" w:cstheme="minorHAnsi"/>
                <w:sz w:val="22"/>
                <w:szCs w:val="22"/>
                <w:lang w:val="en-US"/>
              </w:rPr>
              <w:t>.</w:t>
            </w:r>
          </w:p>
        </w:tc>
      </w:tr>
      <w:bookmarkEnd w:id="5"/>
      <w:tr w:rsidR="001E2C95" w14:paraId="3722FC13" w14:textId="77777777" w:rsidTr="001E2C95">
        <w:tc>
          <w:tcPr>
            <w:tcW w:w="4821" w:type="dxa"/>
          </w:tcPr>
          <w:p w14:paraId="5DC73182" w14:textId="6F99077C" w:rsidR="001E2C95" w:rsidRPr="005D79FD" w:rsidRDefault="0078770B" w:rsidP="00FF5B83">
            <w:pPr>
              <w:ind w:left="0"/>
              <w:jc w:val="center"/>
              <w:rPr>
                <w:rFonts w:ascii="Calibri" w:hAnsi="Calibri" w:cs="Calibri"/>
                <w:sz w:val="22"/>
                <w:szCs w:val="22"/>
                <w:highlight w:val="yellow"/>
                <w:lang w:val="en-US"/>
              </w:rPr>
            </w:pPr>
            <w:r w:rsidRPr="00B57CCD">
              <w:rPr>
                <w:rFonts w:ascii="Calibri" w:hAnsi="Calibri" w:cs="Calibri"/>
                <w:noProof/>
                <w:sz w:val="22"/>
                <w:szCs w:val="22"/>
                <w:lang w:val="sk-SK" w:eastAsia="sk-SK"/>
              </w:rPr>
              <w:drawing>
                <wp:inline distT="0" distB="0" distL="0" distR="0" wp14:anchorId="3FCCA908" wp14:editId="297D812F">
                  <wp:extent cx="2586681" cy="1828800"/>
                  <wp:effectExtent l="0" t="0" r="4445" b="0"/>
                  <wp:docPr id="59" name="Picture Placeholder 7">
                    <a:extLst xmlns:a="http://schemas.openxmlformats.org/drawingml/2006/main">
                      <a:ext uri="{FF2B5EF4-FFF2-40B4-BE49-F238E27FC236}">
                        <a16:creationId xmlns:a16="http://schemas.microsoft.com/office/drawing/2014/main" id="{9F3638D5-D5E8-44F6-8B00-424ECB5AC3F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Placeholder 7">
                            <a:extLst>
                              <a:ext uri="{FF2B5EF4-FFF2-40B4-BE49-F238E27FC236}">
                                <a16:creationId xmlns:a16="http://schemas.microsoft.com/office/drawing/2014/main" id="{9F3638D5-D5E8-44F6-8B00-424ECB5AC3F9}"/>
                              </a:ext>
                            </a:extLst>
                          </pic:cNvPr>
                          <pic:cNvPicPr>
                            <a:picLocks noGrp="1" noChangeAspect="1"/>
                          </pic:cNvPicPr>
                        </pic:nvPicPr>
                        <pic:blipFill>
                          <a:blip r:embed="rId45"/>
                          <a:srcRect t="45" b="45"/>
                          <a:stretch>
                            <a:fillRect/>
                          </a:stretch>
                        </pic:blipFill>
                        <pic:spPr>
                          <a:xfrm>
                            <a:off x="0" y="0"/>
                            <a:ext cx="2593601" cy="1833692"/>
                          </a:xfrm>
                          <a:prstGeom prst="rect">
                            <a:avLst/>
                          </a:prstGeom>
                        </pic:spPr>
                      </pic:pic>
                    </a:graphicData>
                  </a:graphic>
                </wp:inline>
              </w:drawing>
            </w:r>
          </w:p>
        </w:tc>
        <w:tc>
          <w:tcPr>
            <w:tcW w:w="4662" w:type="dxa"/>
          </w:tcPr>
          <w:p w14:paraId="0493DA1B" w14:textId="6F1C10F2" w:rsidR="001E2C95" w:rsidRDefault="00753A27" w:rsidP="00FF5B83">
            <w:pPr>
              <w:ind w:left="0"/>
              <w:jc w:val="center"/>
              <w:rPr>
                <w:rFonts w:ascii="Calibri" w:hAnsi="Calibri" w:cs="Calibri"/>
                <w:sz w:val="22"/>
                <w:szCs w:val="22"/>
                <w:lang w:val="en-US"/>
              </w:rPr>
            </w:pPr>
            <w:r w:rsidRPr="00753A27">
              <w:rPr>
                <w:rFonts w:ascii="Calibri" w:hAnsi="Calibri" w:cs="Calibri"/>
                <w:noProof/>
                <w:sz w:val="22"/>
                <w:szCs w:val="22"/>
                <w:lang w:val="sk-SK" w:eastAsia="sk-SK"/>
              </w:rPr>
              <w:drawing>
                <wp:inline distT="0" distB="0" distL="0" distR="0" wp14:anchorId="22C2FF70" wp14:editId="2DCE3857">
                  <wp:extent cx="2823210" cy="1881505"/>
                  <wp:effectExtent l="0" t="0" r="0" b="4445"/>
                  <wp:docPr id="1" name="Picture 1">
                    <a:extLst xmlns:a="http://schemas.openxmlformats.org/drawingml/2006/main">
                      <a:ext uri="{FF2B5EF4-FFF2-40B4-BE49-F238E27FC236}">
                        <a16:creationId xmlns:a16="http://schemas.microsoft.com/office/drawing/2014/main" id="{C038DC1C-6BE6-4ED1-B5AB-09FCC05F21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038DC1C-6BE6-4ED1-B5AB-09FCC05F2109}"/>
                              </a:ext>
                            </a:extLst>
                          </pic:cNvPr>
                          <pic:cNvPicPr>
                            <a:picLocks noChangeAspect="1"/>
                          </pic:cNvPicPr>
                        </pic:nvPicPr>
                        <pic:blipFill>
                          <a:blip r:embed="rId46"/>
                          <a:stretch>
                            <a:fillRect/>
                          </a:stretch>
                        </pic:blipFill>
                        <pic:spPr>
                          <a:xfrm>
                            <a:off x="0" y="0"/>
                            <a:ext cx="2823210" cy="1881505"/>
                          </a:xfrm>
                          <a:prstGeom prst="rect">
                            <a:avLst/>
                          </a:prstGeom>
                        </pic:spPr>
                      </pic:pic>
                    </a:graphicData>
                  </a:graphic>
                </wp:inline>
              </w:drawing>
            </w:r>
          </w:p>
        </w:tc>
      </w:tr>
    </w:tbl>
    <w:p w14:paraId="0D1B30BC" w14:textId="0118B8F8" w:rsidR="007411FF" w:rsidRDefault="007411FF">
      <w:pPr>
        <w:rPr>
          <w:rFonts w:asciiTheme="minorHAnsi" w:hAnsiTheme="minorHAnsi" w:cstheme="minorHAnsi"/>
          <w:lang w:val="en-US"/>
        </w:rPr>
      </w:pPr>
    </w:p>
    <w:p w14:paraId="2C7CB8CB" w14:textId="77777777" w:rsidR="007411FF" w:rsidRDefault="007411FF">
      <w:pPr>
        <w:rPr>
          <w:rFonts w:asciiTheme="minorHAnsi" w:hAnsiTheme="minorHAnsi" w:cstheme="minorHAnsi"/>
          <w:lang w:val="en-US"/>
        </w:rPr>
      </w:pPr>
      <w:r>
        <w:rPr>
          <w:rFonts w:asciiTheme="minorHAnsi" w:hAnsiTheme="minorHAnsi" w:cstheme="minorHAnsi"/>
          <w:lang w:val="en-US"/>
        </w:rPr>
        <w:br w:type="page"/>
      </w:r>
    </w:p>
    <w:p w14:paraId="32544DC6" w14:textId="64C1B29F" w:rsidR="00AB0015" w:rsidRPr="00BE42B4" w:rsidRDefault="00AB0015" w:rsidP="00BE42B4">
      <w:pPr>
        <w:tabs>
          <w:tab w:val="left" w:pos="6695"/>
        </w:tabs>
        <w:rPr>
          <w:lang w:val="en-US"/>
        </w:rPr>
        <w:sectPr w:rsidR="00AB0015" w:rsidRPr="00BE42B4" w:rsidSect="00E634C3">
          <w:headerReference w:type="even" r:id="rId47"/>
          <w:headerReference w:type="default" r:id="rId48"/>
          <w:footerReference w:type="even" r:id="rId49"/>
          <w:footerReference w:type="default" r:id="rId50"/>
          <w:pgSz w:w="11906" w:h="16838"/>
          <w:pgMar w:top="2127" w:right="1417" w:bottom="1417" w:left="1417" w:header="708" w:footer="708" w:gutter="0"/>
          <w:cols w:space="708"/>
          <w:docGrid w:linePitch="360"/>
        </w:sectPr>
      </w:pPr>
    </w:p>
    <w:p w14:paraId="06ECE276" w14:textId="31F79DC9" w:rsidR="001432F6" w:rsidRPr="00DC5FFC" w:rsidRDefault="001432F6" w:rsidP="001A2CBE">
      <w:pPr>
        <w:pStyle w:val="Nadpis1"/>
        <w:numPr>
          <w:ilvl w:val="0"/>
          <w:numId w:val="1"/>
        </w:numPr>
        <w:spacing w:line="259" w:lineRule="auto"/>
        <w:jc w:val="both"/>
        <w:rPr>
          <w:rStyle w:val="Nadpis1Char"/>
          <w:rFonts w:asciiTheme="minorHAnsi" w:hAnsiTheme="minorHAnsi" w:cstheme="minorHAnsi"/>
          <w:b/>
          <w:color w:val="2A639B"/>
          <w:lang w:val="en-US"/>
        </w:rPr>
      </w:pPr>
      <w:bookmarkStart w:id="7" w:name="_Toc38644305"/>
      <w:r w:rsidRPr="00DC5FFC">
        <w:rPr>
          <w:rStyle w:val="Nadpis1Char"/>
          <w:rFonts w:asciiTheme="minorHAnsi" w:hAnsiTheme="minorHAnsi" w:cstheme="minorHAnsi"/>
          <w:b/>
          <w:color w:val="2A639B"/>
          <w:lang w:val="en-US"/>
        </w:rPr>
        <w:lastRenderedPageBreak/>
        <w:t>Social media post</w:t>
      </w:r>
      <w:r w:rsidR="001A2CBE" w:rsidRPr="00DC5FFC">
        <w:rPr>
          <w:rStyle w:val="Nadpis1Char"/>
          <w:rFonts w:asciiTheme="minorHAnsi" w:hAnsiTheme="minorHAnsi" w:cstheme="minorHAnsi"/>
          <w:b/>
          <w:color w:val="2A639B"/>
          <w:lang w:val="en-US"/>
        </w:rPr>
        <w:t>s</w:t>
      </w:r>
      <w:bookmarkEnd w:id="7"/>
    </w:p>
    <w:p w14:paraId="0E5D2DEA" w14:textId="27B720A2" w:rsidR="00FE5904" w:rsidRPr="00DC5FFC" w:rsidRDefault="00FE5904" w:rsidP="00FE5904">
      <w:pPr>
        <w:rPr>
          <w:rFonts w:asciiTheme="minorHAnsi" w:eastAsiaTheme="majorEastAsia" w:hAnsiTheme="minorHAnsi" w:cstheme="minorHAnsi"/>
          <w:lang w:val="en-US"/>
        </w:rPr>
      </w:pPr>
    </w:p>
    <w:tbl>
      <w:tblPr>
        <w:tblStyle w:val="Mriekatabuky"/>
        <w:tblW w:w="14869" w:type="dxa"/>
        <w:tblBorders>
          <w:top w:val="single" w:sz="12" w:space="0" w:color="2A639B"/>
          <w:left w:val="single" w:sz="12" w:space="0" w:color="2A639B"/>
          <w:bottom w:val="single" w:sz="12" w:space="0" w:color="2A639B"/>
          <w:right w:val="single" w:sz="12" w:space="0" w:color="2A639B"/>
          <w:insideH w:val="single" w:sz="4" w:space="0" w:color="2A639B"/>
          <w:insideV w:val="single" w:sz="4" w:space="0" w:color="2A639B"/>
        </w:tblBorders>
        <w:tblLayout w:type="fixed"/>
        <w:tblLook w:val="04A0" w:firstRow="1" w:lastRow="0" w:firstColumn="1" w:lastColumn="0" w:noHBand="0" w:noVBand="1"/>
      </w:tblPr>
      <w:tblGrid>
        <w:gridCol w:w="2679"/>
        <w:gridCol w:w="4110"/>
        <w:gridCol w:w="4253"/>
        <w:gridCol w:w="3827"/>
      </w:tblGrid>
      <w:tr w:rsidR="008223C1" w:rsidRPr="00DC5FFC" w14:paraId="7EFF5156" w14:textId="77777777" w:rsidTr="0039321D">
        <w:tc>
          <w:tcPr>
            <w:tcW w:w="2679" w:type="dxa"/>
            <w:tcBorders>
              <w:top w:val="single" w:sz="12" w:space="0" w:color="2A639B"/>
              <w:bottom w:val="single" w:sz="12" w:space="0" w:color="2A639B"/>
              <w:right w:val="single" w:sz="12" w:space="0" w:color="FFFFFF" w:themeColor="background1"/>
            </w:tcBorders>
            <w:shd w:val="clear" w:color="auto" w:fill="2A639B"/>
          </w:tcPr>
          <w:p w14:paraId="0C4A6586" w14:textId="46D32AAD" w:rsidR="008223C1" w:rsidRPr="00DC5FFC" w:rsidRDefault="008223C1" w:rsidP="008223C1">
            <w:pPr>
              <w:pStyle w:val="Podtitul"/>
              <w:spacing w:line="240" w:lineRule="auto"/>
              <w:ind w:left="0"/>
              <w:jc w:val="left"/>
              <w:rPr>
                <w:rFonts w:eastAsiaTheme="majorEastAsia" w:cstheme="minorHAnsi"/>
                <w:color w:val="FFFFFF" w:themeColor="background1"/>
                <w:lang w:val="en-US"/>
              </w:rPr>
            </w:pPr>
            <w:r w:rsidRPr="00DC5FFC">
              <w:rPr>
                <w:rFonts w:eastAsiaTheme="majorEastAsia" w:cstheme="minorHAnsi"/>
                <w:b/>
                <w:color w:val="FFFFFF" w:themeColor="background1"/>
                <w:spacing w:val="0"/>
                <w:sz w:val="24"/>
                <w:szCs w:val="24"/>
                <w:lang w:val="en-US"/>
              </w:rPr>
              <w:t>Type of post &amp; tags</w:t>
            </w:r>
          </w:p>
        </w:tc>
        <w:tc>
          <w:tcPr>
            <w:tcW w:w="4110" w:type="dxa"/>
            <w:tcBorders>
              <w:top w:val="single" w:sz="12" w:space="0" w:color="2A639B"/>
              <w:left w:val="single" w:sz="12" w:space="0" w:color="FFFFFF" w:themeColor="background1"/>
              <w:bottom w:val="single" w:sz="12" w:space="0" w:color="2A639B"/>
              <w:right w:val="single" w:sz="12" w:space="0" w:color="FFFFFF" w:themeColor="background1"/>
            </w:tcBorders>
            <w:shd w:val="clear" w:color="auto" w:fill="2A639B"/>
          </w:tcPr>
          <w:p w14:paraId="1D258C0A" w14:textId="1221E509" w:rsidR="008223C1" w:rsidRPr="00DC5FFC" w:rsidRDefault="008223C1" w:rsidP="008223C1">
            <w:pPr>
              <w:ind w:left="0"/>
              <w:rPr>
                <w:rFonts w:asciiTheme="minorHAnsi" w:eastAsiaTheme="majorEastAsia" w:hAnsiTheme="minorHAnsi" w:cstheme="minorHAnsi"/>
                <w:color w:val="FFFFFF" w:themeColor="background1"/>
                <w:lang w:val="en-US"/>
              </w:rPr>
            </w:pPr>
            <w:r w:rsidRPr="00DC5FFC">
              <w:rPr>
                <w:rFonts w:asciiTheme="minorHAnsi" w:eastAsiaTheme="majorEastAsia" w:hAnsiTheme="minorHAnsi" w:cstheme="minorHAnsi"/>
                <w:b/>
                <w:color w:val="FFFFFF" w:themeColor="background1"/>
                <w:lang w:val="en-US"/>
              </w:rPr>
              <w:t>Facebook / LinkedIn</w:t>
            </w:r>
          </w:p>
        </w:tc>
        <w:tc>
          <w:tcPr>
            <w:tcW w:w="4253" w:type="dxa"/>
            <w:tcBorders>
              <w:top w:val="single" w:sz="12" w:space="0" w:color="2A639B"/>
              <w:left w:val="single" w:sz="12" w:space="0" w:color="FFFFFF" w:themeColor="background1"/>
              <w:bottom w:val="single" w:sz="12" w:space="0" w:color="2A639B"/>
              <w:right w:val="single" w:sz="12" w:space="0" w:color="FFFFFF" w:themeColor="background1"/>
            </w:tcBorders>
            <w:shd w:val="clear" w:color="auto" w:fill="2A639B"/>
          </w:tcPr>
          <w:p w14:paraId="447A249D" w14:textId="0C7979FD" w:rsidR="008223C1" w:rsidRPr="00DC5FFC" w:rsidRDefault="008223C1" w:rsidP="008223C1">
            <w:pPr>
              <w:ind w:left="0"/>
              <w:rPr>
                <w:rFonts w:asciiTheme="minorHAnsi" w:eastAsiaTheme="majorEastAsia" w:hAnsiTheme="minorHAnsi" w:cstheme="minorHAnsi"/>
                <w:color w:val="FFFFFF" w:themeColor="background1"/>
                <w:lang w:val="en-US"/>
              </w:rPr>
            </w:pPr>
            <w:r w:rsidRPr="00DC5FFC">
              <w:rPr>
                <w:rFonts w:asciiTheme="minorHAnsi" w:eastAsiaTheme="majorEastAsia" w:hAnsiTheme="minorHAnsi" w:cstheme="minorHAnsi"/>
                <w:b/>
                <w:color w:val="FFFFFF" w:themeColor="background1"/>
                <w:lang w:val="en-US"/>
              </w:rPr>
              <w:t>Twitter</w:t>
            </w:r>
            <w:r w:rsidR="00E67F74">
              <w:rPr>
                <w:rFonts w:asciiTheme="minorHAnsi" w:eastAsiaTheme="majorEastAsia" w:hAnsiTheme="minorHAnsi" w:cstheme="minorHAnsi"/>
                <w:b/>
                <w:color w:val="FFFFFF" w:themeColor="background1"/>
                <w:lang w:val="en-US"/>
              </w:rPr>
              <w:t xml:space="preserve"> </w:t>
            </w:r>
          </w:p>
        </w:tc>
        <w:tc>
          <w:tcPr>
            <w:tcW w:w="3827" w:type="dxa"/>
            <w:tcBorders>
              <w:top w:val="single" w:sz="12" w:space="0" w:color="2A639B"/>
              <w:left w:val="single" w:sz="12" w:space="0" w:color="FFFFFF" w:themeColor="background1"/>
              <w:bottom w:val="single" w:sz="12" w:space="0" w:color="2A639B"/>
            </w:tcBorders>
            <w:shd w:val="clear" w:color="auto" w:fill="2A639B"/>
          </w:tcPr>
          <w:p w14:paraId="29A6CC7B" w14:textId="0A2EB186" w:rsidR="008223C1" w:rsidRPr="00DC5FFC" w:rsidRDefault="008223C1" w:rsidP="008223C1">
            <w:pPr>
              <w:ind w:left="0"/>
              <w:rPr>
                <w:rFonts w:asciiTheme="minorHAnsi" w:eastAsiaTheme="majorEastAsia" w:hAnsiTheme="minorHAnsi" w:cstheme="minorHAnsi"/>
                <w:color w:val="FFFFFF" w:themeColor="background1"/>
                <w:lang w:val="en-US"/>
              </w:rPr>
            </w:pPr>
            <w:r w:rsidRPr="00DC5FFC">
              <w:rPr>
                <w:rFonts w:asciiTheme="minorHAnsi" w:eastAsiaTheme="majorEastAsia" w:hAnsiTheme="minorHAnsi" w:cstheme="minorHAnsi"/>
                <w:b/>
                <w:color w:val="FFFFFF" w:themeColor="background1"/>
                <w:lang w:val="en-US"/>
              </w:rPr>
              <w:t>Visual</w:t>
            </w:r>
          </w:p>
        </w:tc>
      </w:tr>
      <w:tr w:rsidR="007743BE" w:rsidRPr="00792257" w14:paraId="1AA9581F"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54390207" w14:textId="77777777" w:rsidR="007743BE" w:rsidRPr="00792257" w:rsidRDefault="007743BE" w:rsidP="007743BE">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b/>
                <w:color w:val="2A639B"/>
                <w:sz w:val="22"/>
                <w:szCs w:val="22"/>
              </w:rPr>
              <w:t>LH</w:t>
            </w:r>
            <w:r w:rsidRPr="00792257">
              <w:rPr>
                <w:rFonts w:asciiTheme="minorHAnsi" w:eastAsiaTheme="majorEastAsia" w:hAnsiTheme="minorHAnsi" w:cstheme="minorHAnsi"/>
                <w:b/>
                <w:color w:val="2A639B"/>
                <w:sz w:val="22"/>
                <w:szCs w:val="22"/>
              </w:rPr>
              <w:t xml:space="preserve"> focus:</w:t>
            </w:r>
          </w:p>
          <w:p w14:paraId="499673C7" w14:textId="77777777" w:rsidR="001C6CCD" w:rsidRDefault="001C6CCD" w:rsidP="007743BE">
            <w:pPr>
              <w:ind w:left="0"/>
              <w:rPr>
                <w:rFonts w:asciiTheme="minorHAnsi" w:eastAsiaTheme="majorEastAsia" w:hAnsiTheme="minorHAnsi" w:cstheme="minorHAnsi"/>
                <w:color w:val="2A639B"/>
                <w:sz w:val="22"/>
                <w:szCs w:val="22"/>
              </w:rPr>
            </w:pPr>
            <w:r w:rsidRPr="001C6CCD">
              <w:rPr>
                <w:rFonts w:asciiTheme="minorHAnsi" w:eastAsiaTheme="majorEastAsia" w:hAnsiTheme="minorHAnsi" w:cstheme="minorHAnsi"/>
                <w:color w:val="2A639B"/>
                <w:sz w:val="22"/>
                <w:szCs w:val="22"/>
              </w:rPr>
              <w:t>Axel Christiernsson AB</w:t>
            </w:r>
          </w:p>
          <w:p w14:paraId="3401875A" w14:textId="11537404" w:rsidR="007743BE" w:rsidRPr="00792257" w:rsidRDefault="007743BE" w:rsidP="007743BE">
            <w:pPr>
              <w:ind w:left="0"/>
              <w:rPr>
                <w:rFonts w:asciiTheme="minorHAnsi" w:eastAsiaTheme="majorEastAsia" w:hAnsiTheme="minorHAnsi" w:cstheme="minorHAnsi"/>
                <w:b/>
                <w:color w:val="2A639B"/>
                <w:sz w:val="22"/>
                <w:szCs w:val="22"/>
              </w:rPr>
            </w:pPr>
            <w:r w:rsidRPr="00792257">
              <w:rPr>
                <w:rFonts w:asciiTheme="minorHAnsi" w:eastAsiaTheme="majorEastAsia" w:hAnsiTheme="minorHAnsi" w:cstheme="minorHAnsi"/>
                <w:b/>
                <w:color w:val="2A639B"/>
                <w:sz w:val="22"/>
                <w:szCs w:val="22"/>
              </w:rPr>
              <w:t>Tags:</w:t>
            </w:r>
          </w:p>
          <w:p w14:paraId="221A502C" w14:textId="77777777" w:rsidR="005810BC" w:rsidRDefault="005810BC" w:rsidP="005810BC">
            <w:pPr>
              <w:spacing w:line="240" w:lineRule="auto"/>
              <w:ind w:left="0"/>
              <w:jc w:val="left"/>
              <w:rPr>
                <w:rStyle w:val="Siln"/>
                <w:rFonts w:asciiTheme="minorHAnsi" w:hAnsiTheme="minorHAnsi" w:cstheme="minorHAnsi"/>
                <w:b w:val="0"/>
                <w:shd w:val="clear" w:color="auto" w:fill="FFFFFF"/>
              </w:rPr>
            </w:pPr>
            <w:r w:rsidRPr="00544A93">
              <w:rPr>
                <w:rStyle w:val="Siln"/>
                <w:rFonts w:asciiTheme="minorHAnsi" w:hAnsiTheme="minorHAnsi" w:cstheme="minorHAnsi"/>
                <w:b w:val="0"/>
                <w:shd w:val="clear" w:color="auto" w:fill="FFFFFF"/>
              </w:rPr>
              <w:t>#</w:t>
            </w:r>
            <w:r w:rsidRPr="002B38FA">
              <w:rPr>
                <w:rStyle w:val="Siln"/>
                <w:rFonts w:asciiTheme="minorHAnsi" w:hAnsiTheme="minorHAnsi" w:cstheme="minorHAnsi"/>
                <w:b w:val="0"/>
                <w:shd w:val="clear" w:color="auto" w:fill="FFFFFF"/>
              </w:rPr>
              <w:t>CircularEconomy</w:t>
            </w:r>
          </w:p>
          <w:p w14:paraId="66825A42" w14:textId="77777777" w:rsidR="005810BC" w:rsidRPr="00C237DA" w:rsidRDefault="005810BC" w:rsidP="005810BC">
            <w:pPr>
              <w:ind w:left="0"/>
              <w:rPr>
                <w:rStyle w:val="Siln"/>
                <w:rFonts w:asciiTheme="minorHAnsi" w:hAnsiTheme="minorHAnsi" w:cstheme="minorHAnsi"/>
                <w:b w:val="0"/>
                <w:color w:val="000000" w:themeColor="text1"/>
                <w:shd w:val="clear" w:color="auto" w:fill="FFFFFF"/>
              </w:rPr>
            </w:pPr>
            <w:r w:rsidRPr="00C237DA">
              <w:rPr>
                <w:rStyle w:val="Siln"/>
                <w:rFonts w:asciiTheme="minorHAnsi" w:hAnsiTheme="minorHAnsi" w:cstheme="minorHAnsi"/>
                <w:b w:val="0"/>
                <w:color w:val="000000" w:themeColor="text1"/>
                <w:shd w:val="clear" w:color="auto" w:fill="FFFFFF"/>
              </w:rPr>
              <w:t>#EUGreenDeal</w:t>
            </w:r>
          </w:p>
          <w:p w14:paraId="16D5DC1C" w14:textId="32859445" w:rsidR="007743BE" w:rsidRDefault="00C237DA" w:rsidP="00C237DA">
            <w:pPr>
              <w:ind w:left="0"/>
              <w:rPr>
                <w:rFonts w:asciiTheme="minorHAnsi" w:eastAsiaTheme="majorEastAsia" w:hAnsiTheme="minorHAnsi" w:cstheme="minorHAnsi"/>
                <w:b/>
                <w:color w:val="2A639B"/>
                <w:sz w:val="22"/>
                <w:szCs w:val="22"/>
              </w:rPr>
            </w:pPr>
            <w:r w:rsidRPr="00C237DA">
              <w:rPr>
                <w:rStyle w:val="Siln"/>
                <w:rFonts w:asciiTheme="minorHAnsi" w:hAnsiTheme="minorHAnsi" w:cstheme="minorHAnsi"/>
                <w:b w:val="0"/>
                <w:color w:val="000000" w:themeColor="text1"/>
                <w:shd w:val="clear" w:color="auto" w:fill="FFFFFF"/>
              </w:rPr>
              <w:t>#BuildBackBetter</w:t>
            </w:r>
            <w:r w:rsidR="00C55E6C" w:rsidRPr="00C237DA">
              <w:rPr>
                <w:rFonts w:asciiTheme="minorHAnsi" w:eastAsiaTheme="majorEastAsia" w:hAnsiTheme="minorHAnsi" w:cstheme="minorHAnsi"/>
                <w:b/>
                <w:color w:val="000000" w:themeColor="text1"/>
                <w:sz w:val="22"/>
                <w:szCs w:val="22"/>
              </w:rPr>
              <w:t xml:space="preserve"> </w:t>
            </w:r>
          </w:p>
        </w:tc>
        <w:tc>
          <w:tcPr>
            <w:tcW w:w="4110" w:type="dxa"/>
          </w:tcPr>
          <w:p w14:paraId="72901115" w14:textId="1C8E2865" w:rsidR="00A950C3" w:rsidRPr="00A950C3" w:rsidRDefault="00A950C3" w:rsidP="00A950C3">
            <w:pPr>
              <w:ind w:left="0"/>
              <w:rPr>
                <w:rFonts w:asciiTheme="minorHAnsi" w:hAnsiTheme="minorHAnsi" w:cstheme="minorHAnsi"/>
                <w:lang w:val="en-US"/>
              </w:rPr>
            </w:pPr>
            <w:r w:rsidRPr="00A950C3">
              <w:rPr>
                <w:rFonts w:asciiTheme="minorHAnsi" w:hAnsiTheme="minorHAnsi" w:cstheme="minorHAnsi"/>
                <w:lang w:val="en-US"/>
              </w:rPr>
              <w:t xml:space="preserve">"The </w:t>
            </w:r>
            <w:r w:rsidRPr="001761AD">
              <w:rPr>
                <w:rFonts w:asciiTheme="minorHAnsi" w:hAnsiTheme="minorHAnsi" w:cstheme="minorHAnsi"/>
                <w:color w:val="000000" w:themeColor="text1"/>
                <w:lang w:val="en-US"/>
              </w:rPr>
              <w:t>#EUEcolabel</w:t>
            </w:r>
            <w:r w:rsidRPr="00A950C3">
              <w:rPr>
                <w:rFonts w:asciiTheme="minorHAnsi" w:hAnsiTheme="minorHAnsi" w:cstheme="minorHAnsi"/>
                <w:lang w:val="en-US"/>
              </w:rPr>
              <w:t xml:space="preserve"> aligns with our main sustainability goals. Our policy consists in manufacturing resource efficient products, with a higher level of biodegradability.”</w:t>
            </w:r>
            <w:r>
              <w:rPr>
                <w:rFonts w:asciiTheme="minorHAnsi" w:hAnsiTheme="minorHAnsi" w:cstheme="minorHAnsi"/>
                <w:lang w:val="en-US"/>
              </w:rPr>
              <w:t xml:space="preserve"> </w:t>
            </w:r>
            <w:r w:rsidRPr="00A950C3">
              <w:rPr>
                <w:rFonts w:asciiTheme="minorHAnsi" w:hAnsiTheme="minorHAnsi" w:cstheme="minorHAnsi"/>
                <w:lang w:val="en-US"/>
              </w:rPr>
              <w:t xml:space="preserve">Mikael Kruse, </w:t>
            </w:r>
            <w:r w:rsidRPr="00544A93">
              <w:rPr>
                <w:rFonts w:asciiTheme="minorHAnsi" w:eastAsia="Times New Roman" w:hAnsiTheme="minorHAnsi" w:cstheme="minorHAnsi"/>
                <w:lang w:val="en-US"/>
              </w:rPr>
              <w:t>@</w:t>
            </w:r>
            <w:r w:rsidRPr="003555BB">
              <w:rPr>
                <w:rFonts w:asciiTheme="minorHAnsi" w:eastAsia="Times New Roman" w:hAnsiTheme="minorHAnsi" w:cstheme="minorHAnsi"/>
                <w:lang w:val="en-US"/>
              </w:rPr>
              <w:t xml:space="preserve">Axel Christiernsson </w:t>
            </w:r>
            <w:r>
              <w:rPr>
                <w:rFonts w:asciiTheme="minorHAnsi" w:eastAsia="Times New Roman" w:hAnsiTheme="minorHAnsi" w:cstheme="minorHAnsi"/>
                <w:lang w:val="en-US"/>
              </w:rPr>
              <w:t>A</w:t>
            </w:r>
            <w:r w:rsidRPr="00A950C3">
              <w:rPr>
                <w:rFonts w:asciiTheme="minorHAnsi" w:hAnsiTheme="minorHAnsi" w:cstheme="minorHAnsi"/>
                <w:lang w:val="en-US"/>
              </w:rPr>
              <w:t>B’s Group Product Manager</w:t>
            </w:r>
          </w:p>
          <w:p w14:paraId="6EF8F2CB" w14:textId="77777777" w:rsidR="00B63035" w:rsidRDefault="00A950C3" w:rsidP="001E10EA">
            <w:pPr>
              <w:ind w:left="0"/>
              <w:rPr>
                <w:rFonts w:asciiTheme="minorHAnsi" w:hAnsiTheme="minorHAnsi" w:cstheme="minorHAnsi"/>
                <w:lang w:val="en-US"/>
              </w:rPr>
            </w:pPr>
            <w:r w:rsidRPr="00A950C3">
              <w:rPr>
                <w:rFonts w:asciiTheme="minorHAnsi" w:hAnsiTheme="minorHAnsi" w:cstheme="minorHAnsi"/>
                <w:lang w:val="en-US"/>
              </w:rPr>
              <w:t>The Swedish manufacturer of lubricants was awarded with the EU Ecolabel in 2016 and is committed to continuously reducing the environmental impact of its products. A thorough analysis of their components and additives’ impact on natural resources determines whether they can be used in products, optimising the durability and sustainability of lubricants sold</w:t>
            </w:r>
            <w:r>
              <w:rPr>
                <w:rFonts w:asciiTheme="minorHAnsi" w:hAnsiTheme="minorHAnsi" w:cstheme="minorHAnsi"/>
                <w:lang w:val="en-US"/>
              </w:rPr>
              <w:t>.</w:t>
            </w:r>
          </w:p>
          <w:p w14:paraId="2569D924" w14:textId="1201ED4A" w:rsidR="001E10EA" w:rsidRPr="001E10EA" w:rsidRDefault="001E10EA" w:rsidP="001E10EA">
            <w:pPr>
              <w:ind w:left="0"/>
              <w:rPr>
                <w:rFonts w:asciiTheme="minorHAnsi" w:hAnsiTheme="minorHAnsi" w:cstheme="minorHAnsi"/>
                <w:lang w:val="en-US"/>
              </w:rPr>
            </w:pPr>
          </w:p>
        </w:tc>
        <w:tc>
          <w:tcPr>
            <w:tcW w:w="4253" w:type="dxa"/>
          </w:tcPr>
          <w:p w14:paraId="59B39BD8" w14:textId="373890CE" w:rsidR="00710611" w:rsidRPr="00A950C3" w:rsidRDefault="00710611" w:rsidP="00710611">
            <w:pPr>
              <w:ind w:left="0"/>
              <w:rPr>
                <w:rFonts w:asciiTheme="minorHAnsi" w:hAnsiTheme="minorHAnsi" w:cstheme="minorHAnsi"/>
                <w:lang w:val="en-US"/>
              </w:rPr>
            </w:pPr>
            <w:r w:rsidRPr="00A950C3">
              <w:rPr>
                <w:rFonts w:asciiTheme="minorHAnsi" w:hAnsiTheme="minorHAnsi" w:cstheme="minorHAnsi"/>
                <w:lang w:val="en-US"/>
              </w:rPr>
              <w:t xml:space="preserve">"The </w:t>
            </w:r>
            <w:r w:rsidRPr="001761AD">
              <w:rPr>
                <w:rFonts w:asciiTheme="minorHAnsi" w:hAnsiTheme="minorHAnsi" w:cstheme="minorHAnsi"/>
                <w:color w:val="000000" w:themeColor="text1"/>
                <w:lang w:val="en-US"/>
              </w:rPr>
              <w:t>#EUEcolabel</w:t>
            </w:r>
            <w:r w:rsidRPr="00A950C3">
              <w:rPr>
                <w:rFonts w:asciiTheme="minorHAnsi" w:hAnsiTheme="minorHAnsi" w:cstheme="minorHAnsi"/>
                <w:lang w:val="en-US"/>
              </w:rPr>
              <w:t xml:space="preserve"> aligns with our main </w:t>
            </w:r>
            <w:r w:rsidRPr="00544A93">
              <w:rPr>
                <w:rFonts w:asciiTheme="minorHAnsi" w:eastAsia="Times New Roman" w:hAnsiTheme="minorHAnsi" w:cstheme="minorHAnsi"/>
                <w:lang w:val="en-US"/>
              </w:rPr>
              <w:t>#</w:t>
            </w:r>
            <w:r w:rsidRPr="00A950C3">
              <w:rPr>
                <w:rFonts w:asciiTheme="minorHAnsi" w:hAnsiTheme="minorHAnsi" w:cstheme="minorHAnsi"/>
                <w:lang w:val="en-US"/>
              </w:rPr>
              <w:t xml:space="preserve">sustainability goals. Our policy consists in manufacturing resource efficient products, with a higher level of </w:t>
            </w:r>
            <w:r w:rsidR="009E374C" w:rsidRPr="00544A93">
              <w:rPr>
                <w:rFonts w:asciiTheme="minorHAnsi" w:eastAsia="Times New Roman" w:hAnsiTheme="minorHAnsi" w:cstheme="minorHAnsi"/>
                <w:lang w:val="en-US"/>
              </w:rPr>
              <w:t>#</w:t>
            </w:r>
            <w:r w:rsidRPr="00A950C3">
              <w:rPr>
                <w:rFonts w:asciiTheme="minorHAnsi" w:hAnsiTheme="minorHAnsi" w:cstheme="minorHAnsi"/>
                <w:lang w:val="en-US"/>
              </w:rPr>
              <w:t>biodegradability</w:t>
            </w:r>
            <w:r w:rsidR="009E374C">
              <w:rPr>
                <w:rFonts w:asciiTheme="minorHAnsi" w:hAnsiTheme="minorHAnsi" w:cstheme="minorHAnsi"/>
                <w:lang w:val="en-US"/>
              </w:rPr>
              <w:t xml:space="preserve"> for </w:t>
            </w:r>
            <w:r w:rsidR="009E374C" w:rsidRPr="00544A93">
              <w:rPr>
                <w:rFonts w:asciiTheme="minorHAnsi" w:eastAsia="Times New Roman" w:hAnsiTheme="minorHAnsi" w:cstheme="minorHAnsi"/>
                <w:lang w:val="en-US"/>
              </w:rPr>
              <w:t>our #lubricants</w:t>
            </w:r>
            <w:r w:rsidRPr="00A950C3">
              <w:rPr>
                <w:rFonts w:asciiTheme="minorHAnsi" w:hAnsiTheme="minorHAnsi" w:cstheme="minorHAnsi"/>
                <w:lang w:val="en-US"/>
              </w:rPr>
              <w:t>”</w:t>
            </w:r>
            <w:r>
              <w:rPr>
                <w:rFonts w:asciiTheme="minorHAnsi" w:hAnsiTheme="minorHAnsi" w:cstheme="minorHAnsi"/>
                <w:lang w:val="en-US"/>
              </w:rPr>
              <w:t xml:space="preserve"> </w:t>
            </w:r>
            <w:r w:rsidRPr="00A950C3">
              <w:rPr>
                <w:rFonts w:asciiTheme="minorHAnsi" w:hAnsiTheme="minorHAnsi" w:cstheme="minorHAnsi"/>
                <w:lang w:val="en-US"/>
              </w:rPr>
              <w:t xml:space="preserve">Mikael Kruse, </w:t>
            </w:r>
            <w:r w:rsidRPr="00544A93">
              <w:rPr>
                <w:rFonts w:asciiTheme="minorHAnsi" w:eastAsia="Times New Roman" w:hAnsiTheme="minorHAnsi" w:cstheme="minorHAnsi"/>
                <w:lang w:val="en-US"/>
              </w:rPr>
              <w:t>@</w:t>
            </w:r>
            <w:r w:rsidRPr="003555BB">
              <w:rPr>
                <w:rFonts w:asciiTheme="minorHAnsi" w:eastAsia="Times New Roman" w:hAnsiTheme="minorHAnsi" w:cstheme="minorHAnsi"/>
                <w:lang w:val="en-US"/>
              </w:rPr>
              <w:t xml:space="preserve">Axel Christiernsson </w:t>
            </w:r>
            <w:r>
              <w:rPr>
                <w:rFonts w:asciiTheme="minorHAnsi" w:eastAsia="Times New Roman" w:hAnsiTheme="minorHAnsi" w:cstheme="minorHAnsi"/>
                <w:lang w:val="en-US"/>
              </w:rPr>
              <w:t>A</w:t>
            </w:r>
            <w:r w:rsidRPr="00A950C3">
              <w:rPr>
                <w:rFonts w:asciiTheme="minorHAnsi" w:hAnsiTheme="minorHAnsi" w:cstheme="minorHAnsi"/>
                <w:lang w:val="en-US"/>
              </w:rPr>
              <w:t>B’s Group Product Manager</w:t>
            </w:r>
          </w:p>
          <w:p w14:paraId="68BC120B" w14:textId="00FB5599" w:rsidR="007743BE" w:rsidRPr="003555BB" w:rsidRDefault="007743BE" w:rsidP="00544A93">
            <w:pPr>
              <w:ind w:left="0"/>
              <w:rPr>
                <w:rFonts w:asciiTheme="minorHAnsi" w:eastAsia="Times New Roman" w:hAnsiTheme="minorHAnsi" w:cstheme="minorHAnsi"/>
                <w:lang w:val="en-US"/>
              </w:rPr>
            </w:pPr>
          </w:p>
        </w:tc>
        <w:tc>
          <w:tcPr>
            <w:tcW w:w="3827" w:type="dxa"/>
          </w:tcPr>
          <w:p w14:paraId="41D380E5" w14:textId="23DBACDE" w:rsidR="0078770B" w:rsidRDefault="0078770B" w:rsidP="002B38FA">
            <w:pPr>
              <w:ind w:left="0"/>
              <w:rPr>
                <w:rFonts w:ascii="Calibri" w:hAnsi="Calibri" w:cs="Calibri"/>
                <w:noProof/>
                <w:sz w:val="22"/>
                <w:szCs w:val="22"/>
                <w:highlight w:val="yellow"/>
              </w:rPr>
            </w:pPr>
          </w:p>
          <w:p w14:paraId="3D838EB9" w14:textId="77777777" w:rsidR="006F5B03" w:rsidRDefault="006F5B03" w:rsidP="002B38FA">
            <w:pPr>
              <w:ind w:left="0"/>
              <w:rPr>
                <w:rFonts w:ascii="Calibri" w:hAnsi="Calibri" w:cs="Calibri"/>
                <w:noProof/>
                <w:sz w:val="22"/>
                <w:szCs w:val="22"/>
                <w:highlight w:val="yellow"/>
              </w:rPr>
            </w:pPr>
          </w:p>
          <w:p w14:paraId="384BC66F" w14:textId="77777777" w:rsidR="0078770B" w:rsidRDefault="0078770B" w:rsidP="002B38FA">
            <w:pPr>
              <w:ind w:left="0"/>
              <w:rPr>
                <w:rFonts w:ascii="Calibri" w:hAnsi="Calibri" w:cs="Calibri"/>
                <w:noProof/>
                <w:sz w:val="22"/>
                <w:szCs w:val="22"/>
                <w:highlight w:val="yellow"/>
              </w:rPr>
            </w:pPr>
          </w:p>
          <w:p w14:paraId="120D1347" w14:textId="5ABA0984" w:rsidR="007743BE" w:rsidRDefault="0078770B" w:rsidP="002B38FA">
            <w:pPr>
              <w:ind w:left="0"/>
              <w:rPr>
                <w:rFonts w:ascii="Calibri" w:hAnsi="Calibri" w:cs="Calibri"/>
                <w:noProof/>
                <w:sz w:val="22"/>
                <w:szCs w:val="22"/>
              </w:rPr>
            </w:pPr>
            <w:r w:rsidRPr="00B57CCD">
              <w:rPr>
                <w:rFonts w:ascii="Calibri" w:hAnsi="Calibri" w:cs="Calibri"/>
                <w:noProof/>
                <w:sz w:val="22"/>
                <w:szCs w:val="22"/>
                <w:lang w:val="sk-SK" w:eastAsia="sk-SK"/>
              </w:rPr>
              <w:drawing>
                <wp:inline distT="0" distB="0" distL="0" distR="0" wp14:anchorId="5757AC73" wp14:editId="597F8B79">
                  <wp:extent cx="2586681" cy="1828800"/>
                  <wp:effectExtent l="0" t="0" r="4445" b="0"/>
                  <wp:docPr id="60" name="Picture Placeholder 7">
                    <a:extLst xmlns:a="http://schemas.openxmlformats.org/drawingml/2006/main">
                      <a:ext uri="{FF2B5EF4-FFF2-40B4-BE49-F238E27FC236}">
                        <a16:creationId xmlns:a16="http://schemas.microsoft.com/office/drawing/2014/main" id="{9F3638D5-D5E8-44F6-8B00-424ECB5AC3F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Placeholder 7">
                            <a:extLst>
                              <a:ext uri="{FF2B5EF4-FFF2-40B4-BE49-F238E27FC236}">
                                <a16:creationId xmlns:a16="http://schemas.microsoft.com/office/drawing/2014/main" id="{9F3638D5-D5E8-44F6-8B00-424ECB5AC3F9}"/>
                              </a:ext>
                            </a:extLst>
                          </pic:cNvPr>
                          <pic:cNvPicPr>
                            <a:picLocks noGrp="1" noChangeAspect="1"/>
                          </pic:cNvPicPr>
                        </pic:nvPicPr>
                        <pic:blipFill>
                          <a:blip r:embed="rId45"/>
                          <a:srcRect t="45" b="45"/>
                          <a:stretch>
                            <a:fillRect/>
                          </a:stretch>
                        </pic:blipFill>
                        <pic:spPr>
                          <a:xfrm>
                            <a:off x="0" y="0"/>
                            <a:ext cx="2593601" cy="1833692"/>
                          </a:xfrm>
                          <a:prstGeom prst="rect">
                            <a:avLst/>
                          </a:prstGeom>
                        </pic:spPr>
                      </pic:pic>
                    </a:graphicData>
                  </a:graphic>
                </wp:inline>
              </w:drawing>
            </w:r>
          </w:p>
        </w:tc>
      </w:tr>
      <w:tr w:rsidR="007743BE" w:rsidRPr="00792257" w14:paraId="00756260"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7B573757" w14:textId="77777777" w:rsidR="007743BE" w:rsidRPr="00792257" w:rsidRDefault="007743BE" w:rsidP="007743BE">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b/>
                <w:color w:val="2A639B"/>
                <w:sz w:val="22"/>
                <w:szCs w:val="22"/>
              </w:rPr>
              <w:t>LH</w:t>
            </w:r>
            <w:r w:rsidRPr="00792257">
              <w:rPr>
                <w:rFonts w:asciiTheme="minorHAnsi" w:eastAsiaTheme="majorEastAsia" w:hAnsiTheme="minorHAnsi" w:cstheme="minorHAnsi"/>
                <w:b/>
                <w:color w:val="2A639B"/>
                <w:sz w:val="22"/>
                <w:szCs w:val="22"/>
              </w:rPr>
              <w:t xml:space="preserve"> focus:</w:t>
            </w:r>
          </w:p>
          <w:p w14:paraId="5BF2F9F1" w14:textId="2CCA9491" w:rsidR="007743BE" w:rsidRPr="00792257" w:rsidRDefault="001C6CCD" w:rsidP="007743BE">
            <w:pPr>
              <w:ind w:left="0"/>
              <w:jc w:val="left"/>
              <w:rPr>
                <w:rFonts w:asciiTheme="minorHAnsi" w:eastAsiaTheme="majorEastAsia" w:hAnsiTheme="minorHAnsi" w:cstheme="minorHAnsi"/>
                <w:color w:val="2A639B"/>
                <w:sz w:val="22"/>
                <w:szCs w:val="22"/>
              </w:rPr>
            </w:pPr>
            <w:r w:rsidRPr="001C6CCD">
              <w:rPr>
                <w:rFonts w:asciiTheme="minorHAnsi" w:eastAsiaTheme="majorEastAsia" w:hAnsiTheme="minorHAnsi" w:cstheme="minorHAnsi"/>
                <w:color w:val="2A639B"/>
                <w:sz w:val="22"/>
                <w:szCs w:val="22"/>
              </w:rPr>
              <w:t>Verkol S.A.U</w:t>
            </w:r>
          </w:p>
          <w:p w14:paraId="136B7DC7" w14:textId="77777777" w:rsidR="007743BE" w:rsidRPr="00792257" w:rsidRDefault="007743BE" w:rsidP="007743BE">
            <w:pPr>
              <w:ind w:left="0"/>
              <w:rPr>
                <w:rFonts w:asciiTheme="minorHAnsi" w:eastAsiaTheme="majorEastAsia" w:hAnsiTheme="minorHAnsi" w:cstheme="minorHAnsi"/>
                <w:b/>
                <w:color w:val="2A639B"/>
                <w:sz w:val="22"/>
                <w:szCs w:val="22"/>
              </w:rPr>
            </w:pPr>
            <w:r w:rsidRPr="00792257">
              <w:rPr>
                <w:rFonts w:asciiTheme="minorHAnsi" w:eastAsiaTheme="majorEastAsia" w:hAnsiTheme="minorHAnsi" w:cstheme="minorHAnsi"/>
                <w:b/>
                <w:color w:val="2A639B"/>
                <w:sz w:val="22"/>
                <w:szCs w:val="22"/>
              </w:rPr>
              <w:t>Tags:</w:t>
            </w:r>
          </w:p>
          <w:p w14:paraId="19051ABF" w14:textId="77777777" w:rsidR="005810BC" w:rsidRDefault="005810BC" w:rsidP="005810BC">
            <w:pPr>
              <w:spacing w:line="240" w:lineRule="auto"/>
              <w:ind w:left="0"/>
              <w:jc w:val="left"/>
              <w:rPr>
                <w:rStyle w:val="Siln"/>
                <w:rFonts w:asciiTheme="minorHAnsi" w:hAnsiTheme="minorHAnsi" w:cstheme="minorHAnsi"/>
                <w:b w:val="0"/>
                <w:shd w:val="clear" w:color="auto" w:fill="FFFFFF"/>
              </w:rPr>
            </w:pPr>
            <w:r w:rsidRPr="00544A93">
              <w:rPr>
                <w:rStyle w:val="Siln"/>
                <w:rFonts w:asciiTheme="minorHAnsi" w:hAnsiTheme="minorHAnsi" w:cstheme="minorHAnsi"/>
                <w:b w:val="0"/>
                <w:shd w:val="clear" w:color="auto" w:fill="FFFFFF"/>
              </w:rPr>
              <w:t>#</w:t>
            </w:r>
            <w:r w:rsidRPr="002B38FA">
              <w:rPr>
                <w:rStyle w:val="Siln"/>
                <w:rFonts w:asciiTheme="minorHAnsi" w:hAnsiTheme="minorHAnsi" w:cstheme="minorHAnsi"/>
                <w:b w:val="0"/>
                <w:shd w:val="clear" w:color="auto" w:fill="FFFFFF"/>
              </w:rPr>
              <w:t>CircularEconomy</w:t>
            </w:r>
          </w:p>
          <w:p w14:paraId="73DFD44B" w14:textId="77777777" w:rsidR="005810BC" w:rsidRPr="00BD237E" w:rsidRDefault="005810BC" w:rsidP="005810BC">
            <w:pPr>
              <w:ind w:left="0"/>
              <w:rPr>
                <w:rStyle w:val="Siln"/>
                <w:rFonts w:asciiTheme="minorHAnsi" w:hAnsiTheme="minorHAnsi" w:cstheme="minorHAnsi"/>
                <w:b w:val="0"/>
                <w:color w:val="000000" w:themeColor="text1"/>
                <w:shd w:val="clear" w:color="auto" w:fill="FFFFFF"/>
              </w:rPr>
            </w:pPr>
            <w:r w:rsidRPr="00BD237E">
              <w:rPr>
                <w:rStyle w:val="Siln"/>
                <w:rFonts w:asciiTheme="minorHAnsi" w:hAnsiTheme="minorHAnsi" w:cstheme="minorHAnsi"/>
                <w:b w:val="0"/>
                <w:color w:val="000000" w:themeColor="text1"/>
                <w:shd w:val="clear" w:color="auto" w:fill="FFFFFF"/>
              </w:rPr>
              <w:lastRenderedPageBreak/>
              <w:t>#EUGreenDeal</w:t>
            </w:r>
          </w:p>
          <w:p w14:paraId="66507BED" w14:textId="6CE04950" w:rsidR="007743BE" w:rsidRDefault="005810BC" w:rsidP="005810BC">
            <w:pPr>
              <w:spacing w:line="240" w:lineRule="auto"/>
              <w:ind w:left="0"/>
              <w:jc w:val="left"/>
              <w:rPr>
                <w:rFonts w:asciiTheme="minorHAnsi" w:eastAsiaTheme="majorEastAsia" w:hAnsiTheme="minorHAnsi" w:cstheme="minorHAnsi"/>
                <w:b/>
                <w:color w:val="2A639B"/>
                <w:sz w:val="22"/>
                <w:szCs w:val="22"/>
              </w:rPr>
            </w:pPr>
            <w:r w:rsidRPr="00BD237E">
              <w:rPr>
                <w:rStyle w:val="Siln"/>
                <w:rFonts w:asciiTheme="minorHAnsi" w:hAnsiTheme="minorHAnsi" w:cstheme="minorHAnsi"/>
                <w:b w:val="0"/>
                <w:color w:val="000000" w:themeColor="text1"/>
                <w:shd w:val="clear" w:color="auto" w:fill="FFFFFF"/>
              </w:rPr>
              <w:t>#BuildBackBetter</w:t>
            </w:r>
            <w:r w:rsidR="00C237DA" w:rsidRPr="00BD237E">
              <w:rPr>
                <w:rFonts w:asciiTheme="minorHAnsi" w:eastAsiaTheme="majorEastAsia" w:hAnsiTheme="minorHAnsi" w:cstheme="minorHAnsi"/>
                <w:b/>
                <w:color w:val="000000" w:themeColor="text1"/>
                <w:sz w:val="22"/>
                <w:szCs w:val="22"/>
              </w:rPr>
              <w:t xml:space="preserve"> </w:t>
            </w:r>
          </w:p>
        </w:tc>
        <w:tc>
          <w:tcPr>
            <w:tcW w:w="4110" w:type="dxa"/>
          </w:tcPr>
          <w:p w14:paraId="2BB72BBE" w14:textId="77777777" w:rsidR="005810BC" w:rsidRPr="00C237DA" w:rsidRDefault="005810BC" w:rsidP="005810BC">
            <w:pPr>
              <w:spacing w:line="240" w:lineRule="auto"/>
              <w:ind w:left="0"/>
              <w:jc w:val="left"/>
              <w:rPr>
                <w:rFonts w:asciiTheme="minorHAnsi" w:hAnsiTheme="minorHAnsi" w:cstheme="minorHAnsi"/>
                <w:bCs/>
                <w:color w:val="000000" w:themeColor="text1"/>
                <w:shd w:val="clear" w:color="auto" w:fill="FFFFFF"/>
              </w:rPr>
            </w:pPr>
            <w:r w:rsidRPr="00C237DA">
              <w:rPr>
                <w:rFonts w:asciiTheme="minorHAnsi" w:hAnsiTheme="minorHAnsi" w:cstheme="minorHAnsi"/>
                <w:color w:val="000000" w:themeColor="text1"/>
                <w:szCs w:val="22"/>
                <w:lang w:val="en-US"/>
              </w:rPr>
              <w:lastRenderedPageBreak/>
              <w:t xml:space="preserve">The Spanish company Verkol S.A.U. a Quaker Houghton Company, manufactures several lubricants that have been awarded with the </w:t>
            </w:r>
            <w:r w:rsidRPr="00C237DA">
              <w:rPr>
                <w:rStyle w:val="Siln"/>
                <w:rFonts w:asciiTheme="minorHAnsi" w:hAnsiTheme="minorHAnsi" w:cstheme="minorHAnsi"/>
                <w:b w:val="0"/>
                <w:color w:val="000000" w:themeColor="text1"/>
                <w:shd w:val="clear" w:color="auto" w:fill="FFFFFF"/>
              </w:rPr>
              <w:t xml:space="preserve">#EUEcolabel </w:t>
            </w:r>
            <w:r w:rsidRPr="00C237DA">
              <w:rPr>
                <w:rFonts w:asciiTheme="minorHAnsi" w:hAnsiTheme="minorHAnsi" w:cstheme="minorHAnsi"/>
                <w:color w:val="000000" w:themeColor="text1"/>
                <w:szCs w:val="22"/>
                <w:lang w:val="en-US"/>
              </w:rPr>
              <w:t xml:space="preserve">since 2017. Verkol S.A.U. </w:t>
            </w:r>
            <w:r w:rsidRPr="00C237DA">
              <w:rPr>
                <w:rFonts w:asciiTheme="minorHAnsi" w:hAnsiTheme="minorHAnsi" w:cstheme="minorHAnsi"/>
                <w:color w:val="000000" w:themeColor="text1"/>
                <w:szCs w:val="22"/>
                <w:lang w:val="en-US"/>
              </w:rPr>
              <w:lastRenderedPageBreak/>
              <w:t>seeks to minimize the impact of their products on human beings, animals and the environment, and is concerned with the entire product life cycle, which are also included in EU Ecolabel criteria. In fact, Verkol S.A.U. is a pioneer in sustainable lubricants, demonstrated by its compliance with the prestigious quality management standard, ISO 9001, the environmental management standard, ISO 14001, and the highly demanding automotive quality management standard,</w:t>
            </w:r>
          </w:p>
          <w:p w14:paraId="38AF0F2F" w14:textId="2D15D444" w:rsidR="00A82ADD" w:rsidRPr="00C55E6C" w:rsidRDefault="005810BC" w:rsidP="005810BC">
            <w:pPr>
              <w:ind w:left="0"/>
              <w:rPr>
                <w:rFonts w:asciiTheme="minorHAnsi" w:hAnsiTheme="minorHAnsi" w:cstheme="minorHAnsi"/>
                <w:color w:val="000000" w:themeColor="text1"/>
                <w:lang w:val="en-US"/>
              </w:rPr>
            </w:pPr>
            <w:r w:rsidRPr="00C237DA">
              <w:rPr>
                <w:rFonts w:asciiTheme="minorHAnsi" w:hAnsiTheme="minorHAnsi" w:cstheme="minorHAnsi"/>
                <w:color w:val="000000" w:themeColor="text1"/>
                <w:szCs w:val="22"/>
                <w:lang w:val="en-US"/>
              </w:rPr>
              <w:t>IATF 16949. The company has actually worked under a quality and environmental management system since the 1990s</w:t>
            </w:r>
            <w:r w:rsidRPr="00C55E6C">
              <w:rPr>
                <w:rFonts w:asciiTheme="minorHAnsi" w:hAnsiTheme="minorHAnsi" w:cstheme="minorHAnsi"/>
                <w:color w:val="000000" w:themeColor="text1"/>
                <w:lang w:val="en-US"/>
              </w:rPr>
              <w:t>.</w:t>
            </w:r>
          </w:p>
        </w:tc>
        <w:tc>
          <w:tcPr>
            <w:tcW w:w="4253" w:type="dxa"/>
          </w:tcPr>
          <w:p w14:paraId="2EE660FB" w14:textId="194F70A8" w:rsidR="007743BE" w:rsidRPr="001654BF" w:rsidRDefault="009E374C" w:rsidP="007743BE">
            <w:pPr>
              <w:ind w:left="0"/>
              <w:rPr>
                <w:rFonts w:asciiTheme="minorHAnsi" w:hAnsiTheme="minorHAnsi" w:cstheme="minorHAnsi"/>
                <w:color w:val="000000" w:themeColor="text1"/>
                <w:lang w:val="en-US"/>
              </w:rPr>
            </w:pPr>
            <w:r>
              <w:rPr>
                <w:rFonts w:asciiTheme="minorHAnsi" w:hAnsiTheme="minorHAnsi" w:cstheme="minorHAnsi"/>
                <w:color w:val="000000" w:themeColor="text1"/>
                <w:lang w:val="en-US"/>
              </w:rPr>
              <w:lastRenderedPageBreak/>
              <w:t xml:space="preserve">The Spanish manufacturer ‘Verkol Lubricantes’, awarded with the </w:t>
            </w:r>
            <w:r w:rsidR="003555BB" w:rsidRPr="003555BB">
              <w:rPr>
                <w:rFonts w:asciiTheme="minorHAnsi" w:hAnsiTheme="minorHAnsi" w:cstheme="minorHAnsi"/>
                <w:color w:val="000000" w:themeColor="text1"/>
                <w:lang w:val="en-US"/>
              </w:rPr>
              <w:t>#EUEcolabel</w:t>
            </w:r>
            <w:r>
              <w:rPr>
                <w:rFonts w:asciiTheme="minorHAnsi" w:hAnsiTheme="minorHAnsi" w:cstheme="minorHAnsi"/>
                <w:color w:val="000000" w:themeColor="text1"/>
                <w:lang w:val="en-US"/>
              </w:rPr>
              <w:t xml:space="preserve">, </w:t>
            </w:r>
            <w:r w:rsidR="00D75532">
              <w:rPr>
                <w:rFonts w:asciiTheme="minorHAnsi" w:hAnsiTheme="minorHAnsi" w:cstheme="minorHAnsi"/>
                <w:color w:val="000000" w:themeColor="text1"/>
                <w:lang w:val="en-US"/>
              </w:rPr>
              <w:t xml:space="preserve">looks into </w:t>
            </w:r>
            <w:r>
              <w:rPr>
                <w:rFonts w:asciiTheme="minorHAnsi" w:hAnsiTheme="minorHAnsi" w:cstheme="minorHAnsi"/>
                <w:color w:val="000000" w:themeColor="text1"/>
                <w:lang w:val="en-US"/>
              </w:rPr>
              <w:t xml:space="preserve">the </w:t>
            </w:r>
            <w:r w:rsidRPr="009E374C">
              <w:rPr>
                <w:rFonts w:asciiTheme="minorHAnsi" w:hAnsiTheme="minorHAnsi" w:cstheme="minorHAnsi"/>
                <w:color w:val="000000" w:themeColor="text1"/>
                <w:lang w:val="en-US"/>
              </w:rPr>
              <w:t>entire product life cycle</w:t>
            </w:r>
            <w:r>
              <w:rPr>
                <w:rFonts w:asciiTheme="minorHAnsi" w:hAnsiTheme="minorHAnsi" w:cstheme="minorHAnsi"/>
                <w:color w:val="000000" w:themeColor="text1"/>
                <w:lang w:val="en-US"/>
              </w:rPr>
              <w:t xml:space="preserve"> of their </w:t>
            </w:r>
            <w:r w:rsidR="00D75532" w:rsidRPr="003555BB">
              <w:rPr>
                <w:rFonts w:asciiTheme="minorHAnsi" w:hAnsiTheme="minorHAnsi" w:cstheme="minorHAnsi"/>
                <w:color w:val="000000" w:themeColor="text1"/>
                <w:lang w:val="en-US"/>
              </w:rPr>
              <w:t>#</w:t>
            </w:r>
            <w:r>
              <w:rPr>
                <w:rFonts w:asciiTheme="minorHAnsi" w:hAnsiTheme="minorHAnsi" w:cstheme="minorHAnsi"/>
                <w:color w:val="000000" w:themeColor="text1"/>
                <w:lang w:val="en-US"/>
              </w:rPr>
              <w:t>lubricants.</w:t>
            </w:r>
            <w:r w:rsidR="00D75532">
              <w:rPr>
                <w:rFonts w:asciiTheme="minorHAnsi" w:hAnsiTheme="minorHAnsi" w:cstheme="minorHAnsi"/>
                <w:color w:val="000000" w:themeColor="text1"/>
                <w:lang w:val="en-US"/>
              </w:rPr>
              <w:t xml:space="preserve"> They </w:t>
            </w:r>
            <w:r w:rsidR="003555BB" w:rsidRPr="003555BB">
              <w:rPr>
                <w:rFonts w:asciiTheme="minorHAnsi" w:hAnsiTheme="minorHAnsi" w:cstheme="minorHAnsi"/>
                <w:color w:val="000000" w:themeColor="text1"/>
                <w:lang w:val="en-US"/>
              </w:rPr>
              <w:t>ha</w:t>
            </w:r>
            <w:r w:rsidR="00D75532">
              <w:rPr>
                <w:rFonts w:asciiTheme="minorHAnsi" w:hAnsiTheme="minorHAnsi" w:cstheme="minorHAnsi"/>
                <w:color w:val="000000" w:themeColor="text1"/>
                <w:lang w:val="en-US"/>
              </w:rPr>
              <w:t>ve</w:t>
            </w:r>
            <w:r w:rsidR="003555BB" w:rsidRPr="003555BB">
              <w:rPr>
                <w:rFonts w:asciiTheme="minorHAnsi" w:hAnsiTheme="minorHAnsi" w:cstheme="minorHAnsi"/>
                <w:color w:val="000000" w:themeColor="text1"/>
                <w:lang w:val="en-US"/>
              </w:rPr>
              <w:t xml:space="preserve"> been working under a Quality </w:t>
            </w:r>
            <w:r w:rsidR="003555BB" w:rsidRPr="003555BB">
              <w:rPr>
                <w:rFonts w:asciiTheme="minorHAnsi" w:hAnsiTheme="minorHAnsi" w:cstheme="minorHAnsi"/>
                <w:color w:val="000000" w:themeColor="text1"/>
                <w:lang w:val="en-US"/>
              </w:rPr>
              <w:lastRenderedPageBreak/>
              <w:t>&amp; Environmental Management System</w:t>
            </w:r>
            <w:r w:rsidR="00D75532">
              <w:rPr>
                <w:rFonts w:asciiTheme="minorHAnsi" w:hAnsiTheme="minorHAnsi" w:cstheme="minorHAnsi"/>
                <w:color w:val="000000" w:themeColor="text1"/>
                <w:lang w:val="en-US"/>
              </w:rPr>
              <w:t xml:space="preserve">, and </w:t>
            </w:r>
            <w:r w:rsidR="00D75532" w:rsidRPr="009E374C">
              <w:rPr>
                <w:rFonts w:asciiTheme="minorHAnsi" w:hAnsiTheme="minorHAnsi" w:cstheme="minorHAnsi"/>
                <w:color w:val="000000" w:themeColor="text1"/>
                <w:lang w:val="en-US"/>
              </w:rPr>
              <w:t>compl</w:t>
            </w:r>
            <w:r w:rsidR="00D75532">
              <w:rPr>
                <w:rFonts w:asciiTheme="minorHAnsi" w:hAnsiTheme="minorHAnsi" w:cstheme="minorHAnsi"/>
                <w:color w:val="000000" w:themeColor="text1"/>
                <w:lang w:val="en-US"/>
              </w:rPr>
              <w:t xml:space="preserve">y </w:t>
            </w:r>
            <w:r w:rsidR="00D75532" w:rsidRPr="009E374C">
              <w:rPr>
                <w:rFonts w:asciiTheme="minorHAnsi" w:hAnsiTheme="minorHAnsi" w:cstheme="minorHAnsi"/>
                <w:color w:val="000000" w:themeColor="text1"/>
                <w:lang w:val="en-US"/>
              </w:rPr>
              <w:t xml:space="preserve">with the prestigious </w:t>
            </w:r>
            <w:r w:rsidR="00D75532" w:rsidRPr="003555BB">
              <w:rPr>
                <w:rFonts w:asciiTheme="minorHAnsi" w:hAnsiTheme="minorHAnsi" w:cstheme="minorHAnsi"/>
                <w:color w:val="000000" w:themeColor="text1"/>
                <w:lang w:val="en-US"/>
              </w:rPr>
              <w:t>#</w:t>
            </w:r>
            <w:r w:rsidR="00D75532" w:rsidRPr="009E374C">
              <w:rPr>
                <w:rFonts w:asciiTheme="minorHAnsi" w:hAnsiTheme="minorHAnsi" w:cstheme="minorHAnsi"/>
                <w:color w:val="000000" w:themeColor="text1"/>
                <w:lang w:val="en-US"/>
              </w:rPr>
              <w:t xml:space="preserve">ISO9001 and </w:t>
            </w:r>
            <w:r w:rsidR="00D75532" w:rsidRPr="003555BB">
              <w:rPr>
                <w:rFonts w:asciiTheme="minorHAnsi" w:hAnsiTheme="minorHAnsi" w:cstheme="minorHAnsi"/>
                <w:color w:val="000000" w:themeColor="text1"/>
                <w:lang w:val="en-US"/>
              </w:rPr>
              <w:t>#</w:t>
            </w:r>
            <w:r w:rsidR="00D75532" w:rsidRPr="009E374C">
              <w:rPr>
                <w:rFonts w:asciiTheme="minorHAnsi" w:hAnsiTheme="minorHAnsi" w:cstheme="minorHAnsi"/>
                <w:color w:val="000000" w:themeColor="text1"/>
                <w:lang w:val="en-US"/>
              </w:rPr>
              <w:t>ISO14001</w:t>
            </w:r>
            <w:r w:rsidR="00D75532">
              <w:rPr>
                <w:rFonts w:asciiTheme="minorHAnsi" w:hAnsiTheme="minorHAnsi" w:cstheme="minorHAnsi"/>
                <w:color w:val="000000" w:themeColor="text1"/>
                <w:lang w:val="en-US"/>
              </w:rPr>
              <w:t xml:space="preserve"> standards.</w:t>
            </w:r>
          </w:p>
        </w:tc>
        <w:tc>
          <w:tcPr>
            <w:tcW w:w="3827" w:type="dxa"/>
          </w:tcPr>
          <w:p w14:paraId="6D788503" w14:textId="6FC3C2DC" w:rsidR="007743BE" w:rsidRDefault="007743BE" w:rsidP="002B38FA">
            <w:pPr>
              <w:ind w:left="0"/>
              <w:rPr>
                <w:rFonts w:ascii="Calibri" w:hAnsi="Calibri" w:cs="Calibri"/>
                <w:sz w:val="22"/>
                <w:szCs w:val="22"/>
              </w:rPr>
            </w:pPr>
          </w:p>
          <w:p w14:paraId="4417543A" w14:textId="683A7552" w:rsidR="00544A93" w:rsidRDefault="00544A93" w:rsidP="002B38FA">
            <w:pPr>
              <w:ind w:left="0"/>
              <w:rPr>
                <w:rFonts w:ascii="Calibri" w:hAnsi="Calibri" w:cs="Calibri"/>
                <w:sz w:val="22"/>
                <w:szCs w:val="22"/>
              </w:rPr>
            </w:pPr>
          </w:p>
          <w:p w14:paraId="25B3AE99" w14:textId="793DE06C" w:rsidR="00544A93" w:rsidRDefault="00544A93" w:rsidP="002B38FA">
            <w:pPr>
              <w:ind w:left="0"/>
              <w:rPr>
                <w:rFonts w:ascii="Calibri" w:hAnsi="Calibri" w:cs="Calibri"/>
                <w:sz w:val="22"/>
                <w:szCs w:val="22"/>
              </w:rPr>
            </w:pPr>
          </w:p>
          <w:p w14:paraId="55D77BF4" w14:textId="46BB2F0F" w:rsidR="00544A93" w:rsidRDefault="00544A93" w:rsidP="002B38FA">
            <w:pPr>
              <w:ind w:left="0"/>
              <w:rPr>
                <w:rFonts w:ascii="Calibri" w:hAnsi="Calibri" w:cs="Calibri"/>
                <w:sz w:val="22"/>
                <w:szCs w:val="22"/>
              </w:rPr>
            </w:pPr>
          </w:p>
          <w:p w14:paraId="1609301D" w14:textId="79877DF5" w:rsidR="00544A93" w:rsidRDefault="00544A93" w:rsidP="002B38FA">
            <w:pPr>
              <w:ind w:left="0"/>
              <w:rPr>
                <w:rFonts w:ascii="Calibri" w:hAnsi="Calibri" w:cs="Calibri"/>
                <w:noProof/>
                <w:sz w:val="22"/>
                <w:szCs w:val="22"/>
              </w:rPr>
            </w:pPr>
            <w:r w:rsidRPr="00753A27">
              <w:rPr>
                <w:rFonts w:ascii="Calibri" w:hAnsi="Calibri" w:cs="Calibri"/>
                <w:noProof/>
                <w:sz w:val="22"/>
                <w:szCs w:val="22"/>
                <w:lang w:val="sk-SK" w:eastAsia="sk-SK"/>
              </w:rPr>
              <w:lastRenderedPageBreak/>
              <w:drawing>
                <wp:inline distT="0" distB="0" distL="0" distR="0" wp14:anchorId="5DF80D66" wp14:editId="1026E364">
                  <wp:extent cx="2206087" cy="1470229"/>
                  <wp:effectExtent l="0" t="0" r="3810" b="0"/>
                  <wp:docPr id="10" name="Picture 10">
                    <a:extLst xmlns:a="http://schemas.openxmlformats.org/drawingml/2006/main">
                      <a:ext uri="{FF2B5EF4-FFF2-40B4-BE49-F238E27FC236}">
                        <a16:creationId xmlns:a16="http://schemas.microsoft.com/office/drawing/2014/main" id="{C038DC1C-6BE6-4ED1-B5AB-09FCC05F21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038DC1C-6BE6-4ED1-B5AB-09FCC05F2109}"/>
                              </a:ext>
                            </a:extLst>
                          </pic:cNvPr>
                          <pic:cNvPicPr>
                            <a:picLocks noChangeAspect="1"/>
                          </pic:cNvPicPr>
                        </pic:nvPicPr>
                        <pic:blipFill>
                          <a:blip r:embed="rId46"/>
                          <a:stretch>
                            <a:fillRect/>
                          </a:stretch>
                        </pic:blipFill>
                        <pic:spPr>
                          <a:xfrm>
                            <a:off x="0" y="0"/>
                            <a:ext cx="2213898" cy="1475435"/>
                          </a:xfrm>
                          <a:prstGeom prst="rect">
                            <a:avLst/>
                          </a:prstGeom>
                        </pic:spPr>
                      </pic:pic>
                    </a:graphicData>
                  </a:graphic>
                </wp:inline>
              </w:drawing>
            </w:r>
          </w:p>
          <w:p w14:paraId="57234E08" w14:textId="6B8F2482" w:rsidR="00544A93" w:rsidRPr="00FF5B83" w:rsidRDefault="00544A93" w:rsidP="002B38FA">
            <w:pPr>
              <w:ind w:left="0"/>
              <w:rPr>
                <w:rFonts w:ascii="Calibri" w:hAnsi="Calibri" w:cs="Calibri"/>
                <w:noProof/>
                <w:sz w:val="22"/>
                <w:szCs w:val="22"/>
              </w:rPr>
            </w:pPr>
          </w:p>
        </w:tc>
      </w:tr>
      <w:tr w:rsidR="00CC01A7" w:rsidRPr="00792257" w14:paraId="04958720"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7E691744" w14:textId="761E44D5" w:rsidR="00CC01A7" w:rsidRPr="00792257" w:rsidRDefault="00CC01A7" w:rsidP="00CC01A7">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b/>
                <w:color w:val="2A639B"/>
                <w:sz w:val="22"/>
                <w:szCs w:val="22"/>
              </w:rPr>
              <w:lastRenderedPageBreak/>
              <w:t>General news</w:t>
            </w:r>
          </w:p>
          <w:p w14:paraId="378E1C4F" w14:textId="1FC7513A" w:rsidR="00CC01A7" w:rsidRPr="00792257" w:rsidRDefault="00CC01A7" w:rsidP="00CC01A7">
            <w:pPr>
              <w:ind w:left="0"/>
              <w:jc w:val="left"/>
              <w:rPr>
                <w:rFonts w:asciiTheme="minorHAnsi" w:eastAsiaTheme="majorEastAsia" w:hAnsiTheme="minorHAnsi" w:cstheme="minorHAnsi"/>
                <w:color w:val="2A639B"/>
                <w:sz w:val="22"/>
                <w:szCs w:val="22"/>
              </w:rPr>
            </w:pPr>
            <w:r w:rsidRPr="005D79FD">
              <w:rPr>
                <w:rFonts w:asciiTheme="minorHAnsi" w:eastAsiaTheme="majorEastAsia" w:hAnsiTheme="minorHAnsi" w:cstheme="minorHAnsi"/>
                <w:color w:val="2A639B"/>
                <w:sz w:val="22"/>
                <w:szCs w:val="22"/>
              </w:rPr>
              <w:t>March 2020 statistics</w:t>
            </w:r>
          </w:p>
          <w:p w14:paraId="61E0D040" w14:textId="77777777" w:rsidR="00CC01A7" w:rsidRPr="00792257" w:rsidRDefault="00CC01A7" w:rsidP="00CC01A7">
            <w:pPr>
              <w:ind w:left="0"/>
              <w:rPr>
                <w:rFonts w:asciiTheme="minorHAnsi" w:eastAsiaTheme="majorEastAsia" w:hAnsiTheme="minorHAnsi" w:cstheme="minorHAnsi"/>
                <w:b/>
                <w:color w:val="2A639B"/>
                <w:sz w:val="22"/>
                <w:szCs w:val="22"/>
              </w:rPr>
            </w:pPr>
            <w:r w:rsidRPr="00792257">
              <w:rPr>
                <w:rFonts w:asciiTheme="minorHAnsi" w:eastAsiaTheme="majorEastAsia" w:hAnsiTheme="minorHAnsi" w:cstheme="minorHAnsi"/>
                <w:b/>
                <w:color w:val="2A639B"/>
                <w:sz w:val="22"/>
                <w:szCs w:val="22"/>
              </w:rPr>
              <w:t>Tags:</w:t>
            </w:r>
          </w:p>
          <w:p w14:paraId="4247B9E4" w14:textId="77777777" w:rsidR="005810BC" w:rsidRDefault="005810BC" w:rsidP="005810BC">
            <w:pPr>
              <w:spacing w:line="240" w:lineRule="auto"/>
              <w:ind w:left="0"/>
              <w:jc w:val="left"/>
              <w:rPr>
                <w:rStyle w:val="Siln"/>
                <w:rFonts w:asciiTheme="minorHAnsi" w:hAnsiTheme="minorHAnsi" w:cstheme="minorHAnsi"/>
                <w:b w:val="0"/>
                <w:shd w:val="clear" w:color="auto" w:fill="FFFFFF"/>
              </w:rPr>
            </w:pPr>
            <w:r w:rsidRPr="00544A93">
              <w:rPr>
                <w:rStyle w:val="Siln"/>
                <w:rFonts w:asciiTheme="minorHAnsi" w:hAnsiTheme="minorHAnsi" w:cstheme="minorHAnsi"/>
                <w:b w:val="0"/>
                <w:shd w:val="clear" w:color="auto" w:fill="FFFFFF"/>
              </w:rPr>
              <w:t>#</w:t>
            </w:r>
            <w:r w:rsidRPr="002B38FA">
              <w:rPr>
                <w:rStyle w:val="Siln"/>
                <w:rFonts w:asciiTheme="minorHAnsi" w:hAnsiTheme="minorHAnsi" w:cstheme="minorHAnsi"/>
                <w:b w:val="0"/>
                <w:shd w:val="clear" w:color="auto" w:fill="FFFFFF"/>
              </w:rPr>
              <w:t>CircularEconomy</w:t>
            </w:r>
          </w:p>
          <w:p w14:paraId="54B346C7" w14:textId="77777777" w:rsidR="005810BC" w:rsidRPr="005A4C93" w:rsidRDefault="005810BC" w:rsidP="005810BC">
            <w:pPr>
              <w:ind w:left="0"/>
              <w:rPr>
                <w:rStyle w:val="Siln"/>
                <w:rFonts w:asciiTheme="minorHAnsi" w:hAnsiTheme="minorHAnsi" w:cstheme="minorHAnsi"/>
                <w:b w:val="0"/>
                <w:color w:val="000000" w:themeColor="text1"/>
                <w:shd w:val="clear" w:color="auto" w:fill="FFFFFF"/>
              </w:rPr>
            </w:pPr>
            <w:r w:rsidRPr="005A4C93">
              <w:rPr>
                <w:rStyle w:val="Siln"/>
                <w:rFonts w:asciiTheme="minorHAnsi" w:hAnsiTheme="minorHAnsi" w:cstheme="minorHAnsi"/>
                <w:b w:val="0"/>
                <w:color w:val="000000" w:themeColor="text1"/>
                <w:shd w:val="clear" w:color="auto" w:fill="FFFFFF"/>
              </w:rPr>
              <w:t>#EUGreenDeal</w:t>
            </w:r>
          </w:p>
          <w:p w14:paraId="6153A1D7" w14:textId="7CAF3028" w:rsidR="00CC01A7" w:rsidRDefault="005810BC" w:rsidP="005810BC">
            <w:pPr>
              <w:spacing w:line="240" w:lineRule="auto"/>
              <w:ind w:left="0"/>
              <w:jc w:val="left"/>
              <w:rPr>
                <w:rFonts w:asciiTheme="minorHAnsi" w:eastAsiaTheme="majorEastAsia" w:hAnsiTheme="minorHAnsi" w:cstheme="minorHAnsi"/>
                <w:b/>
                <w:color w:val="2A639B"/>
                <w:sz w:val="22"/>
                <w:szCs w:val="22"/>
              </w:rPr>
            </w:pPr>
            <w:r w:rsidRPr="005A4C93">
              <w:rPr>
                <w:rStyle w:val="Siln"/>
                <w:rFonts w:asciiTheme="minorHAnsi" w:hAnsiTheme="minorHAnsi" w:cstheme="minorHAnsi"/>
                <w:b w:val="0"/>
                <w:color w:val="000000" w:themeColor="text1"/>
                <w:shd w:val="clear" w:color="auto" w:fill="FFFFFF"/>
              </w:rPr>
              <w:t>#BuildBackBetter</w:t>
            </w:r>
            <w:r w:rsidR="00C237DA" w:rsidRPr="005A4C93">
              <w:rPr>
                <w:rFonts w:asciiTheme="minorHAnsi" w:eastAsiaTheme="majorEastAsia" w:hAnsiTheme="minorHAnsi" w:cstheme="minorHAnsi"/>
                <w:b/>
                <w:color w:val="000000" w:themeColor="text1"/>
                <w:sz w:val="22"/>
                <w:szCs w:val="22"/>
              </w:rPr>
              <w:t xml:space="preserve"> </w:t>
            </w:r>
          </w:p>
        </w:tc>
        <w:tc>
          <w:tcPr>
            <w:tcW w:w="4110" w:type="dxa"/>
          </w:tcPr>
          <w:p w14:paraId="04698E03" w14:textId="600F0454" w:rsidR="00594502" w:rsidRDefault="00BD5169" w:rsidP="007948D9">
            <w:pPr>
              <w:spacing w:line="240" w:lineRule="auto"/>
              <w:ind w:left="0"/>
              <w:rPr>
                <w:rStyle w:val="Siln"/>
                <w:rFonts w:asciiTheme="minorHAnsi" w:hAnsiTheme="minorHAnsi" w:cstheme="minorHAnsi"/>
                <w:b w:val="0"/>
                <w:shd w:val="clear" w:color="auto" w:fill="FFFFFF"/>
              </w:rPr>
            </w:pPr>
            <w:r>
              <w:rPr>
                <w:rFonts w:asciiTheme="minorHAnsi" w:hAnsiTheme="minorHAnsi" w:cstheme="minorHAnsi"/>
                <w:color w:val="000000" w:themeColor="text1"/>
              </w:rPr>
              <w:t>#</w:t>
            </w:r>
            <w:r w:rsidR="006C2F70">
              <w:rPr>
                <w:rFonts w:asciiTheme="minorHAnsi" w:hAnsiTheme="minorHAnsi" w:cstheme="minorHAnsi"/>
                <w:color w:val="000000" w:themeColor="text1"/>
              </w:rPr>
              <w:t>Didyouknow</w:t>
            </w:r>
            <w:r>
              <w:rPr>
                <w:rFonts w:asciiTheme="minorHAnsi" w:hAnsiTheme="minorHAnsi" w:cstheme="minorHAnsi"/>
                <w:color w:val="000000" w:themeColor="text1"/>
              </w:rPr>
              <w:t>?</w:t>
            </w:r>
            <w:r w:rsidR="006C2F70">
              <w:rPr>
                <w:rFonts w:asciiTheme="minorHAnsi" w:hAnsiTheme="minorHAnsi" w:cstheme="minorHAnsi"/>
                <w:color w:val="000000" w:themeColor="text1"/>
              </w:rPr>
              <w:t xml:space="preserve"> </w:t>
            </w:r>
            <w:r>
              <w:rPr>
                <w:rFonts w:asciiTheme="minorHAnsi" w:hAnsiTheme="minorHAnsi" w:cstheme="minorHAnsi"/>
                <w:color w:val="000000" w:themeColor="text1"/>
              </w:rPr>
              <w:t>C</w:t>
            </w:r>
            <w:r w:rsidR="006C2F70">
              <w:rPr>
                <w:rFonts w:asciiTheme="minorHAnsi" w:hAnsiTheme="minorHAnsi" w:cstheme="minorHAnsi"/>
                <w:color w:val="000000" w:themeColor="text1"/>
              </w:rPr>
              <w:t xml:space="preserve">onsumers can access over 70 000 </w:t>
            </w:r>
            <w:r w:rsidR="009804F9" w:rsidRPr="005D79FD">
              <w:rPr>
                <w:rStyle w:val="Siln"/>
                <w:rFonts w:asciiTheme="minorHAnsi" w:hAnsiTheme="minorHAnsi" w:cstheme="minorHAnsi"/>
                <w:b w:val="0"/>
                <w:shd w:val="clear" w:color="auto" w:fill="FFFFFF"/>
              </w:rPr>
              <w:t>#EUEcolabel</w:t>
            </w:r>
            <w:r w:rsidR="007948D9" w:rsidRPr="005D79FD">
              <w:rPr>
                <w:rStyle w:val="Siln"/>
                <w:rFonts w:asciiTheme="minorHAnsi" w:hAnsiTheme="minorHAnsi" w:cstheme="minorHAnsi"/>
                <w:b w:val="0"/>
                <w:shd w:val="clear" w:color="auto" w:fill="FFFFFF"/>
              </w:rPr>
              <w:t xml:space="preserve"> </w:t>
            </w:r>
            <w:r w:rsidR="00594502">
              <w:rPr>
                <w:rStyle w:val="Siln"/>
                <w:rFonts w:asciiTheme="minorHAnsi" w:hAnsiTheme="minorHAnsi" w:cstheme="minorHAnsi"/>
                <w:b w:val="0"/>
                <w:shd w:val="clear" w:color="auto" w:fill="FFFFFF"/>
              </w:rPr>
              <w:t xml:space="preserve">products across Europe! </w:t>
            </w:r>
            <w:r w:rsidR="00594502" w:rsidRPr="00594502">
              <w:rPr>
                <w:rStyle w:val="Siln"/>
                <w:rFonts w:asciiTheme="minorHAnsi" w:hAnsiTheme="minorHAnsi" w:cstheme="minorHAnsi"/>
                <w:b w:val="0"/>
                <w:shd w:val="clear" w:color="auto" w:fill="FFFFFF"/>
              </w:rPr>
              <w:sym w:font="Wingdings" w:char="F04A"/>
            </w:r>
            <w:r w:rsidR="00594502">
              <w:rPr>
                <w:rStyle w:val="Siln"/>
                <w:rFonts w:asciiTheme="minorHAnsi" w:hAnsiTheme="minorHAnsi" w:cstheme="minorHAnsi"/>
                <w:b w:val="0"/>
                <w:shd w:val="clear" w:color="auto" w:fill="FFFFFF"/>
              </w:rPr>
              <w:t xml:space="preserve"> </w:t>
            </w:r>
          </w:p>
          <w:p w14:paraId="17FAF4B4" w14:textId="3B9E7669" w:rsidR="00594502" w:rsidRPr="005D79FD" w:rsidRDefault="006C2F70" w:rsidP="00123235">
            <w:pPr>
              <w:spacing w:line="240" w:lineRule="auto"/>
              <w:ind w:left="0"/>
              <w:rPr>
                <w:rFonts w:asciiTheme="minorHAnsi" w:hAnsiTheme="minorHAnsi" w:cstheme="minorHAnsi"/>
                <w:color w:val="000000" w:themeColor="text1"/>
              </w:rPr>
            </w:pPr>
            <w:r>
              <w:rPr>
                <w:rStyle w:val="Siln"/>
                <w:rFonts w:asciiTheme="minorHAnsi" w:hAnsiTheme="minorHAnsi" w:cstheme="minorHAnsi"/>
                <w:b w:val="0"/>
                <w:shd w:val="clear" w:color="auto" w:fill="FFFFFF"/>
              </w:rPr>
              <w:t>In fact, P</w:t>
            </w:r>
            <w:r w:rsidR="00594502">
              <w:rPr>
                <w:rStyle w:val="Siln"/>
                <w:rFonts w:asciiTheme="minorHAnsi" w:hAnsiTheme="minorHAnsi" w:cstheme="minorHAnsi"/>
                <w:b w:val="0"/>
                <w:shd w:val="clear" w:color="auto" w:fill="FFFFFF"/>
              </w:rPr>
              <w:t xml:space="preserve">aints &amp; Varnishes as well as Hard Surface Cleaning Products </w:t>
            </w:r>
            <w:r w:rsidR="00BD5169">
              <w:rPr>
                <w:rStyle w:val="Siln"/>
                <w:rFonts w:asciiTheme="minorHAnsi" w:hAnsiTheme="minorHAnsi" w:cstheme="minorHAnsi"/>
                <w:b w:val="0"/>
                <w:shd w:val="clear" w:color="auto" w:fill="FFFFFF"/>
              </w:rPr>
              <w:t xml:space="preserve">have grown </w:t>
            </w:r>
            <w:r w:rsidR="0078770B">
              <w:rPr>
                <w:rStyle w:val="Siln"/>
                <w:rFonts w:asciiTheme="minorHAnsi" w:hAnsiTheme="minorHAnsi" w:cstheme="minorHAnsi"/>
                <w:b w:val="0"/>
                <w:shd w:val="clear" w:color="auto" w:fill="FFFFFF"/>
              </w:rPr>
              <w:t>significantly</w:t>
            </w:r>
            <w:r w:rsidR="00BD5169">
              <w:rPr>
                <w:rStyle w:val="Siln"/>
                <w:rFonts w:asciiTheme="minorHAnsi" w:hAnsiTheme="minorHAnsi" w:cstheme="minorHAnsi"/>
                <w:b w:val="0"/>
                <w:shd w:val="clear" w:color="auto" w:fill="FFFFFF"/>
              </w:rPr>
              <w:t xml:space="preserve"> since September 2019.</w:t>
            </w:r>
          </w:p>
          <w:p w14:paraId="60749B02" w14:textId="5F873773" w:rsidR="00F77497" w:rsidRPr="001E10EA" w:rsidRDefault="00BD5169" w:rsidP="00CC01A7">
            <w:pPr>
              <w:ind w:left="0"/>
              <w:rPr>
                <w:rFonts w:asciiTheme="minorHAnsi" w:hAnsiTheme="minorHAnsi" w:cstheme="minorHAnsi"/>
                <w:color w:val="000000" w:themeColor="text1"/>
                <w:lang w:val="en-US"/>
              </w:rPr>
            </w:pPr>
            <w:r>
              <w:rPr>
                <w:rFonts w:asciiTheme="minorHAnsi" w:hAnsiTheme="minorHAnsi" w:cstheme="minorHAnsi"/>
                <w:color w:val="000000" w:themeColor="text1"/>
              </w:rPr>
              <w:t xml:space="preserve">EU Ecolabel </w:t>
            </w:r>
            <w:r w:rsidR="007948D9" w:rsidRPr="005D79FD">
              <w:rPr>
                <w:rFonts w:asciiTheme="minorHAnsi" w:hAnsiTheme="minorHAnsi" w:cstheme="minorHAnsi"/>
                <w:color w:val="000000" w:themeColor="text1"/>
              </w:rPr>
              <w:t>statistics</w:t>
            </w:r>
            <w:r>
              <w:rPr>
                <w:rFonts w:asciiTheme="minorHAnsi" w:hAnsiTheme="minorHAnsi" w:cstheme="minorHAnsi"/>
                <w:color w:val="000000" w:themeColor="text1"/>
              </w:rPr>
              <w:t xml:space="preserve"> have just been published on our website if you want to learn more</w:t>
            </w:r>
            <w:r w:rsidR="007948D9" w:rsidRPr="005D79FD">
              <w:rPr>
                <w:rFonts w:asciiTheme="minorHAnsi" w:hAnsiTheme="minorHAnsi" w:cstheme="minorHAnsi"/>
                <w:color w:val="000000" w:themeColor="text1"/>
              </w:rPr>
              <w:t xml:space="preserve"> </w:t>
            </w:r>
            <w:r w:rsidR="007948D9" w:rsidRPr="005D79FD">
              <w:rPr>
                <w:rFonts w:asciiTheme="minorHAnsi" w:hAnsiTheme="minorHAnsi" w:cstheme="minorHAnsi"/>
                <w:color w:val="000000" w:themeColor="text1"/>
                <w:lang w:val="en-US"/>
              </w:rPr>
              <w:t xml:space="preserve">--&gt; </w:t>
            </w:r>
            <w:r w:rsidR="005810BC" w:rsidRPr="00C55E6C">
              <w:rPr>
                <w:rFonts w:asciiTheme="minorHAnsi" w:hAnsiTheme="minorHAnsi" w:cstheme="minorHAnsi"/>
                <w:color w:val="000000" w:themeColor="text1"/>
                <w:lang w:val="en-US"/>
              </w:rPr>
              <w:t>https://ec.europa.eu/environment/ecolabel/facts-and-figures.html</w:t>
            </w:r>
          </w:p>
        </w:tc>
        <w:tc>
          <w:tcPr>
            <w:tcW w:w="4253" w:type="dxa"/>
          </w:tcPr>
          <w:p w14:paraId="3677A244" w14:textId="77777777" w:rsidR="00BD5169" w:rsidRDefault="00BD5169" w:rsidP="00BD5169">
            <w:pPr>
              <w:spacing w:line="240" w:lineRule="auto"/>
              <w:ind w:left="0"/>
              <w:rPr>
                <w:rStyle w:val="Siln"/>
                <w:rFonts w:asciiTheme="minorHAnsi" w:hAnsiTheme="minorHAnsi" w:cstheme="minorHAnsi"/>
                <w:b w:val="0"/>
                <w:shd w:val="clear" w:color="auto" w:fill="FFFFFF"/>
              </w:rPr>
            </w:pPr>
            <w:r>
              <w:rPr>
                <w:rFonts w:asciiTheme="minorHAnsi" w:hAnsiTheme="minorHAnsi" w:cstheme="minorHAnsi"/>
                <w:color w:val="000000" w:themeColor="text1"/>
              </w:rPr>
              <w:t xml:space="preserve">#Didyouknow? Consumers can access over 70 000 </w:t>
            </w:r>
            <w:r w:rsidRPr="005D79FD">
              <w:rPr>
                <w:rStyle w:val="Siln"/>
                <w:rFonts w:asciiTheme="minorHAnsi" w:hAnsiTheme="minorHAnsi" w:cstheme="minorHAnsi"/>
                <w:b w:val="0"/>
                <w:shd w:val="clear" w:color="auto" w:fill="FFFFFF"/>
              </w:rPr>
              <w:t xml:space="preserve">#EUEcolabel </w:t>
            </w:r>
            <w:r>
              <w:rPr>
                <w:rStyle w:val="Siln"/>
                <w:rFonts w:asciiTheme="minorHAnsi" w:hAnsiTheme="minorHAnsi" w:cstheme="minorHAnsi"/>
                <w:b w:val="0"/>
                <w:shd w:val="clear" w:color="auto" w:fill="FFFFFF"/>
              </w:rPr>
              <w:t xml:space="preserve">products across Europe! </w:t>
            </w:r>
            <w:r w:rsidRPr="00594502">
              <w:rPr>
                <w:rStyle w:val="Siln"/>
                <w:rFonts w:asciiTheme="minorHAnsi" w:hAnsiTheme="minorHAnsi" w:cstheme="minorHAnsi"/>
                <w:b w:val="0"/>
                <w:shd w:val="clear" w:color="auto" w:fill="FFFFFF"/>
              </w:rPr>
              <w:sym w:font="Wingdings" w:char="F04A"/>
            </w:r>
            <w:r>
              <w:rPr>
                <w:rStyle w:val="Siln"/>
                <w:rFonts w:asciiTheme="minorHAnsi" w:hAnsiTheme="minorHAnsi" w:cstheme="minorHAnsi"/>
                <w:b w:val="0"/>
                <w:shd w:val="clear" w:color="auto" w:fill="FFFFFF"/>
              </w:rPr>
              <w:t xml:space="preserve"> </w:t>
            </w:r>
          </w:p>
          <w:p w14:paraId="746B76C3" w14:textId="23E6A8CE" w:rsidR="00CC01A7" w:rsidRPr="00123235" w:rsidRDefault="00273CF7" w:rsidP="00CC01A7">
            <w:pPr>
              <w:ind w:left="0"/>
              <w:rPr>
                <w:rFonts w:asciiTheme="minorHAnsi" w:hAnsiTheme="minorHAnsi" w:cstheme="minorHAnsi"/>
                <w:color w:val="000000" w:themeColor="text1"/>
                <w:highlight w:val="yellow"/>
              </w:rPr>
            </w:pPr>
            <w:r>
              <w:rPr>
                <w:rFonts w:asciiTheme="minorHAnsi" w:hAnsiTheme="minorHAnsi" w:cstheme="minorHAnsi"/>
                <w:color w:val="000000" w:themeColor="text1"/>
              </w:rPr>
              <w:t>L</w:t>
            </w:r>
            <w:r w:rsidR="0040291B" w:rsidRPr="005D79FD">
              <w:rPr>
                <w:rFonts w:asciiTheme="minorHAnsi" w:hAnsiTheme="minorHAnsi" w:cstheme="minorHAnsi"/>
                <w:color w:val="000000" w:themeColor="text1"/>
              </w:rPr>
              <w:t xml:space="preserve">earn more about our statistics </w:t>
            </w:r>
            <w:r w:rsidR="0040291B" w:rsidRPr="005D79FD">
              <w:rPr>
                <w:rFonts w:asciiTheme="minorHAnsi" w:hAnsiTheme="minorHAnsi" w:cstheme="minorHAnsi"/>
                <w:color w:val="000000" w:themeColor="text1"/>
                <w:lang w:val="en-US"/>
              </w:rPr>
              <w:t xml:space="preserve">--&gt; </w:t>
            </w:r>
            <w:r w:rsidR="005810BC" w:rsidRPr="00C55E6C">
              <w:rPr>
                <w:rFonts w:asciiTheme="minorHAnsi" w:hAnsiTheme="minorHAnsi" w:cstheme="minorHAnsi"/>
                <w:color w:val="000000" w:themeColor="text1"/>
                <w:lang w:val="en-US"/>
              </w:rPr>
              <w:t>https://ec.europa.eu/environment/ecolabel/facts-and-figures.html</w:t>
            </w:r>
          </w:p>
        </w:tc>
        <w:tc>
          <w:tcPr>
            <w:tcW w:w="3827" w:type="dxa"/>
          </w:tcPr>
          <w:p w14:paraId="59B80B47" w14:textId="4C05CDF2" w:rsidR="00CC01A7" w:rsidRDefault="00F47480" w:rsidP="00F47480">
            <w:pPr>
              <w:ind w:left="0"/>
              <w:jc w:val="center"/>
              <w:rPr>
                <w:rFonts w:asciiTheme="minorHAnsi" w:hAnsiTheme="minorHAnsi" w:cstheme="minorHAnsi"/>
                <w:noProof/>
                <w:sz w:val="22"/>
                <w:szCs w:val="22"/>
              </w:rPr>
            </w:pPr>
            <w:r>
              <w:rPr>
                <w:rFonts w:asciiTheme="minorHAnsi" w:hAnsiTheme="minorHAnsi" w:cstheme="minorHAnsi"/>
                <w:noProof/>
                <w:sz w:val="22"/>
                <w:szCs w:val="22"/>
                <w:lang w:val="sk-SK" w:eastAsia="sk-SK"/>
              </w:rPr>
              <w:drawing>
                <wp:inline distT="0" distB="0" distL="0" distR="0" wp14:anchorId="15BAABD0" wp14:editId="4FDE63E1">
                  <wp:extent cx="1638594" cy="1934547"/>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49534" cy="1947463"/>
                          </a:xfrm>
                          <a:prstGeom prst="rect">
                            <a:avLst/>
                          </a:prstGeom>
                          <a:noFill/>
                        </pic:spPr>
                      </pic:pic>
                    </a:graphicData>
                  </a:graphic>
                </wp:inline>
              </w:drawing>
            </w:r>
          </w:p>
        </w:tc>
      </w:tr>
      <w:tr w:rsidR="00CC01A7" w:rsidRPr="00792257" w14:paraId="5764447C"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0DEA16DA" w14:textId="77777777" w:rsidR="00CC01A7" w:rsidRPr="00792257" w:rsidRDefault="00CC01A7" w:rsidP="00CC01A7">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lastRenderedPageBreak/>
              <w:t>Current issue focus:</w:t>
            </w:r>
          </w:p>
          <w:p w14:paraId="2CE65743" w14:textId="77777777" w:rsidR="00CC01A7" w:rsidRDefault="00CC01A7" w:rsidP="00CC01A7">
            <w:pPr>
              <w:ind w:left="0"/>
              <w:rPr>
                <w:rFonts w:asciiTheme="minorHAnsi" w:eastAsiaTheme="majorEastAsia" w:hAnsiTheme="minorHAnsi" w:cstheme="minorHAnsi"/>
                <w:color w:val="2A639B"/>
                <w:sz w:val="22"/>
                <w:szCs w:val="22"/>
              </w:rPr>
            </w:pPr>
            <w:r w:rsidRPr="000A4E66">
              <w:rPr>
                <w:rFonts w:asciiTheme="minorHAnsi" w:eastAsiaTheme="majorEastAsia" w:hAnsiTheme="minorHAnsi" w:cstheme="minorHAnsi"/>
                <w:color w:val="2A639B"/>
                <w:sz w:val="22"/>
                <w:szCs w:val="22"/>
              </w:rPr>
              <w:t>Overuse of lubricants</w:t>
            </w:r>
          </w:p>
          <w:p w14:paraId="6E70B478" w14:textId="315F37A4" w:rsidR="00CC01A7" w:rsidRPr="00792257" w:rsidRDefault="00CC01A7" w:rsidP="00CC01A7">
            <w:pPr>
              <w:ind w:left="0"/>
              <w:rPr>
                <w:rFonts w:asciiTheme="minorHAnsi" w:eastAsiaTheme="majorEastAsia" w:hAnsiTheme="minorHAnsi" w:cstheme="minorHAnsi"/>
                <w:b/>
                <w:color w:val="2A639B"/>
                <w:sz w:val="22"/>
                <w:szCs w:val="22"/>
              </w:rPr>
            </w:pPr>
            <w:r w:rsidRPr="00792257">
              <w:rPr>
                <w:rFonts w:asciiTheme="minorHAnsi" w:eastAsiaTheme="majorEastAsia" w:hAnsiTheme="minorHAnsi" w:cstheme="minorHAnsi"/>
                <w:b/>
                <w:color w:val="2A639B"/>
                <w:sz w:val="22"/>
                <w:szCs w:val="22"/>
              </w:rPr>
              <w:t>Tags:</w:t>
            </w:r>
          </w:p>
          <w:p w14:paraId="57B58A2A" w14:textId="77777777" w:rsidR="005810BC" w:rsidRPr="00C51BDC" w:rsidRDefault="005810BC" w:rsidP="005810BC">
            <w:pPr>
              <w:ind w:left="0"/>
              <w:rPr>
                <w:rStyle w:val="Siln"/>
                <w:rFonts w:asciiTheme="minorHAnsi" w:hAnsiTheme="minorHAnsi" w:cstheme="minorHAnsi"/>
                <w:b w:val="0"/>
                <w:shd w:val="clear" w:color="auto" w:fill="FFFFFF"/>
              </w:rPr>
            </w:pPr>
            <w:r w:rsidRPr="00C51BDC">
              <w:rPr>
                <w:rStyle w:val="Siln"/>
                <w:rFonts w:asciiTheme="minorHAnsi" w:hAnsiTheme="minorHAnsi" w:cstheme="minorHAnsi"/>
                <w:b w:val="0"/>
                <w:shd w:val="clear" w:color="auto" w:fill="FFFFFF"/>
              </w:rPr>
              <w:t>#CircularEconomy</w:t>
            </w:r>
          </w:p>
          <w:p w14:paraId="6A82648B" w14:textId="77777777" w:rsidR="005810BC" w:rsidRPr="00C51BDC" w:rsidRDefault="005810BC" w:rsidP="005810BC">
            <w:pPr>
              <w:ind w:left="0"/>
              <w:rPr>
                <w:rStyle w:val="Siln"/>
                <w:rFonts w:asciiTheme="minorHAnsi" w:hAnsiTheme="minorHAnsi" w:cstheme="minorHAnsi"/>
                <w:b w:val="0"/>
                <w:shd w:val="clear" w:color="auto" w:fill="FFFFFF"/>
              </w:rPr>
            </w:pPr>
            <w:r w:rsidRPr="00C51BDC">
              <w:rPr>
                <w:rStyle w:val="Siln"/>
                <w:rFonts w:asciiTheme="minorHAnsi" w:hAnsiTheme="minorHAnsi" w:cstheme="minorHAnsi"/>
                <w:b w:val="0"/>
                <w:shd w:val="clear" w:color="auto" w:fill="FFFFFF"/>
              </w:rPr>
              <w:t>#EUGreenDeal</w:t>
            </w:r>
          </w:p>
          <w:p w14:paraId="14EDF71D" w14:textId="166D8084" w:rsidR="00CC01A7" w:rsidRPr="001761AD" w:rsidRDefault="005810BC" w:rsidP="00CC01A7">
            <w:pPr>
              <w:spacing w:line="240" w:lineRule="auto"/>
              <w:ind w:left="0"/>
              <w:jc w:val="left"/>
              <w:rPr>
                <w:rFonts w:asciiTheme="minorHAnsi" w:eastAsiaTheme="majorEastAsia" w:hAnsiTheme="minorHAnsi" w:cstheme="minorHAnsi"/>
                <w:b/>
                <w:color w:val="2A639B"/>
                <w:sz w:val="22"/>
                <w:szCs w:val="22"/>
              </w:rPr>
            </w:pPr>
            <w:r w:rsidRPr="00C51BDC">
              <w:rPr>
                <w:rStyle w:val="Siln"/>
                <w:rFonts w:asciiTheme="minorHAnsi" w:hAnsiTheme="minorHAnsi" w:cstheme="minorHAnsi"/>
                <w:b w:val="0"/>
                <w:shd w:val="clear" w:color="auto" w:fill="FFFFFF"/>
              </w:rPr>
              <w:t>#BuildBackBetter #ZeroWaste</w:t>
            </w:r>
            <w:r w:rsidRPr="00544A93" w:rsidDel="00C55E6C">
              <w:rPr>
                <w:rStyle w:val="Siln"/>
                <w:rFonts w:asciiTheme="minorHAnsi" w:hAnsiTheme="minorHAnsi" w:cstheme="minorHAnsi"/>
                <w:b w:val="0"/>
                <w:shd w:val="clear" w:color="auto" w:fill="FFFFFF"/>
              </w:rPr>
              <w:t xml:space="preserve"> </w:t>
            </w:r>
            <w:r w:rsidR="00C237DA" w:rsidRPr="00544A93" w:rsidDel="00C55E6C">
              <w:rPr>
                <w:rStyle w:val="Siln"/>
                <w:rFonts w:asciiTheme="minorHAnsi" w:hAnsiTheme="minorHAnsi" w:cstheme="minorHAnsi"/>
                <w:b w:val="0"/>
                <w:shd w:val="clear" w:color="auto" w:fill="FFFFFF"/>
              </w:rPr>
              <w:t xml:space="preserve"> </w:t>
            </w:r>
          </w:p>
        </w:tc>
        <w:tc>
          <w:tcPr>
            <w:tcW w:w="4110" w:type="dxa"/>
          </w:tcPr>
          <w:p w14:paraId="0560C07E" w14:textId="0062A920" w:rsidR="00CC01A7" w:rsidRDefault="00CC01A7" w:rsidP="00CC01A7">
            <w:pPr>
              <w:ind w:left="0"/>
              <w:rPr>
                <w:rFonts w:asciiTheme="minorHAnsi" w:hAnsiTheme="minorHAnsi" w:cstheme="minorHAnsi"/>
                <w:color w:val="000000" w:themeColor="text1"/>
                <w:lang w:val="en-US"/>
              </w:rPr>
            </w:pPr>
            <w:r w:rsidRPr="001761AD">
              <w:rPr>
                <w:rFonts w:asciiTheme="minorHAnsi" w:hAnsiTheme="minorHAnsi" w:cstheme="minorHAnsi"/>
                <w:color w:val="000000" w:themeColor="text1"/>
                <w:lang w:val="en-US"/>
              </w:rPr>
              <w:t xml:space="preserve">To limit </w:t>
            </w:r>
            <w:r w:rsidR="00904B85">
              <w:rPr>
                <w:rFonts w:asciiTheme="minorHAnsi" w:hAnsiTheme="minorHAnsi" w:cstheme="minorHAnsi"/>
                <w:color w:val="000000" w:themeColor="text1"/>
                <w:lang w:val="en-US"/>
              </w:rPr>
              <w:t xml:space="preserve">unnecessary oil </w:t>
            </w:r>
            <w:r w:rsidR="00BD5169">
              <w:rPr>
                <w:rFonts w:asciiTheme="minorHAnsi" w:hAnsiTheme="minorHAnsi" w:cstheme="minorHAnsi"/>
                <w:color w:val="000000" w:themeColor="text1"/>
                <w:lang w:val="en-US"/>
              </w:rPr>
              <w:t>leaks</w:t>
            </w:r>
            <w:r w:rsidRPr="001761AD">
              <w:rPr>
                <w:rFonts w:asciiTheme="minorHAnsi" w:hAnsiTheme="minorHAnsi" w:cstheme="minorHAnsi"/>
                <w:color w:val="000000" w:themeColor="text1"/>
                <w:lang w:val="en-US"/>
              </w:rPr>
              <w:t xml:space="preserve">, #EUEcolabel </w:t>
            </w:r>
            <w:r w:rsidR="00904B85">
              <w:rPr>
                <w:rFonts w:asciiTheme="minorHAnsi" w:hAnsiTheme="minorHAnsi" w:cstheme="minorHAnsi"/>
                <w:color w:val="000000" w:themeColor="text1"/>
                <w:lang w:val="en-US"/>
              </w:rPr>
              <w:t>lubricants’</w:t>
            </w:r>
            <w:r w:rsidR="00A86838">
              <w:rPr>
                <w:rFonts w:asciiTheme="minorHAnsi" w:hAnsiTheme="minorHAnsi" w:cstheme="minorHAnsi"/>
                <w:color w:val="000000" w:themeColor="text1"/>
                <w:lang w:val="en-US"/>
              </w:rPr>
              <w:t xml:space="preserve"> </w:t>
            </w:r>
            <w:r w:rsidRPr="001761AD">
              <w:rPr>
                <w:rFonts w:asciiTheme="minorHAnsi" w:hAnsiTheme="minorHAnsi" w:cstheme="minorHAnsi"/>
                <w:color w:val="000000" w:themeColor="text1"/>
                <w:lang w:val="en-US"/>
              </w:rPr>
              <w:t xml:space="preserve">packaging are </w:t>
            </w:r>
            <w:r w:rsidR="00A86838">
              <w:rPr>
                <w:rFonts w:asciiTheme="minorHAnsi" w:hAnsiTheme="minorHAnsi" w:cstheme="minorHAnsi"/>
                <w:color w:val="000000" w:themeColor="text1"/>
                <w:lang w:val="en-US"/>
              </w:rPr>
              <w:t>eco-</w:t>
            </w:r>
            <w:r w:rsidRPr="001761AD">
              <w:rPr>
                <w:rFonts w:asciiTheme="minorHAnsi" w:hAnsiTheme="minorHAnsi" w:cstheme="minorHAnsi"/>
                <w:color w:val="000000" w:themeColor="text1"/>
                <w:lang w:val="en-US"/>
              </w:rPr>
              <w:t xml:space="preserve">designed </w:t>
            </w:r>
            <w:r w:rsidR="00904B85">
              <w:rPr>
                <w:rFonts w:asciiTheme="minorHAnsi" w:hAnsiTheme="minorHAnsi" w:cstheme="minorHAnsi"/>
                <w:color w:val="000000" w:themeColor="text1"/>
                <w:lang w:val="en-US"/>
              </w:rPr>
              <w:t>to avoid spillage thanks to</w:t>
            </w:r>
            <w:r w:rsidR="00BD5169">
              <w:rPr>
                <w:rFonts w:asciiTheme="minorHAnsi" w:hAnsiTheme="minorHAnsi" w:cstheme="minorHAnsi"/>
                <w:color w:val="000000" w:themeColor="text1"/>
                <w:lang w:val="en-US"/>
              </w:rPr>
              <w:t xml:space="preserve"> </w:t>
            </w:r>
            <w:r w:rsidRPr="001761AD">
              <w:rPr>
                <w:rFonts w:asciiTheme="minorHAnsi" w:hAnsiTheme="minorHAnsi" w:cstheme="minorHAnsi"/>
                <w:color w:val="000000" w:themeColor="text1"/>
                <w:lang w:val="en-US"/>
              </w:rPr>
              <w:t>narrow</w:t>
            </w:r>
            <w:r w:rsidR="00BD5169">
              <w:rPr>
                <w:rFonts w:asciiTheme="minorHAnsi" w:hAnsiTheme="minorHAnsi" w:cstheme="minorHAnsi"/>
                <w:color w:val="000000" w:themeColor="text1"/>
                <w:lang w:val="en-US"/>
              </w:rPr>
              <w:t>er</w:t>
            </w:r>
            <w:r w:rsidRPr="001761AD">
              <w:rPr>
                <w:rFonts w:asciiTheme="minorHAnsi" w:hAnsiTheme="minorHAnsi" w:cstheme="minorHAnsi"/>
                <w:color w:val="000000" w:themeColor="text1"/>
                <w:lang w:val="en-US"/>
              </w:rPr>
              <w:t xml:space="preserve"> </w:t>
            </w:r>
            <w:r w:rsidR="00904B85">
              <w:rPr>
                <w:rFonts w:asciiTheme="minorHAnsi" w:hAnsiTheme="minorHAnsi" w:cstheme="minorHAnsi"/>
                <w:color w:val="000000" w:themeColor="text1"/>
                <w:lang w:val="en-US"/>
              </w:rPr>
              <w:t>container opening</w:t>
            </w:r>
            <w:r w:rsidR="00BD5169">
              <w:rPr>
                <w:rFonts w:asciiTheme="minorHAnsi" w:hAnsiTheme="minorHAnsi" w:cstheme="minorHAnsi"/>
                <w:color w:val="000000" w:themeColor="text1"/>
                <w:lang w:val="en-US"/>
              </w:rPr>
              <w:t>s</w:t>
            </w:r>
            <w:r w:rsidRPr="001761AD">
              <w:rPr>
                <w:rFonts w:asciiTheme="minorHAnsi" w:hAnsiTheme="minorHAnsi" w:cstheme="minorHAnsi"/>
                <w:color w:val="000000" w:themeColor="text1"/>
                <w:lang w:val="en-US"/>
              </w:rPr>
              <w:t>.</w:t>
            </w:r>
            <w:r w:rsidR="00C237DA" w:rsidRPr="001761AD">
              <w:rPr>
                <w:rFonts w:asciiTheme="minorHAnsi" w:hAnsiTheme="minorHAnsi" w:cstheme="minorHAnsi"/>
                <w:color w:val="000000" w:themeColor="text1"/>
                <w:lang w:val="en-US"/>
              </w:rPr>
              <w:t xml:space="preserve"> </w:t>
            </w:r>
            <w:r w:rsidR="00C237DA">
              <w:rPr>
                <w:rFonts w:asciiTheme="minorHAnsi" w:hAnsiTheme="minorHAnsi" w:cstheme="minorHAnsi"/>
                <w:color w:val="000000" w:themeColor="text1"/>
                <w:lang w:val="en-US"/>
              </w:rPr>
              <w:t xml:space="preserve"> </w:t>
            </w:r>
            <w:r w:rsidR="005810BC">
              <w:rPr>
                <w:rFonts w:asciiTheme="minorHAnsi" w:hAnsiTheme="minorHAnsi" w:cstheme="minorHAnsi"/>
                <w:color w:val="000000" w:themeColor="text1"/>
                <w:lang w:val="en-US"/>
              </w:rPr>
              <w:t xml:space="preserve">A warning message on the packaging </w:t>
            </w:r>
            <w:r w:rsidR="00F8385B">
              <w:rPr>
                <w:rFonts w:asciiTheme="minorHAnsi" w:hAnsiTheme="minorHAnsi" w:cstheme="minorHAnsi"/>
                <w:color w:val="000000" w:themeColor="text1"/>
                <w:lang w:val="en-US"/>
              </w:rPr>
              <w:t>is</w:t>
            </w:r>
            <w:r w:rsidR="005810BC">
              <w:rPr>
                <w:rFonts w:asciiTheme="minorHAnsi" w:hAnsiTheme="minorHAnsi" w:cstheme="minorHAnsi"/>
                <w:color w:val="000000" w:themeColor="text1"/>
                <w:lang w:val="en-US"/>
              </w:rPr>
              <w:t xml:space="preserve"> also </w:t>
            </w:r>
            <w:r w:rsidR="00BD5169">
              <w:rPr>
                <w:rFonts w:asciiTheme="minorHAnsi" w:hAnsiTheme="minorHAnsi" w:cstheme="minorHAnsi"/>
                <w:color w:val="000000" w:themeColor="text1"/>
                <w:lang w:val="en-US"/>
              </w:rPr>
              <w:t>particularlyhelpful in guiding</w:t>
            </w:r>
            <w:r w:rsidRPr="001761AD">
              <w:rPr>
                <w:rFonts w:asciiTheme="minorHAnsi" w:hAnsiTheme="minorHAnsi" w:cstheme="minorHAnsi"/>
                <w:color w:val="000000" w:themeColor="text1"/>
                <w:lang w:val="en-US"/>
              </w:rPr>
              <w:t xml:space="preserve"> consumers </w:t>
            </w:r>
            <w:r w:rsidR="00BD5169">
              <w:rPr>
                <w:rFonts w:asciiTheme="minorHAnsi" w:hAnsiTheme="minorHAnsi" w:cstheme="minorHAnsi"/>
                <w:color w:val="000000" w:themeColor="text1"/>
                <w:lang w:val="en-US"/>
              </w:rPr>
              <w:t xml:space="preserve">on how to </w:t>
            </w:r>
            <w:r w:rsidR="00D75532">
              <w:rPr>
                <w:rFonts w:asciiTheme="minorHAnsi" w:hAnsiTheme="minorHAnsi" w:cstheme="minorHAnsi"/>
                <w:color w:val="000000" w:themeColor="text1"/>
                <w:lang w:val="en-US"/>
              </w:rPr>
              <w:t xml:space="preserve">properly </w:t>
            </w:r>
            <w:r w:rsidR="00D75532" w:rsidRPr="001761AD">
              <w:rPr>
                <w:rFonts w:asciiTheme="minorHAnsi" w:hAnsiTheme="minorHAnsi" w:cstheme="minorHAnsi"/>
                <w:color w:val="000000" w:themeColor="text1"/>
                <w:lang w:val="en-US"/>
              </w:rPr>
              <w:t>#</w:t>
            </w:r>
            <w:r w:rsidR="00D75532">
              <w:rPr>
                <w:rFonts w:asciiTheme="minorHAnsi" w:hAnsiTheme="minorHAnsi" w:cstheme="minorHAnsi"/>
                <w:color w:val="000000" w:themeColor="text1"/>
                <w:lang w:val="en-US"/>
              </w:rPr>
              <w:t>dispose lubricants</w:t>
            </w:r>
            <w:r w:rsidR="00BD5169">
              <w:rPr>
                <w:rFonts w:asciiTheme="minorHAnsi" w:hAnsiTheme="minorHAnsi" w:cstheme="minorHAnsi"/>
                <w:color w:val="000000" w:themeColor="text1"/>
                <w:lang w:val="en-US"/>
              </w:rPr>
              <w:t>.</w:t>
            </w:r>
          </w:p>
          <w:p w14:paraId="0D5BF924" w14:textId="3DBF5A92" w:rsidR="00CC01A7" w:rsidRDefault="00CC01A7" w:rsidP="00CC01A7">
            <w:pPr>
              <w:ind w:left="0"/>
              <w:rPr>
                <w:rFonts w:asciiTheme="minorHAnsi" w:hAnsiTheme="minorHAnsi" w:cstheme="minorHAnsi"/>
                <w:color w:val="000000" w:themeColor="text1"/>
                <w:lang w:val="en-US"/>
              </w:rPr>
            </w:pPr>
            <w:r w:rsidRPr="001761AD">
              <w:rPr>
                <w:rFonts w:asciiTheme="minorHAnsi" w:hAnsiTheme="minorHAnsi" w:cstheme="minorHAnsi"/>
                <w:color w:val="000000" w:themeColor="text1"/>
                <w:lang w:val="en-US"/>
              </w:rPr>
              <w:t>More about our lubricants</w:t>
            </w:r>
            <w:r w:rsidR="007948D9">
              <w:rPr>
                <w:rFonts w:asciiTheme="minorHAnsi" w:hAnsiTheme="minorHAnsi" w:cstheme="minorHAnsi"/>
                <w:color w:val="000000" w:themeColor="text1"/>
                <w:lang w:val="en-US"/>
              </w:rPr>
              <w:t xml:space="preserve"> </w:t>
            </w:r>
            <w:r w:rsidRPr="001761AD">
              <w:rPr>
                <w:rFonts w:asciiTheme="minorHAnsi" w:hAnsiTheme="minorHAnsi" w:cstheme="minorHAnsi"/>
                <w:color w:val="000000" w:themeColor="text1"/>
                <w:lang w:val="en-US"/>
              </w:rPr>
              <w:t xml:space="preserve">--&gt; </w:t>
            </w:r>
            <w:hyperlink r:id="rId52" w:history="1">
              <w:r w:rsidR="00F77497" w:rsidRPr="00714BA0">
                <w:rPr>
                  <w:rStyle w:val="Hypertextovprepojenie"/>
                  <w:rFonts w:asciiTheme="minorHAnsi" w:hAnsiTheme="minorHAnsi" w:cstheme="minorHAnsi"/>
                  <w:lang w:val="en-US"/>
                </w:rPr>
                <w:t>http://ec.europa.eu/ecat/</w:t>
              </w:r>
            </w:hyperlink>
          </w:p>
          <w:p w14:paraId="082DD7F3" w14:textId="2AFB7FA0" w:rsidR="00F77497" w:rsidRPr="001761AD" w:rsidRDefault="00F77497" w:rsidP="00CC01A7">
            <w:pPr>
              <w:ind w:left="0"/>
              <w:rPr>
                <w:rFonts w:asciiTheme="minorHAnsi" w:hAnsiTheme="minorHAnsi" w:cstheme="minorHAnsi"/>
                <w:color w:val="000000" w:themeColor="text1"/>
                <w:lang w:val="en-US"/>
              </w:rPr>
            </w:pPr>
          </w:p>
        </w:tc>
        <w:tc>
          <w:tcPr>
            <w:tcW w:w="4253" w:type="dxa"/>
          </w:tcPr>
          <w:p w14:paraId="6B31C94C" w14:textId="37D1B0B3" w:rsidR="00BD5169" w:rsidRPr="001761AD" w:rsidRDefault="00BD5169" w:rsidP="00BD5169">
            <w:pPr>
              <w:ind w:left="0"/>
              <w:rPr>
                <w:rFonts w:asciiTheme="minorHAnsi" w:hAnsiTheme="minorHAnsi" w:cstheme="minorHAnsi"/>
                <w:color w:val="000000" w:themeColor="text1"/>
                <w:lang w:val="en-US"/>
              </w:rPr>
            </w:pPr>
            <w:r w:rsidRPr="001761AD">
              <w:rPr>
                <w:rFonts w:asciiTheme="minorHAnsi" w:hAnsiTheme="minorHAnsi" w:cstheme="minorHAnsi"/>
                <w:color w:val="000000" w:themeColor="text1"/>
                <w:lang w:val="en-US"/>
              </w:rPr>
              <w:t xml:space="preserve">To limit </w:t>
            </w:r>
            <w:r>
              <w:rPr>
                <w:rFonts w:asciiTheme="minorHAnsi" w:hAnsiTheme="minorHAnsi" w:cstheme="minorHAnsi"/>
                <w:color w:val="000000" w:themeColor="text1"/>
                <w:lang w:val="en-US"/>
              </w:rPr>
              <w:t>unnecessary oil leaks</w:t>
            </w:r>
            <w:r w:rsidRPr="001761AD">
              <w:rPr>
                <w:rFonts w:asciiTheme="minorHAnsi" w:hAnsiTheme="minorHAnsi" w:cstheme="minorHAnsi"/>
                <w:color w:val="000000" w:themeColor="text1"/>
                <w:lang w:val="en-US"/>
              </w:rPr>
              <w:t xml:space="preserve">, #EUEcolabel </w:t>
            </w:r>
            <w:r>
              <w:rPr>
                <w:rFonts w:asciiTheme="minorHAnsi" w:hAnsiTheme="minorHAnsi" w:cstheme="minorHAnsi"/>
                <w:color w:val="000000" w:themeColor="text1"/>
                <w:lang w:val="en-US"/>
              </w:rPr>
              <w:t xml:space="preserve">lubricants’ </w:t>
            </w:r>
            <w:r w:rsidRPr="001761AD">
              <w:rPr>
                <w:rFonts w:asciiTheme="minorHAnsi" w:hAnsiTheme="minorHAnsi" w:cstheme="minorHAnsi"/>
                <w:color w:val="000000" w:themeColor="text1"/>
                <w:lang w:val="en-US"/>
              </w:rPr>
              <w:t xml:space="preserve">packaging are </w:t>
            </w:r>
            <w:r>
              <w:rPr>
                <w:rFonts w:asciiTheme="minorHAnsi" w:hAnsiTheme="minorHAnsi" w:cstheme="minorHAnsi"/>
                <w:color w:val="000000" w:themeColor="text1"/>
                <w:lang w:val="en-US"/>
              </w:rPr>
              <w:t>eco-</w:t>
            </w:r>
            <w:r w:rsidRPr="001761AD">
              <w:rPr>
                <w:rFonts w:asciiTheme="minorHAnsi" w:hAnsiTheme="minorHAnsi" w:cstheme="minorHAnsi"/>
                <w:color w:val="000000" w:themeColor="text1"/>
                <w:lang w:val="en-US"/>
              </w:rPr>
              <w:t xml:space="preserve">designed </w:t>
            </w:r>
            <w:r>
              <w:rPr>
                <w:rFonts w:asciiTheme="minorHAnsi" w:hAnsiTheme="minorHAnsi" w:cstheme="minorHAnsi"/>
                <w:color w:val="000000" w:themeColor="text1"/>
                <w:lang w:val="en-US"/>
              </w:rPr>
              <w:t xml:space="preserve">to avoid spillage thanks to </w:t>
            </w:r>
            <w:r w:rsidRPr="001761AD">
              <w:rPr>
                <w:rFonts w:asciiTheme="minorHAnsi" w:hAnsiTheme="minorHAnsi" w:cstheme="minorHAnsi"/>
                <w:color w:val="000000" w:themeColor="text1"/>
                <w:lang w:val="en-US"/>
              </w:rPr>
              <w:t>narrow</w:t>
            </w:r>
            <w:r>
              <w:rPr>
                <w:rFonts w:asciiTheme="minorHAnsi" w:hAnsiTheme="minorHAnsi" w:cstheme="minorHAnsi"/>
                <w:color w:val="000000" w:themeColor="text1"/>
                <w:lang w:val="en-US"/>
              </w:rPr>
              <w:t>er</w:t>
            </w:r>
            <w:r w:rsidRPr="001761AD">
              <w:rPr>
                <w:rFonts w:asciiTheme="minorHAnsi" w:hAnsiTheme="minorHAnsi" w:cstheme="minorHAnsi"/>
                <w:color w:val="000000" w:themeColor="text1"/>
                <w:lang w:val="en-US"/>
              </w:rPr>
              <w:t xml:space="preserve"> </w:t>
            </w:r>
            <w:r>
              <w:rPr>
                <w:rFonts w:asciiTheme="minorHAnsi" w:hAnsiTheme="minorHAnsi" w:cstheme="minorHAnsi"/>
                <w:color w:val="000000" w:themeColor="text1"/>
                <w:lang w:val="en-US"/>
              </w:rPr>
              <w:t>container openings</w:t>
            </w:r>
            <w:r w:rsidRPr="001761AD">
              <w:rPr>
                <w:rFonts w:asciiTheme="minorHAnsi" w:hAnsiTheme="minorHAnsi" w:cstheme="minorHAnsi"/>
                <w:color w:val="000000" w:themeColor="text1"/>
                <w:lang w:val="en-US"/>
              </w:rPr>
              <w:t xml:space="preserve">. </w:t>
            </w:r>
            <w:r w:rsidR="005810BC">
              <w:rPr>
                <w:rFonts w:asciiTheme="minorHAnsi" w:hAnsiTheme="minorHAnsi" w:cstheme="minorHAnsi"/>
                <w:color w:val="000000" w:themeColor="text1"/>
                <w:lang w:val="en-US"/>
              </w:rPr>
              <w:t xml:space="preserve">A warning message on the packaging </w:t>
            </w:r>
            <w:r w:rsidR="00F8385B">
              <w:rPr>
                <w:rFonts w:asciiTheme="minorHAnsi" w:hAnsiTheme="minorHAnsi" w:cstheme="minorHAnsi"/>
                <w:color w:val="000000" w:themeColor="text1"/>
                <w:lang w:val="en-US"/>
              </w:rPr>
              <w:t>is</w:t>
            </w:r>
            <w:r w:rsidR="005810BC">
              <w:rPr>
                <w:rFonts w:asciiTheme="minorHAnsi" w:hAnsiTheme="minorHAnsi" w:cstheme="minorHAnsi"/>
                <w:color w:val="000000" w:themeColor="text1"/>
                <w:lang w:val="en-US"/>
              </w:rPr>
              <w:t xml:space="preserve"> also </w:t>
            </w:r>
            <w:r>
              <w:rPr>
                <w:rFonts w:asciiTheme="minorHAnsi" w:hAnsiTheme="minorHAnsi" w:cstheme="minorHAnsi"/>
                <w:color w:val="000000" w:themeColor="text1"/>
                <w:lang w:val="en-US"/>
              </w:rPr>
              <w:t xml:space="preserve">particularly </w:t>
            </w:r>
            <w:r w:rsidR="00D75532">
              <w:rPr>
                <w:rFonts w:asciiTheme="minorHAnsi" w:hAnsiTheme="minorHAnsi" w:cstheme="minorHAnsi"/>
                <w:color w:val="000000" w:themeColor="text1"/>
                <w:lang w:val="en-US"/>
              </w:rPr>
              <w:t>helpful in guiding</w:t>
            </w:r>
            <w:r w:rsidR="00D75532" w:rsidRPr="001761AD">
              <w:rPr>
                <w:rFonts w:asciiTheme="minorHAnsi" w:hAnsiTheme="minorHAnsi" w:cstheme="minorHAnsi"/>
                <w:color w:val="000000" w:themeColor="text1"/>
                <w:lang w:val="en-US"/>
              </w:rPr>
              <w:t xml:space="preserve"> consumers </w:t>
            </w:r>
            <w:r w:rsidR="00D75532">
              <w:rPr>
                <w:rFonts w:asciiTheme="minorHAnsi" w:hAnsiTheme="minorHAnsi" w:cstheme="minorHAnsi"/>
                <w:color w:val="000000" w:themeColor="text1"/>
                <w:lang w:val="en-US"/>
              </w:rPr>
              <w:t xml:space="preserve">on how to properly </w:t>
            </w:r>
            <w:r w:rsidR="00D75532" w:rsidRPr="001761AD">
              <w:rPr>
                <w:rFonts w:asciiTheme="minorHAnsi" w:hAnsiTheme="minorHAnsi" w:cstheme="minorHAnsi"/>
                <w:color w:val="000000" w:themeColor="text1"/>
                <w:lang w:val="en-US"/>
              </w:rPr>
              <w:t>#</w:t>
            </w:r>
            <w:r w:rsidR="00D75532">
              <w:rPr>
                <w:rFonts w:asciiTheme="minorHAnsi" w:hAnsiTheme="minorHAnsi" w:cstheme="minorHAnsi"/>
                <w:color w:val="000000" w:themeColor="text1"/>
                <w:lang w:val="en-US"/>
              </w:rPr>
              <w:t>dispose lubricants.</w:t>
            </w:r>
          </w:p>
          <w:p w14:paraId="61C23288" w14:textId="77777777" w:rsidR="00CC01A7" w:rsidRPr="001654BF" w:rsidRDefault="00CC01A7" w:rsidP="00F77497">
            <w:pPr>
              <w:ind w:left="0"/>
              <w:rPr>
                <w:rFonts w:asciiTheme="minorHAnsi" w:hAnsiTheme="minorHAnsi" w:cstheme="minorHAnsi"/>
                <w:color w:val="000000" w:themeColor="text1"/>
                <w:lang w:val="en-US"/>
              </w:rPr>
            </w:pPr>
          </w:p>
        </w:tc>
        <w:tc>
          <w:tcPr>
            <w:tcW w:w="3827" w:type="dxa"/>
          </w:tcPr>
          <w:p w14:paraId="4D69B69B" w14:textId="77777777" w:rsidR="00544A93" w:rsidRDefault="00544A93" w:rsidP="00544A93">
            <w:pPr>
              <w:ind w:left="0"/>
              <w:rPr>
                <w:rFonts w:asciiTheme="minorHAnsi" w:hAnsiTheme="minorHAnsi" w:cstheme="minorHAnsi"/>
                <w:noProof/>
                <w:sz w:val="22"/>
                <w:szCs w:val="22"/>
              </w:rPr>
            </w:pPr>
          </w:p>
          <w:p w14:paraId="72198084" w14:textId="6AC2C76E" w:rsidR="00CC01A7" w:rsidRPr="006B30E3" w:rsidRDefault="00544A93" w:rsidP="00544A93">
            <w:pPr>
              <w:ind w:left="0"/>
              <w:rPr>
                <w:rFonts w:asciiTheme="minorHAnsi" w:hAnsiTheme="minorHAnsi" w:cstheme="minorHAnsi"/>
                <w:noProof/>
                <w:sz w:val="22"/>
                <w:szCs w:val="22"/>
              </w:rPr>
            </w:pPr>
            <w:r w:rsidRPr="00544A93">
              <w:rPr>
                <w:rFonts w:asciiTheme="minorHAnsi" w:hAnsiTheme="minorHAnsi" w:cstheme="minorHAnsi"/>
                <w:noProof/>
                <w:sz w:val="22"/>
                <w:szCs w:val="22"/>
                <w:lang w:val="sk-SK" w:eastAsia="sk-SK"/>
              </w:rPr>
              <w:drawing>
                <wp:inline distT="0" distB="0" distL="0" distR="0" wp14:anchorId="3130701D" wp14:editId="2A49CC7F">
                  <wp:extent cx="2292985" cy="1527175"/>
                  <wp:effectExtent l="0" t="0" r="0" b="0"/>
                  <wp:docPr id="13" name="Picture 1">
                    <a:extLst xmlns:a="http://schemas.openxmlformats.org/drawingml/2006/main">
                      <a:ext uri="{FF2B5EF4-FFF2-40B4-BE49-F238E27FC236}">
                        <a16:creationId xmlns:a16="http://schemas.microsoft.com/office/drawing/2014/main" id="{A5DFF4F1-A4B7-45E6-AD47-8DC9C13F19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5DFF4F1-A4B7-45E6-AD47-8DC9C13F1949}"/>
                              </a:ext>
                            </a:extLst>
                          </pic:cNvPr>
                          <pic:cNvPicPr>
                            <a:picLocks noChangeAspect="1"/>
                          </pic:cNvPicPr>
                        </pic:nvPicPr>
                        <pic:blipFill>
                          <a:blip r:embed="rId53"/>
                          <a:stretch>
                            <a:fillRect/>
                          </a:stretch>
                        </pic:blipFill>
                        <pic:spPr>
                          <a:xfrm>
                            <a:off x="0" y="0"/>
                            <a:ext cx="2292985" cy="1527175"/>
                          </a:xfrm>
                          <a:prstGeom prst="rect">
                            <a:avLst/>
                          </a:prstGeom>
                        </pic:spPr>
                      </pic:pic>
                    </a:graphicData>
                  </a:graphic>
                </wp:inline>
              </w:drawing>
            </w:r>
          </w:p>
        </w:tc>
      </w:tr>
      <w:tr w:rsidR="00CC01A7" w:rsidRPr="00792257" w14:paraId="7DA62880"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43FC1CA7" w14:textId="77777777" w:rsidR="00CC01A7" w:rsidRPr="00792257" w:rsidRDefault="00CC01A7" w:rsidP="00CC01A7">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t>Current issue focus:</w:t>
            </w:r>
          </w:p>
          <w:p w14:paraId="60B9EDC5" w14:textId="189A194E" w:rsidR="00CC01A7" w:rsidRDefault="00904B85" w:rsidP="00CC01A7">
            <w:pPr>
              <w:ind w:left="0"/>
              <w:rPr>
                <w:rFonts w:asciiTheme="minorHAnsi" w:eastAsiaTheme="majorEastAsia" w:hAnsiTheme="minorHAnsi" w:cstheme="minorHAnsi"/>
                <w:color w:val="2A639B"/>
                <w:sz w:val="22"/>
                <w:szCs w:val="22"/>
              </w:rPr>
            </w:pPr>
            <w:bookmarkStart w:id="8" w:name="_Hlk38898640"/>
            <w:r>
              <w:rPr>
                <w:rFonts w:asciiTheme="minorHAnsi" w:eastAsiaTheme="majorEastAsia" w:hAnsiTheme="minorHAnsi" w:cstheme="minorHAnsi"/>
                <w:color w:val="2A639B"/>
                <w:sz w:val="22"/>
                <w:szCs w:val="22"/>
              </w:rPr>
              <w:t>Hazardous substances</w:t>
            </w:r>
          </w:p>
          <w:bookmarkEnd w:id="8"/>
          <w:p w14:paraId="7B8756FE" w14:textId="2663E0F5" w:rsidR="00CC01A7" w:rsidRPr="00792257" w:rsidRDefault="00CC01A7" w:rsidP="00CC01A7">
            <w:pPr>
              <w:ind w:left="0"/>
              <w:rPr>
                <w:rFonts w:asciiTheme="minorHAnsi" w:eastAsiaTheme="majorEastAsia" w:hAnsiTheme="minorHAnsi" w:cstheme="minorHAnsi"/>
                <w:b/>
                <w:color w:val="2A639B"/>
                <w:sz w:val="22"/>
                <w:szCs w:val="22"/>
              </w:rPr>
            </w:pPr>
            <w:r w:rsidRPr="00792257">
              <w:rPr>
                <w:rFonts w:asciiTheme="minorHAnsi" w:eastAsiaTheme="majorEastAsia" w:hAnsiTheme="minorHAnsi" w:cstheme="minorHAnsi"/>
                <w:b/>
                <w:color w:val="2A639B"/>
                <w:sz w:val="22"/>
                <w:szCs w:val="22"/>
              </w:rPr>
              <w:t>Tags:</w:t>
            </w:r>
          </w:p>
          <w:p w14:paraId="3E4CAE41" w14:textId="77777777" w:rsidR="003D3E64" w:rsidRDefault="003D3E64" w:rsidP="003D3E64">
            <w:pPr>
              <w:spacing w:line="240" w:lineRule="auto"/>
              <w:ind w:left="0"/>
              <w:jc w:val="left"/>
              <w:rPr>
                <w:rStyle w:val="Siln"/>
                <w:rFonts w:asciiTheme="minorHAnsi" w:hAnsiTheme="minorHAnsi" w:cstheme="minorHAnsi"/>
                <w:b w:val="0"/>
                <w:shd w:val="clear" w:color="auto" w:fill="FFFFFF"/>
              </w:rPr>
            </w:pPr>
            <w:r w:rsidRPr="00544A93">
              <w:rPr>
                <w:rStyle w:val="Siln"/>
                <w:rFonts w:asciiTheme="minorHAnsi" w:hAnsiTheme="minorHAnsi" w:cstheme="minorHAnsi"/>
                <w:b w:val="0"/>
                <w:shd w:val="clear" w:color="auto" w:fill="FFFFFF"/>
              </w:rPr>
              <w:t>#</w:t>
            </w:r>
            <w:r w:rsidRPr="002B38FA">
              <w:rPr>
                <w:rStyle w:val="Siln"/>
                <w:rFonts w:asciiTheme="minorHAnsi" w:hAnsiTheme="minorHAnsi" w:cstheme="minorHAnsi"/>
                <w:b w:val="0"/>
                <w:shd w:val="clear" w:color="auto" w:fill="FFFFFF"/>
              </w:rPr>
              <w:t>CircularEconomy</w:t>
            </w:r>
          </w:p>
          <w:p w14:paraId="6D3E647F" w14:textId="77777777" w:rsidR="005810BC" w:rsidRPr="00C55E6C" w:rsidRDefault="005810BC" w:rsidP="005810BC">
            <w:pPr>
              <w:ind w:left="0"/>
              <w:rPr>
                <w:rStyle w:val="Siln"/>
                <w:rFonts w:asciiTheme="minorHAnsi" w:hAnsiTheme="minorHAnsi" w:cstheme="minorHAnsi"/>
                <w:b w:val="0"/>
                <w:shd w:val="clear" w:color="auto" w:fill="FFFFFF"/>
              </w:rPr>
            </w:pPr>
            <w:r w:rsidRPr="00C55E6C">
              <w:rPr>
                <w:rStyle w:val="Siln"/>
                <w:rFonts w:asciiTheme="minorHAnsi" w:hAnsiTheme="minorHAnsi" w:cstheme="minorHAnsi"/>
                <w:b w:val="0"/>
                <w:shd w:val="clear" w:color="auto" w:fill="FFFFFF"/>
              </w:rPr>
              <w:t>#EUGreenDeal</w:t>
            </w:r>
          </w:p>
          <w:p w14:paraId="210EE40A" w14:textId="1A17FFF1" w:rsidR="00CC01A7" w:rsidRPr="00792257" w:rsidRDefault="005810BC" w:rsidP="00CC01A7">
            <w:pPr>
              <w:spacing w:line="240" w:lineRule="auto"/>
              <w:ind w:left="0"/>
              <w:jc w:val="left"/>
              <w:rPr>
                <w:rStyle w:val="Siln"/>
                <w:rFonts w:asciiTheme="minorHAnsi" w:hAnsiTheme="minorHAnsi" w:cstheme="minorHAnsi"/>
                <w:b w:val="0"/>
                <w:shd w:val="clear" w:color="auto" w:fill="FFFFFF"/>
              </w:rPr>
            </w:pPr>
            <w:r w:rsidRPr="00C55E6C">
              <w:rPr>
                <w:rStyle w:val="Siln"/>
                <w:rFonts w:asciiTheme="minorHAnsi" w:hAnsiTheme="minorHAnsi" w:cstheme="minorHAnsi"/>
                <w:b w:val="0"/>
                <w:shd w:val="clear" w:color="auto" w:fill="FFFFFF"/>
              </w:rPr>
              <w:t xml:space="preserve">#BuildBackBetter </w:t>
            </w:r>
            <w:r w:rsidR="00CC01A7" w:rsidRPr="00792257">
              <w:rPr>
                <w:rStyle w:val="Siln"/>
                <w:rFonts w:asciiTheme="minorHAnsi" w:hAnsiTheme="minorHAnsi" w:cstheme="minorHAnsi"/>
                <w:b w:val="0"/>
                <w:shd w:val="clear" w:color="auto" w:fill="FFFFFF"/>
              </w:rPr>
              <w:t>#</w:t>
            </w:r>
            <w:r w:rsidR="00CC01A7">
              <w:rPr>
                <w:rStyle w:val="Siln"/>
                <w:rFonts w:asciiTheme="minorHAnsi" w:hAnsiTheme="minorHAnsi" w:cstheme="minorHAnsi"/>
                <w:b w:val="0"/>
                <w:shd w:val="clear" w:color="auto" w:fill="FFFFFF"/>
              </w:rPr>
              <w:t>ToxicFree</w:t>
            </w:r>
          </w:p>
          <w:p w14:paraId="534F1F9C" w14:textId="0FB26367" w:rsidR="00CC01A7" w:rsidRPr="009804F9" w:rsidRDefault="00CC01A7" w:rsidP="00CC01A7">
            <w:pPr>
              <w:spacing w:line="240" w:lineRule="auto"/>
              <w:ind w:left="0"/>
              <w:jc w:val="left"/>
              <w:rPr>
                <w:rFonts w:asciiTheme="minorHAnsi" w:hAnsiTheme="minorHAnsi" w:cstheme="minorHAnsi"/>
                <w:bCs/>
                <w:shd w:val="clear" w:color="auto" w:fill="FFFFFF"/>
              </w:rPr>
            </w:pPr>
          </w:p>
        </w:tc>
        <w:tc>
          <w:tcPr>
            <w:tcW w:w="4110" w:type="dxa"/>
          </w:tcPr>
          <w:p w14:paraId="620A3A59" w14:textId="2C24142F" w:rsidR="00904B85" w:rsidRPr="00F03B82" w:rsidRDefault="00EA4002" w:rsidP="00CC01A7">
            <w:pPr>
              <w:ind w:left="0"/>
              <w:rPr>
                <w:rFonts w:ascii="Calibri" w:hAnsi="Calibri" w:cs="Calibri"/>
                <w:lang w:eastAsia="fr-FR"/>
              </w:rPr>
            </w:pPr>
            <w:r>
              <w:rPr>
                <w:rFonts w:ascii="Calibri" w:hAnsi="Calibri" w:cs="Calibri"/>
                <w:lang w:eastAsia="fr-FR"/>
              </w:rPr>
              <w:t>Since most</w:t>
            </w:r>
            <w:r w:rsidR="00904B85" w:rsidRPr="0040291B">
              <w:rPr>
                <w:rFonts w:ascii="Calibri" w:hAnsi="Calibri" w:cs="Calibri"/>
                <w:lang w:eastAsia="fr-FR"/>
              </w:rPr>
              <w:t xml:space="preserve"> lubricants are liquid-base</w:t>
            </w:r>
            <w:r w:rsidR="00904B85">
              <w:rPr>
                <w:rFonts w:ascii="Calibri" w:hAnsi="Calibri" w:cs="Calibri"/>
                <w:lang w:eastAsia="fr-FR"/>
              </w:rPr>
              <w:t>d</w:t>
            </w:r>
            <w:r>
              <w:rPr>
                <w:rFonts w:ascii="Calibri" w:hAnsi="Calibri" w:cs="Calibri"/>
                <w:lang w:eastAsia="fr-FR"/>
              </w:rPr>
              <w:t>, they</w:t>
            </w:r>
            <w:r w:rsidR="00904B85" w:rsidRPr="0040291B">
              <w:rPr>
                <w:rFonts w:ascii="Calibri" w:hAnsi="Calibri" w:cs="Calibri"/>
                <w:lang w:eastAsia="fr-FR"/>
              </w:rPr>
              <w:t xml:space="preserve"> easily end up in soils, </w:t>
            </w:r>
            <w:r w:rsidR="00BC497E">
              <w:rPr>
                <w:rFonts w:ascii="Calibri" w:hAnsi="Calibri" w:cs="Calibri"/>
                <w:lang w:eastAsia="fr-FR"/>
              </w:rPr>
              <w:t>#</w:t>
            </w:r>
            <w:r w:rsidR="00904B85" w:rsidRPr="0040291B">
              <w:rPr>
                <w:rFonts w:ascii="Calibri" w:hAnsi="Calibri" w:cs="Calibri"/>
                <w:lang w:eastAsia="fr-FR"/>
              </w:rPr>
              <w:t>water, rivers and lakes</w:t>
            </w:r>
            <w:r w:rsidR="00904B85">
              <w:rPr>
                <w:rFonts w:ascii="Calibri" w:hAnsi="Calibri" w:cs="Calibri"/>
                <w:lang w:eastAsia="fr-FR"/>
              </w:rPr>
              <w:t>.</w:t>
            </w:r>
            <w:r w:rsidR="00EF06E2">
              <w:rPr>
                <w:rFonts w:ascii="Calibri" w:hAnsi="Calibri" w:cs="Calibri"/>
                <w:lang w:eastAsia="fr-FR"/>
              </w:rPr>
              <w:t xml:space="preserve"> To protect the aquatic environment, </w:t>
            </w:r>
            <w:r w:rsidR="00904B85">
              <w:rPr>
                <w:rFonts w:ascii="Calibri" w:hAnsi="Calibri" w:cs="Calibri"/>
                <w:lang w:eastAsia="fr-FR"/>
              </w:rPr>
              <w:t>#</w:t>
            </w:r>
            <w:r w:rsidR="00904B85" w:rsidRPr="0040291B">
              <w:rPr>
                <w:rFonts w:ascii="Calibri" w:hAnsi="Calibri" w:cs="Calibri"/>
                <w:lang w:eastAsia="fr-FR"/>
              </w:rPr>
              <w:t xml:space="preserve">EUEcolabel criteria for lubricants </w:t>
            </w:r>
            <w:r w:rsidR="00EF06E2">
              <w:rPr>
                <w:rFonts w:ascii="Calibri" w:hAnsi="Calibri" w:cs="Calibri"/>
                <w:lang w:eastAsia="fr-FR"/>
              </w:rPr>
              <w:t>set</w:t>
            </w:r>
            <w:r w:rsidR="00904B85" w:rsidRPr="0040291B">
              <w:rPr>
                <w:rFonts w:ascii="Calibri" w:hAnsi="Calibri" w:cs="Calibri"/>
                <w:lang w:eastAsia="fr-FR"/>
              </w:rPr>
              <w:t xml:space="preserve"> ambitious restrictions on hazardous substances</w:t>
            </w:r>
            <w:r w:rsidR="00F03B82">
              <w:rPr>
                <w:rFonts w:ascii="Calibri" w:hAnsi="Calibri" w:cs="Calibri"/>
                <w:lang w:eastAsia="fr-FR"/>
              </w:rPr>
              <w:t xml:space="preserve">, </w:t>
            </w:r>
            <w:r w:rsidR="00F03B82">
              <w:rPr>
                <w:rFonts w:ascii="Calibri" w:eastAsia="Times New Roman" w:hAnsi="Calibri" w:cs="Calibri"/>
              </w:rPr>
              <w:t>in direct and indirect contact with any living organisms!</w:t>
            </w:r>
          </w:p>
          <w:p w14:paraId="0542E379" w14:textId="3AF4197F" w:rsidR="00CC01A7" w:rsidRDefault="00CC01A7" w:rsidP="00CC01A7">
            <w:pPr>
              <w:ind w:left="0"/>
              <w:rPr>
                <w:rFonts w:asciiTheme="minorHAnsi" w:eastAsia="Times New Roman" w:hAnsiTheme="minorHAnsi" w:cstheme="minorHAnsi"/>
                <w:color w:val="000000" w:themeColor="text1"/>
              </w:rPr>
            </w:pPr>
            <w:r w:rsidRPr="001761AD">
              <w:rPr>
                <w:rFonts w:asciiTheme="minorHAnsi" w:eastAsia="Times New Roman" w:hAnsiTheme="minorHAnsi" w:cstheme="minorHAnsi"/>
                <w:color w:val="000000" w:themeColor="text1"/>
              </w:rPr>
              <w:t xml:space="preserve">More about our lubricants--&gt; </w:t>
            </w:r>
            <w:hyperlink r:id="rId54" w:history="1">
              <w:r w:rsidR="00F77497" w:rsidRPr="00714BA0">
                <w:rPr>
                  <w:rStyle w:val="Hypertextovprepojenie"/>
                  <w:rFonts w:asciiTheme="minorHAnsi" w:hAnsiTheme="minorHAnsi" w:cstheme="minorHAnsi"/>
                </w:rPr>
                <w:t>http://ec.europa.eu/ecat/</w:t>
              </w:r>
            </w:hyperlink>
          </w:p>
          <w:p w14:paraId="16D4B174" w14:textId="71026E00" w:rsidR="00F77497" w:rsidRPr="00701500" w:rsidRDefault="00F77497" w:rsidP="00CC01A7">
            <w:pPr>
              <w:ind w:left="0"/>
              <w:rPr>
                <w:rFonts w:asciiTheme="minorHAnsi" w:eastAsia="Times New Roman" w:hAnsiTheme="minorHAnsi" w:cstheme="minorHAnsi"/>
                <w:color w:val="000000" w:themeColor="text1"/>
              </w:rPr>
            </w:pPr>
          </w:p>
        </w:tc>
        <w:tc>
          <w:tcPr>
            <w:tcW w:w="4253" w:type="dxa"/>
          </w:tcPr>
          <w:p w14:paraId="6B11C9A5" w14:textId="7F699776" w:rsidR="00EA4002" w:rsidRDefault="00EA4002" w:rsidP="00EA4002">
            <w:pPr>
              <w:ind w:left="0"/>
              <w:rPr>
                <w:rFonts w:ascii="Calibri" w:hAnsi="Calibri" w:cs="Calibri"/>
                <w:lang w:eastAsia="fr-FR"/>
              </w:rPr>
            </w:pPr>
            <w:r>
              <w:rPr>
                <w:rFonts w:ascii="Calibri" w:hAnsi="Calibri" w:cs="Calibri"/>
                <w:lang w:eastAsia="fr-FR"/>
              </w:rPr>
              <w:t>Since most</w:t>
            </w:r>
            <w:r w:rsidRPr="0040291B">
              <w:rPr>
                <w:rFonts w:ascii="Calibri" w:hAnsi="Calibri" w:cs="Calibri"/>
                <w:lang w:eastAsia="fr-FR"/>
              </w:rPr>
              <w:t xml:space="preserve"> lubricants are liquid-base</w:t>
            </w:r>
            <w:r>
              <w:rPr>
                <w:rFonts w:ascii="Calibri" w:hAnsi="Calibri" w:cs="Calibri"/>
                <w:lang w:eastAsia="fr-FR"/>
              </w:rPr>
              <w:t>d, they</w:t>
            </w:r>
            <w:r w:rsidRPr="0040291B">
              <w:rPr>
                <w:rFonts w:ascii="Calibri" w:hAnsi="Calibri" w:cs="Calibri"/>
                <w:lang w:eastAsia="fr-FR"/>
              </w:rPr>
              <w:t xml:space="preserve"> easily end up in soils, </w:t>
            </w:r>
            <w:r>
              <w:rPr>
                <w:rFonts w:ascii="Calibri" w:hAnsi="Calibri" w:cs="Calibri"/>
                <w:lang w:eastAsia="fr-FR"/>
              </w:rPr>
              <w:t>#</w:t>
            </w:r>
            <w:r w:rsidRPr="0040291B">
              <w:rPr>
                <w:rFonts w:ascii="Calibri" w:hAnsi="Calibri" w:cs="Calibri"/>
                <w:lang w:eastAsia="fr-FR"/>
              </w:rPr>
              <w:t>water, rivers and lakes</w:t>
            </w:r>
            <w:r>
              <w:rPr>
                <w:rFonts w:ascii="Calibri" w:hAnsi="Calibri" w:cs="Calibri"/>
                <w:lang w:eastAsia="fr-FR"/>
              </w:rPr>
              <w:t>. To protect the aquatic environment, #</w:t>
            </w:r>
            <w:r w:rsidRPr="0040291B">
              <w:rPr>
                <w:rFonts w:ascii="Calibri" w:hAnsi="Calibri" w:cs="Calibri"/>
                <w:lang w:eastAsia="fr-FR"/>
              </w:rPr>
              <w:t xml:space="preserve">EUEcolabel criteria for lubricants </w:t>
            </w:r>
            <w:r w:rsidR="00F03B82">
              <w:rPr>
                <w:rFonts w:ascii="Calibri" w:hAnsi="Calibri" w:cs="Calibri"/>
                <w:lang w:eastAsia="fr-FR"/>
              </w:rPr>
              <w:t>set</w:t>
            </w:r>
            <w:r w:rsidR="00F03B82" w:rsidRPr="0040291B">
              <w:rPr>
                <w:rFonts w:ascii="Calibri" w:hAnsi="Calibri" w:cs="Calibri"/>
                <w:lang w:eastAsia="fr-FR"/>
              </w:rPr>
              <w:t xml:space="preserve"> ambitious restrictions on hazardous substances</w:t>
            </w:r>
            <w:r w:rsidR="00F03B82">
              <w:rPr>
                <w:rFonts w:ascii="Calibri" w:hAnsi="Calibri" w:cs="Calibri"/>
                <w:lang w:eastAsia="fr-FR"/>
              </w:rPr>
              <w:t xml:space="preserve">, </w:t>
            </w:r>
            <w:r w:rsidR="00F03B82">
              <w:rPr>
                <w:rFonts w:ascii="Calibri" w:eastAsia="Times New Roman" w:hAnsi="Calibri" w:cs="Calibri"/>
              </w:rPr>
              <w:t>in direct and indirect contact with any living organisms</w:t>
            </w:r>
            <w:r>
              <w:rPr>
                <w:rFonts w:ascii="Calibri" w:hAnsi="Calibri" w:cs="Calibri"/>
                <w:lang w:eastAsia="fr-FR"/>
              </w:rPr>
              <w:t>!</w:t>
            </w:r>
          </w:p>
          <w:p w14:paraId="72659054" w14:textId="3DABAF88" w:rsidR="00CC01A7" w:rsidRPr="00792257" w:rsidRDefault="00CC01A7" w:rsidP="00CC01A7">
            <w:pPr>
              <w:ind w:left="0"/>
              <w:rPr>
                <w:rFonts w:asciiTheme="minorHAnsi" w:eastAsia="Times New Roman" w:hAnsiTheme="minorHAnsi" w:cstheme="minorHAnsi"/>
                <w:color w:val="000000" w:themeColor="text1"/>
              </w:rPr>
            </w:pPr>
          </w:p>
        </w:tc>
        <w:tc>
          <w:tcPr>
            <w:tcW w:w="3827" w:type="dxa"/>
          </w:tcPr>
          <w:p w14:paraId="3D5EEC90" w14:textId="6A31A11A" w:rsidR="00CC01A7" w:rsidRPr="00792257" w:rsidRDefault="009804F9" w:rsidP="00CC01A7">
            <w:pPr>
              <w:ind w:left="0"/>
              <w:rPr>
                <w:rFonts w:asciiTheme="minorHAnsi" w:hAnsiTheme="minorHAnsi" w:cstheme="minorHAnsi"/>
                <w:noProof/>
                <w:sz w:val="22"/>
                <w:szCs w:val="22"/>
              </w:rPr>
            </w:pPr>
            <w:r w:rsidRPr="009804F9">
              <w:rPr>
                <w:rFonts w:asciiTheme="minorHAnsi" w:hAnsiTheme="minorHAnsi" w:cstheme="minorHAnsi"/>
                <w:noProof/>
                <w:sz w:val="22"/>
                <w:szCs w:val="22"/>
                <w:lang w:val="sk-SK" w:eastAsia="sk-SK"/>
              </w:rPr>
              <w:drawing>
                <wp:inline distT="0" distB="0" distL="0" distR="0" wp14:anchorId="0CFE4D5F" wp14:editId="12EAF0B5">
                  <wp:extent cx="2292985" cy="1530350"/>
                  <wp:effectExtent l="0" t="0" r="0" b="0"/>
                  <wp:docPr id="16" name="Picture 1">
                    <a:extLst xmlns:a="http://schemas.openxmlformats.org/drawingml/2006/main">
                      <a:ext uri="{FF2B5EF4-FFF2-40B4-BE49-F238E27FC236}">
                        <a16:creationId xmlns:a16="http://schemas.microsoft.com/office/drawing/2014/main" id="{99BC80CA-BC10-434D-BF33-108C95C7B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9BC80CA-BC10-434D-BF33-108C95C7B250}"/>
                              </a:ext>
                            </a:extLst>
                          </pic:cNvPr>
                          <pic:cNvPicPr>
                            <a:picLocks noChangeAspect="1"/>
                          </pic:cNvPicPr>
                        </pic:nvPicPr>
                        <pic:blipFill>
                          <a:blip r:embed="rId55"/>
                          <a:stretch>
                            <a:fillRect/>
                          </a:stretch>
                        </pic:blipFill>
                        <pic:spPr>
                          <a:xfrm>
                            <a:off x="0" y="0"/>
                            <a:ext cx="2292985" cy="1530350"/>
                          </a:xfrm>
                          <a:prstGeom prst="rect">
                            <a:avLst/>
                          </a:prstGeom>
                        </pic:spPr>
                      </pic:pic>
                    </a:graphicData>
                  </a:graphic>
                </wp:inline>
              </w:drawing>
            </w:r>
          </w:p>
        </w:tc>
      </w:tr>
      <w:tr w:rsidR="008403B2" w:rsidRPr="00792257" w14:paraId="44EDDADB"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6A6CAEAF" w14:textId="77777777" w:rsidR="008403B2" w:rsidRPr="00792257" w:rsidRDefault="008403B2" w:rsidP="008403B2">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lastRenderedPageBreak/>
              <w:t>Current issue focus:</w:t>
            </w:r>
            <w:r w:rsidRPr="00792257">
              <w:rPr>
                <w:rFonts w:asciiTheme="minorHAnsi" w:eastAsiaTheme="majorEastAsia" w:hAnsiTheme="minorHAnsi" w:cstheme="minorHAnsi"/>
                <w:color w:val="2A639B"/>
                <w:sz w:val="22"/>
                <w:szCs w:val="22"/>
              </w:rPr>
              <w:t xml:space="preserve"> </w:t>
            </w:r>
          </w:p>
          <w:p w14:paraId="667656E6" w14:textId="4D8275DD" w:rsidR="008403B2" w:rsidRPr="00792257" w:rsidRDefault="008403B2" w:rsidP="008403B2">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color w:val="2A639B"/>
                <w:sz w:val="22"/>
                <w:szCs w:val="22"/>
              </w:rPr>
              <w:t>Deforestation</w:t>
            </w:r>
          </w:p>
          <w:p w14:paraId="64F0A1E6" w14:textId="77777777" w:rsidR="008403B2" w:rsidRPr="00792257" w:rsidRDefault="008403B2" w:rsidP="008403B2">
            <w:pPr>
              <w:ind w:left="0"/>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t>Tags</w:t>
            </w:r>
            <w:r w:rsidRPr="00792257">
              <w:rPr>
                <w:rFonts w:asciiTheme="minorHAnsi" w:eastAsiaTheme="majorEastAsia" w:hAnsiTheme="minorHAnsi" w:cstheme="minorHAnsi"/>
                <w:color w:val="2A639B"/>
                <w:sz w:val="22"/>
                <w:szCs w:val="22"/>
              </w:rPr>
              <w:t>:</w:t>
            </w:r>
          </w:p>
          <w:p w14:paraId="208A76CE" w14:textId="77777777" w:rsidR="00F8385B" w:rsidRPr="00C51BDC" w:rsidRDefault="00F8385B" w:rsidP="00F8385B">
            <w:pPr>
              <w:ind w:left="0"/>
              <w:rPr>
                <w:rStyle w:val="Siln"/>
                <w:rFonts w:asciiTheme="minorHAnsi" w:hAnsiTheme="minorHAnsi" w:cstheme="minorHAnsi"/>
                <w:b w:val="0"/>
                <w:shd w:val="clear" w:color="auto" w:fill="FFFFFF"/>
              </w:rPr>
            </w:pPr>
            <w:r w:rsidRPr="00C51BDC">
              <w:rPr>
                <w:rStyle w:val="Siln"/>
                <w:rFonts w:asciiTheme="minorHAnsi" w:hAnsiTheme="minorHAnsi" w:cstheme="minorHAnsi"/>
                <w:b w:val="0"/>
                <w:shd w:val="clear" w:color="auto" w:fill="FFFFFF"/>
              </w:rPr>
              <w:t>#CircularEconomy</w:t>
            </w:r>
          </w:p>
          <w:p w14:paraId="7AFC7747" w14:textId="77777777" w:rsidR="00F8385B" w:rsidRPr="00C51BDC" w:rsidRDefault="00F8385B" w:rsidP="00F8385B">
            <w:pPr>
              <w:ind w:left="0"/>
              <w:rPr>
                <w:rStyle w:val="Siln"/>
                <w:rFonts w:asciiTheme="minorHAnsi" w:hAnsiTheme="minorHAnsi" w:cstheme="minorHAnsi"/>
                <w:b w:val="0"/>
                <w:shd w:val="clear" w:color="auto" w:fill="FFFFFF"/>
              </w:rPr>
            </w:pPr>
            <w:r w:rsidRPr="00C51BDC">
              <w:rPr>
                <w:rStyle w:val="Siln"/>
                <w:rFonts w:asciiTheme="minorHAnsi" w:hAnsiTheme="minorHAnsi" w:cstheme="minorHAnsi"/>
                <w:b w:val="0"/>
                <w:shd w:val="clear" w:color="auto" w:fill="FFFFFF"/>
              </w:rPr>
              <w:t>#EUGreenDeal</w:t>
            </w:r>
          </w:p>
          <w:p w14:paraId="59C752A8" w14:textId="207885AA" w:rsidR="008403B2" w:rsidRPr="00544A93" w:rsidRDefault="00F8385B" w:rsidP="00544A93">
            <w:pPr>
              <w:spacing w:line="240" w:lineRule="auto"/>
              <w:ind w:left="0"/>
              <w:jc w:val="left"/>
              <w:rPr>
                <w:rFonts w:asciiTheme="minorHAnsi" w:hAnsiTheme="minorHAnsi" w:cstheme="minorHAnsi"/>
                <w:bCs/>
                <w:shd w:val="clear" w:color="auto" w:fill="FFFFFF"/>
              </w:rPr>
            </w:pPr>
            <w:r w:rsidRPr="00C51BDC">
              <w:rPr>
                <w:rStyle w:val="Siln"/>
                <w:rFonts w:asciiTheme="minorHAnsi" w:hAnsiTheme="minorHAnsi" w:cstheme="minorHAnsi"/>
                <w:b w:val="0"/>
                <w:shd w:val="clear" w:color="auto" w:fill="FFFFFF"/>
              </w:rPr>
              <w:t>#BuildBackBetter</w:t>
            </w:r>
            <w:r w:rsidRPr="00544A93" w:rsidDel="00C51BDC">
              <w:rPr>
                <w:rStyle w:val="Siln"/>
                <w:rFonts w:asciiTheme="minorHAnsi" w:hAnsiTheme="minorHAnsi" w:cstheme="minorHAnsi"/>
                <w:b w:val="0"/>
                <w:shd w:val="clear" w:color="auto" w:fill="FFFFFF"/>
              </w:rPr>
              <w:t xml:space="preserve"> </w:t>
            </w:r>
            <w:r w:rsidR="00C237DA" w:rsidRPr="00544A93" w:rsidDel="00C51BDC">
              <w:rPr>
                <w:rStyle w:val="Siln"/>
                <w:rFonts w:asciiTheme="minorHAnsi" w:hAnsiTheme="minorHAnsi" w:cstheme="minorHAnsi"/>
                <w:b w:val="0"/>
                <w:shd w:val="clear" w:color="auto" w:fill="FFFFFF"/>
              </w:rPr>
              <w:t xml:space="preserve"> </w:t>
            </w:r>
          </w:p>
        </w:tc>
        <w:tc>
          <w:tcPr>
            <w:tcW w:w="4110" w:type="dxa"/>
          </w:tcPr>
          <w:p w14:paraId="5F502C17" w14:textId="11BCC5D4" w:rsidR="008403B2" w:rsidRPr="001761AD" w:rsidRDefault="008403B2" w:rsidP="00544A93">
            <w:pPr>
              <w:ind w:left="0"/>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T</w:t>
            </w:r>
            <w:r w:rsidR="00E700BF">
              <w:rPr>
                <w:rFonts w:asciiTheme="minorHAnsi" w:eastAsia="Times New Roman" w:hAnsiTheme="minorHAnsi" w:cstheme="minorHAnsi"/>
                <w:color w:val="000000" w:themeColor="text1"/>
              </w:rPr>
              <w:t xml:space="preserve">o tackle </w:t>
            </w:r>
            <w:r w:rsidR="00BC497E">
              <w:rPr>
                <w:rFonts w:asciiTheme="minorHAnsi" w:eastAsia="Times New Roman" w:hAnsiTheme="minorHAnsi" w:cstheme="minorHAnsi"/>
                <w:color w:val="000000" w:themeColor="text1"/>
              </w:rPr>
              <w:t>#</w:t>
            </w:r>
            <w:r w:rsidR="00E700BF">
              <w:rPr>
                <w:rFonts w:asciiTheme="minorHAnsi" w:eastAsia="Times New Roman" w:hAnsiTheme="minorHAnsi" w:cstheme="minorHAnsi"/>
                <w:color w:val="000000" w:themeColor="text1"/>
              </w:rPr>
              <w:t>deforestation</w:t>
            </w:r>
            <w:r w:rsidR="00EA4002">
              <w:rPr>
                <w:rFonts w:asciiTheme="minorHAnsi" w:eastAsia="Times New Roman" w:hAnsiTheme="minorHAnsi" w:cstheme="minorHAnsi"/>
                <w:color w:val="000000" w:themeColor="text1"/>
              </w:rPr>
              <w:t xml:space="preserve"> from unsustainable palm oil plantations,</w:t>
            </w:r>
            <w:r w:rsidR="00E700BF">
              <w:rPr>
                <w:rFonts w:asciiTheme="minorHAnsi" w:eastAsia="Times New Roman" w:hAnsiTheme="minorHAnsi" w:cstheme="minorHAnsi"/>
                <w:color w:val="000000" w:themeColor="text1"/>
              </w:rPr>
              <w:t xml:space="preserve"> </w:t>
            </w:r>
            <w:r w:rsidRPr="001761AD">
              <w:rPr>
                <w:rFonts w:asciiTheme="minorHAnsi" w:eastAsia="Times New Roman" w:hAnsiTheme="minorHAnsi" w:cstheme="minorHAnsi"/>
                <w:color w:val="000000" w:themeColor="text1"/>
              </w:rPr>
              <w:t>#EUEcolabel</w:t>
            </w:r>
            <w:r w:rsidR="00EA4002">
              <w:rPr>
                <w:rFonts w:asciiTheme="minorHAnsi" w:eastAsia="Times New Roman" w:hAnsiTheme="minorHAnsi" w:cstheme="minorHAnsi"/>
                <w:color w:val="000000" w:themeColor="text1"/>
              </w:rPr>
              <w:t xml:space="preserve"> </w:t>
            </w:r>
            <w:r w:rsidR="00EF06E2">
              <w:rPr>
                <w:rFonts w:asciiTheme="minorHAnsi" w:eastAsia="Times New Roman" w:hAnsiTheme="minorHAnsi" w:cstheme="minorHAnsi"/>
                <w:color w:val="000000" w:themeColor="text1"/>
              </w:rPr>
              <w:t>lubricants</w:t>
            </w:r>
            <w:r w:rsidR="00EA4002">
              <w:rPr>
                <w:rFonts w:asciiTheme="minorHAnsi" w:eastAsia="Times New Roman" w:hAnsiTheme="minorHAnsi" w:cstheme="minorHAnsi"/>
                <w:color w:val="000000" w:themeColor="text1"/>
              </w:rPr>
              <w:t xml:space="preserve"> containing </w:t>
            </w:r>
            <w:r w:rsidR="00EF06E2">
              <w:rPr>
                <w:rFonts w:asciiTheme="minorHAnsi" w:eastAsia="Times New Roman" w:hAnsiTheme="minorHAnsi" w:cstheme="minorHAnsi"/>
                <w:color w:val="000000" w:themeColor="text1"/>
              </w:rPr>
              <w:t>palm oil must</w:t>
            </w:r>
            <w:r w:rsidR="00EA4002">
              <w:rPr>
                <w:rFonts w:asciiTheme="minorHAnsi" w:eastAsia="Times New Roman" w:hAnsiTheme="minorHAnsi" w:cstheme="minorHAnsi"/>
                <w:color w:val="000000" w:themeColor="text1"/>
              </w:rPr>
              <w:t xml:space="preserve"> make sure it </w:t>
            </w:r>
            <w:r w:rsidR="00EF06E2">
              <w:rPr>
                <w:rFonts w:asciiTheme="minorHAnsi" w:eastAsia="Times New Roman" w:hAnsiTheme="minorHAnsi" w:cstheme="minorHAnsi"/>
                <w:color w:val="000000" w:themeColor="text1"/>
              </w:rPr>
              <w:t>c</w:t>
            </w:r>
            <w:r w:rsidRPr="001761AD">
              <w:rPr>
                <w:rFonts w:asciiTheme="minorHAnsi" w:eastAsia="Times New Roman" w:hAnsiTheme="minorHAnsi" w:cstheme="minorHAnsi"/>
                <w:color w:val="000000" w:themeColor="text1"/>
              </w:rPr>
              <w:t>ompl</w:t>
            </w:r>
            <w:r w:rsidR="00EA4002">
              <w:rPr>
                <w:rFonts w:asciiTheme="minorHAnsi" w:eastAsia="Times New Roman" w:hAnsiTheme="minorHAnsi" w:cstheme="minorHAnsi"/>
                <w:color w:val="000000" w:themeColor="text1"/>
              </w:rPr>
              <w:t>ies</w:t>
            </w:r>
            <w:r w:rsidR="00EF06E2">
              <w:rPr>
                <w:rFonts w:asciiTheme="minorHAnsi" w:eastAsia="Times New Roman" w:hAnsiTheme="minorHAnsi" w:cstheme="minorHAnsi"/>
                <w:color w:val="000000" w:themeColor="text1"/>
              </w:rPr>
              <w:t xml:space="preserve"> </w:t>
            </w:r>
            <w:r w:rsidRPr="001761AD">
              <w:rPr>
                <w:rFonts w:asciiTheme="minorHAnsi" w:eastAsia="Times New Roman" w:hAnsiTheme="minorHAnsi" w:cstheme="minorHAnsi"/>
                <w:color w:val="000000" w:themeColor="text1"/>
              </w:rPr>
              <w:t xml:space="preserve">with </w:t>
            </w:r>
            <w:r w:rsidR="00EA4002">
              <w:rPr>
                <w:rFonts w:asciiTheme="minorHAnsi" w:eastAsia="Times New Roman" w:hAnsiTheme="minorHAnsi" w:cstheme="minorHAnsi"/>
                <w:color w:val="000000" w:themeColor="text1"/>
              </w:rPr>
              <w:t xml:space="preserve">sustainable production </w:t>
            </w:r>
            <w:r w:rsidRPr="001761AD">
              <w:rPr>
                <w:rFonts w:asciiTheme="minorHAnsi" w:eastAsia="Times New Roman" w:hAnsiTheme="minorHAnsi" w:cstheme="minorHAnsi"/>
                <w:color w:val="000000" w:themeColor="text1"/>
              </w:rPr>
              <w:t>certifications s</w:t>
            </w:r>
            <w:r w:rsidR="00EA4002">
              <w:rPr>
                <w:rFonts w:asciiTheme="minorHAnsi" w:eastAsia="Times New Roman" w:hAnsiTheme="minorHAnsi" w:cstheme="minorHAnsi"/>
                <w:color w:val="000000" w:themeColor="text1"/>
              </w:rPr>
              <w:t xml:space="preserve">uch as the </w:t>
            </w:r>
            <w:r w:rsidR="00362C76" w:rsidRPr="001761AD">
              <w:rPr>
                <w:rFonts w:asciiTheme="minorHAnsi" w:eastAsia="Times New Roman" w:hAnsiTheme="minorHAnsi" w:cstheme="minorHAnsi"/>
                <w:color w:val="000000" w:themeColor="text1"/>
              </w:rPr>
              <w:t>#</w:t>
            </w:r>
            <w:r w:rsidR="00EA4002">
              <w:rPr>
                <w:rFonts w:asciiTheme="minorHAnsi" w:eastAsia="Times New Roman" w:hAnsiTheme="minorHAnsi" w:cstheme="minorHAnsi"/>
                <w:color w:val="000000" w:themeColor="text1"/>
              </w:rPr>
              <w:t>RSPO</w:t>
            </w:r>
            <w:r w:rsidRPr="001761AD">
              <w:rPr>
                <w:rFonts w:asciiTheme="minorHAnsi" w:eastAsia="Times New Roman" w:hAnsiTheme="minorHAnsi" w:cstheme="minorHAnsi"/>
                <w:color w:val="000000" w:themeColor="text1"/>
              </w:rPr>
              <w:t xml:space="preserve">. </w:t>
            </w:r>
          </w:p>
          <w:p w14:paraId="38517F43" w14:textId="7FD20D4E" w:rsidR="00F77497" w:rsidRPr="00F77497" w:rsidRDefault="008403B2" w:rsidP="008403B2">
            <w:pPr>
              <w:ind w:left="0"/>
              <w:rPr>
                <w:rFonts w:asciiTheme="minorHAnsi" w:eastAsia="Times New Roman" w:hAnsiTheme="minorHAnsi" w:cstheme="minorHAnsi"/>
                <w:color w:val="000000" w:themeColor="text1"/>
              </w:rPr>
            </w:pPr>
            <w:r w:rsidRPr="001761AD">
              <w:rPr>
                <w:rFonts w:asciiTheme="minorHAnsi" w:eastAsia="Times New Roman" w:hAnsiTheme="minorHAnsi" w:cstheme="minorHAnsi"/>
                <w:color w:val="000000" w:themeColor="text1"/>
              </w:rPr>
              <w:t xml:space="preserve">More about our lubricants--&gt; </w:t>
            </w:r>
            <w:hyperlink r:id="rId56" w:history="1">
              <w:r w:rsidR="00F77497" w:rsidRPr="00714BA0">
                <w:rPr>
                  <w:rStyle w:val="Hypertextovprepojenie"/>
                  <w:rFonts w:asciiTheme="minorHAnsi" w:hAnsiTheme="minorHAnsi" w:cstheme="minorHAnsi"/>
                </w:rPr>
                <w:t>http://ec.europa.eu/ecat/</w:t>
              </w:r>
            </w:hyperlink>
            <w:r w:rsidRPr="001761AD">
              <w:rPr>
                <w:rFonts w:asciiTheme="minorHAnsi" w:eastAsia="Times New Roman" w:hAnsiTheme="minorHAnsi" w:cstheme="minorHAnsi"/>
                <w:color w:val="000000" w:themeColor="text1"/>
              </w:rPr>
              <w:t xml:space="preserve"> </w:t>
            </w:r>
          </w:p>
        </w:tc>
        <w:tc>
          <w:tcPr>
            <w:tcW w:w="4253" w:type="dxa"/>
          </w:tcPr>
          <w:p w14:paraId="7A9CE808" w14:textId="67FC2D20" w:rsidR="00EA4002" w:rsidRPr="001761AD" w:rsidRDefault="00EA4002" w:rsidP="00EA4002">
            <w:pPr>
              <w:ind w:left="0"/>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 xml:space="preserve">To tackle #deforestation from unsustainable palm oil plantations, </w:t>
            </w:r>
            <w:r w:rsidRPr="001761AD">
              <w:rPr>
                <w:rFonts w:asciiTheme="minorHAnsi" w:eastAsia="Times New Roman" w:hAnsiTheme="minorHAnsi" w:cstheme="minorHAnsi"/>
                <w:color w:val="000000" w:themeColor="text1"/>
              </w:rPr>
              <w:t>#EUEcolabel</w:t>
            </w:r>
            <w:r>
              <w:rPr>
                <w:rFonts w:asciiTheme="minorHAnsi" w:eastAsia="Times New Roman" w:hAnsiTheme="minorHAnsi" w:cstheme="minorHAnsi"/>
                <w:color w:val="000000" w:themeColor="text1"/>
              </w:rPr>
              <w:t xml:space="preserve"> lubricants containing palm oil must make sure it c</w:t>
            </w:r>
            <w:r w:rsidRPr="001761AD">
              <w:rPr>
                <w:rFonts w:asciiTheme="minorHAnsi" w:eastAsia="Times New Roman" w:hAnsiTheme="minorHAnsi" w:cstheme="minorHAnsi"/>
                <w:color w:val="000000" w:themeColor="text1"/>
              </w:rPr>
              <w:t>ompl</w:t>
            </w:r>
            <w:r>
              <w:rPr>
                <w:rFonts w:asciiTheme="minorHAnsi" w:eastAsia="Times New Roman" w:hAnsiTheme="minorHAnsi" w:cstheme="minorHAnsi"/>
                <w:color w:val="000000" w:themeColor="text1"/>
              </w:rPr>
              <w:t xml:space="preserve">ies </w:t>
            </w:r>
            <w:r w:rsidRPr="001761AD">
              <w:rPr>
                <w:rFonts w:asciiTheme="minorHAnsi" w:eastAsia="Times New Roman" w:hAnsiTheme="minorHAnsi" w:cstheme="minorHAnsi"/>
                <w:color w:val="000000" w:themeColor="text1"/>
              </w:rPr>
              <w:t xml:space="preserve">with </w:t>
            </w:r>
            <w:r>
              <w:rPr>
                <w:rFonts w:asciiTheme="minorHAnsi" w:eastAsia="Times New Roman" w:hAnsiTheme="minorHAnsi" w:cstheme="minorHAnsi"/>
                <w:color w:val="000000" w:themeColor="text1"/>
              </w:rPr>
              <w:t xml:space="preserve">sustainable production </w:t>
            </w:r>
            <w:r w:rsidRPr="001761AD">
              <w:rPr>
                <w:rFonts w:asciiTheme="minorHAnsi" w:eastAsia="Times New Roman" w:hAnsiTheme="minorHAnsi" w:cstheme="minorHAnsi"/>
                <w:color w:val="000000" w:themeColor="text1"/>
              </w:rPr>
              <w:t>certifications s</w:t>
            </w:r>
            <w:r>
              <w:rPr>
                <w:rFonts w:asciiTheme="minorHAnsi" w:eastAsia="Times New Roman" w:hAnsiTheme="minorHAnsi" w:cstheme="minorHAnsi"/>
                <w:color w:val="000000" w:themeColor="text1"/>
              </w:rPr>
              <w:t xml:space="preserve">uch as the </w:t>
            </w:r>
            <w:r w:rsidR="00362C76" w:rsidRPr="001761AD">
              <w:rPr>
                <w:rFonts w:asciiTheme="minorHAnsi" w:eastAsia="Times New Roman" w:hAnsiTheme="minorHAnsi" w:cstheme="minorHAnsi"/>
                <w:color w:val="000000" w:themeColor="text1"/>
              </w:rPr>
              <w:t>#</w:t>
            </w:r>
            <w:r>
              <w:rPr>
                <w:rFonts w:asciiTheme="minorHAnsi" w:eastAsia="Times New Roman" w:hAnsiTheme="minorHAnsi" w:cstheme="minorHAnsi"/>
                <w:color w:val="000000" w:themeColor="text1"/>
              </w:rPr>
              <w:t>RSPO</w:t>
            </w:r>
            <w:r w:rsidRPr="001761AD">
              <w:rPr>
                <w:rFonts w:asciiTheme="minorHAnsi" w:eastAsia="Times New Roman" w:hAnsiTheme="minorHAnsi" w:cstheme="minorHAnsi"/>
                <w:color w:val="000000" w:themeColor="text1"/>
              </w:rPr>
              <w:t xml:space="preserve">. </w:t>
            </w:r>
          </w:p>
          <w:p w14:paraId="7910E301" w14:textId="56A544C9" w:rsidR="008403B2" w:rsidRPr="00B125B9" w:rsidRDefault="008403B2" w:rsidP="008403B2">
            <w:pPr>
              <w:ind w:left="0"/>
              <w:rPr>
                <w:rFonts w:asciiTheme="minorHAnsi" w:eastAsia="Times New Roman" w:hAnsiTheme="minorHAnsi" w:cstheme="minorHAnsi"/>
                <w:color w:val="000000" w:themeColor="text1"/>
              </w:rPr>
            </w:pPr>
            <w:r w:rsidRPr="001761AD">
              <w:rPr>
                <w:rFonts w:asciiTheme="minorHAnsi" w:eastAsia="Times New Roman" w:hAnsiTheme="minorHAnsi" w:cstheme="minorHAnsi"/>
                <w:color w:val="000000" w:themeColor="text1"/>
              </w:rPr>
              <w:t xml:space="preserve"> </w:t>
            </w:r>
          </w:p>
        </w:tc>
        <w:tc>
          <w:tcPr>
            <w:tcW w:w="3827" w:type="dxa"/>
          </w:tcPr>
          <w:p w14:paraId="17E19A6C" w14:textId="208EF7F5" w:rsidR="008403B2" w:rsidRPr="00792257" w:rsidRDefault="009804F9" w:rsidP="009804F9">
            <w:pPr>
              <w:ind w:left="0"/>
              <w:jc w:val="center"/>
              <w:rPr>
                <w:rFonts w:asciiTheme="minorHAnsi" w:hAnsiTheme="minorHAnsi" w:cstheme="minorHAnsi"/>
                <w:noProof/>
                <w:sz w:val="22"/>
                <w:szCs w:val="22"/>
              </w:rPr>
            </w:pPr>
            <w:r w:rsidRPr="009804F9">
              <w:rPr>
                <w:rFonts w:asciiTheme="minorHAnsi" w:hAnsiTheme="minorHAnsi" w:cstheme="minorHAnsi"/>
                <w:noProof/>
                <w:sz w:val="22"/>
                <w:szCs w:val="22"/>
                <w:lang w:val="sk-SK" w:eastAsia="sk-SK"/>
              </w:rPr>
              <w:drawing>
                <wp:inline distT="0" distB="0" distL="0" distR="0" wp14:anchorId="27CB3BCF" wp14:editId="7813B3FC">
                  <wp:extent cx="2150075" cy="2019082"/>
                  <wp:effectExtent l="0" t="0" r="3175" b="635"/>
                  <wp:docPr id="21" name="Picture 1">
                    <a:extLst xmlns:a="http://schemas.openxmlformats.org/drawingml/2006/main">
                      <a:ext uri="{FF2B5EF4-FFF2-40B4-BE49-F238E27FC236}">
                        <a16:creationId xmlns:a16="http://schemas.microsoft.com/office/drawing/2014/main" id="{B96100CE-9ED2-4C6B-955F-1686FF4DA1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96100CE-9ED2-4C6B-955F-1686FF4DA1B9}"/>
                              </a:ext>
                            </a:extLst>
                          </pic:cNvPr>
                          <pic:cNvPicPr>
                            <a:picLocks noChangeAspect="1"/>
                          </pic:cNvPicPr>
                        </pic:nvPicPr>
                        <pic:blipFill>
                          <a:blip r:embed="rId57"/>
                          <a:stretch>
                            <a:fillRect/>
                          </a:stretch>
                        </pic:blipFill>
                        <pic:spPr>
                          <a:xfrm>
                            <a:off x="0" y="0"/>
                            <a:ext cx="2154878" cy="2023593"/>
                          </a:xfrm>
                          <a:prstGeom prst="rect">
                            <a:avLst/>
                          </a:prstGeom>
                        </pic:spPr>
                      </pic:pic>
                    </a:graphicData>
                  </a:graphic>
                </wp:inline>
              </w:drawing>
            </w:r>
          </w:p>
        </w:tc>
      </w:tr>
      <w:tr w:rsidR="008403B2" w:rsidRPr="00792257" w14:paraId="3A7FBA64" w14:textId="77777777" w:rsidTr="0039321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679" w:type="dxa"/>
          </w:tcPr>
          <w:p w14:paraId="73F1D12E" w14:textId="77777777" w:rsidR="008403B2" w:rsidRDefault="008403B2" w:rsidP="008403B2">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t>Current issue focus:</w:t>
            </w:r>
            <w:r w:rsidRPr="00792257">
              <w:rPr>
                <w:rFonts w:asciiTheme="minorHAnsi" w:eastAsiaTheme="majorEastAsia" w:hAnsiTheme="minorHAnsi" w:cstheme="minorHAnsi"/>
                <w:color w:val="2A639B"/>
                <w:sz w:val="22"/>
                <w:szCs w:val="22"/>
              </w:rPr>
              <w:t xml:space="preserve"> </w:t>
            </w:r>
          </w:p>
          <w:p w14:paraId="1EF2D8CF" w14:textId="2003E224" w:rsidR="008403B2" w:rsidRPr="00792257" w:rsidRDefault="000C314E" w:rsidP="008403B2">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color w:val="2A639B"/>
                <w:sz w:val="22"/>
                <w:szCs w:val="22"/>
              </w:rPr>
              <w:t xml:space="preserve">Recycled </w:t>
            </w:r>
            <w:r w:rsidR="0015737A">
              <w:rPr>
                <w:rFonts w:asciiTheme="minorHAnsi" w:eastAsiaTheme="majorEastAsia" w:hAnsiTheme="minorHAnsi" w:cstheme="minorHAnsi"/>
                <w:color w:val="2A639B"/>
                <w:sz w:val="22"/>
                <w:szCs w:val="22"/>
              </w:rPr>
              <w:t>plastic</w:t>
            </w:r>
          </w:p>
          <w:p w14:paraId="657443DB" w14:textId="77777777" w:rsidR="008403B2" w:rsidRPr="00792257" w:rsidRDefault="008403B2" w:rsidP="008403B2">
            <w:pPr>
              <w:ind w:left="0"/>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t>Tags</w:t>
            </w:r>
            <w:r w:rsidRPr="00792257">
              <w:rPr>
                <w:rFonts w:asciiTheme="minorHAnsi" w:eastAsiaTheme="majorEastAsia" w:hAnsiTheme="minorHAnsi" w:cstheme="minorHAnsi"/>
                <w:color w:val="2A639B"/>
                <w:sz w:val="22"/>
                <w:szCs w:val="22"/>
              </w:rPr>
              <w:t>:</w:t>
            </w:r>
          </w:p>
          <w:p w14:paraId="4874461E" w14:textId="77777777" w:rsidR="00F8385B" w:rsidRPr="00C51BDC" w:rsidRDefault="00F8385B" w:rsidP="00F8385B">
            <w:pPr>
              <w:ind w:left="0"/>
              <w:rPr>
                <w:rStyle w:val="Siln"/>
                <w:rFonts w:asciiTheme="minorHAnsi" w:hAnsiTheme="minorHAnsi" w:cstheme="minorHAnsi"/>
                <w:b w:val="0"/>
                <w:shd w:val="clear" w:color="auto" w:fill="FFFFFF"/>
              </w:rPr>
            </w:pPr>
            <w:r w:rsidRPr="00C51BDC">
              <w:rPr>
                <w:rStyle w:val="Siln"/>
                <w:rFonts w:asciiTheme="minorHAnsi" w:hAnsiTheme="minorHAnsi" w:cstheme="minorHAnsi"/>
                <w:b w:val="0"/>
                <w:shd w:val="clear" w:color="auto" w:fill="FFFFFF"/>
              </w:rPr>
              <w:t>#CircularEconomy</w:t>
            </w:r>
          </w:p>
          <w:p w14:paraId="2FB2C76A" w14:textId="77777777" w:rsidR="00F8385B" w:rsidRPr="00C51BDC" w:rsidRDefault="00F8385B" w:rsidP="00F8385B">
            <w:pPr>
              <w:ind w:left="0"/>
              <w:rPr>
                <w:rStyle w:val="Siln"/>
                <w:rFonts w:asciiTheme="minorHAnsi" w:hAnsiTheme="minorHAnsi" w:cstheme="minorHAnsi"/>
                <w:b w:val="0"/>
                <w:shd w:val="clear" w:color="auto" w:fill="FFFFFF"/>
              </w:rPr>
            </w:pPr>
            <w:r w:rsidRPr="00C51BDC">
              <w:rPr>
                <w:rStyle w:val="Siln"/>
                <w:rFonts w:asciiTheme="minorHAnsi" w:hAnsiTheme="minorHAnsi" w:cstheme="minorHAnsi"/>
                <w:b w:val="0"/>
                <w:shd w:val="clear" w:color="auto" w:fill="FFFFFF"/>
              </w:rPr>
              <w:t>#EUGreenDeal</w:t>
            </w:r>
          </w:p>
          <w:p w14:paraId="1E608AE4" w14:textId="7768611F" w:rsidR="008403B2" w:rsidRPr="009804F9" w:rsidRDefault="00F8385B" w:rsidP="009804F9">
            <w:pPr>
              <w:spacing w:line="240" w:lineRule="auto"/>
              <w:ind w:left="0"/>
              <w:jc w:val="left"/>
              <w:rPr>
                <w:rFonts w:asciiTheme="minorHAnsi" w:hAnsiTheme="minorHAnsi" w:cstheme="minorHAnsi"/>
                <w:bCs/>
                <w:shd w:val="clear" w:color="auto" w:fill="FFFFFF"/>
              </w:rPr>
            </w:pPr>
            <w:r w:rsidRPr="00C51BDC">
              <w:rPr>
                <w:rStyle w:val="Siln"/>
                <w:rFonts w:asciiTheme="minorHAnsi" w:hAnsiTheme="minorHAnsi" w:cstheme="minorHAnsi"/>
                <w:b w:val="0"/>
                <w:shd w:val="clear" w:color="auto" w:fill="FFFFFF"/>
              </w:rPr>
              <w:t>#BuildBackBetter</w:t>
            </w:r>
            <w:r w:rsidRPr="00544A93" w:rsidDel="00C51BDC">
              <w:rPr>
                <w:rStyle w:val="Siln"/>
                <w:rFonts w:asciiTheme="minorHAnsi" w:hAnsiTheme="minorHAnsi" w:cstheme="minorHAnsi"/>
                <w:b w:val="0"/>
                <w:shd w:val="clear" w:color="auto" w:fill="FFFFFF"/>
              </w:rPr>
              <w:t xml:space="preserve">  </w:t>
            </w:r>
          </w:p>
        </w:tc>
        <w:tc>
          <w:tcPr>
            <w:tcW w:w="4110" w:type="dxa"/>
          </w:tcPr>
          <w:p w14:paraId="6DB75E23" w14:textId="2F4CBBA0" w:rsidR="008403B2" w:rsidRPr="001761AD" w:rsidRDefault="008403B2" w:rsidP="009804F9">
            <w:pPr>
              <w:ind w:left="0"/>
              <w:rPr>
                <w:rFonts w:asciiTheme="minorHAnsi" w:eastAsia="Times New Roman" w:hAnsiTheme="minorHAnsi" w:cstheme="minorHAnsi"/>
                <w:color w:val="000000" w:themeColor="text1"/>
              </w:rPr>
            </w:pPr>
            <w:r w:rsidRPr="001761AD">
              <w:rPr>
                <w:rFonts w:asciiTheme="minorHAnsi" w:eastAsia="Times New Roman" w:hAnsiTheme="minorHAnsi" w:cstheme="minorHAnsi"/>
                <w:color w:val="000000" w:themeColor="text1"/>
              </w:rPr>
              <w:t xml:space="preserve">#DidYouKnow? </w:t>
            </w:r>
            <w:r w:rsidR="00E700BF">
              <w:rPr>
                <w:rFonts w:asciiTheme="minorHAnsi" w:eastAsia="Times New Roman" w:hAnsiTheme="minorHAnsi" w:cstheme="minorHAnsi"/>
                <w:color w:val="000000" w:themeColor="text1"/>
              </w:rPr>
              <w:t xml:space="preserve">The </w:t>
            </w:r>
            <w:r w:rsidRPr="001761AD">
              <w:rPr>
                <w:rFonts w:asciiTheme="minorHAnsi" w:eastAsia="Times New Roman" w:hAnsiTheme="minorHAnsi" w:cstheme="minorHAnsi"/>
                <w:color w:val="000000" w:themeColor="text1"/>
              </w:rPr>
              <w:t>#EUEcolabel</w:t>
            </w:r>
            <w:r w:rsidR="00E700BF">
              <w:rPr>
                <w:rFonts w:asciiTheme="minorHAnsi" w:eastAsia="Times New Roman" w:hAnsiTheme="minorHAnsi" w:cstheme="minorHAnsi"/>
                <w:color w:val="000000" w:themeColor="text1"/>
              </w:rPr>
              <w:t xml:space="preserve"> </w:t>
            </w:r>
            <w:r w:rsidR="0015737A">
              <w:rPr>
                <w:rFonts w:asciiTheme="minorHAnsi" w:eastAsia="Times New Roman" w:hAnsiTheme="minorHAnsi" w:cstheme="minorHAnsi"/>
                <w:color w:val="000000" w:themeColor="text1"/>
              </w:rPr>
              <w:t>supports the EU Circ</w:t>
            </w:r>
            <w:r w:rsidR="00BC497E">
              <w:rPr>
                <w:rFonts w:asciiTheme="minorHAnsi" w:eastAsia="Times New Roman" w:hAnsiTheme="minorHAnsi" w:cstheme="minorHAnsi"/>
                <w:color w:val="000000" w:themeColor="text1"/>
              </w:rPr>
              <w:t>u</w:t>
            </w:r>
            <w:r w:rsidR="0015737A">
              <w:rPr>
                <w:rFonts w:asciiTheme="minorHAnsi" w:eastAsia="Times New Roman" w:hAnsiTheme="minorHAnsi" w:cstheme="minorHAnsi"/>
                <w:color w:val="000000" w:themeColor="text1"/>
              </w:rPr>
              <w:t>lar Economy Action Plan</w:t>
            </w:r>
            <w:r w:rsidRPr="001761AD">
              <w:rPr>
                <w:rFonts w:asciiTheme="minorHAnsi" w:eastAsia="Times New Roman" w:hAnsiTheme="minorHAnsi" w:cstheme="minorHAnsi"/>
                <w:color w:val="000000" w:themeColor="text1"/>
              </w:rPr>
              <w:t xml:space="preserve"> </w:t>
            </w:r>
            <w:r w:rsidR="00E700BF">
              <w:rPr>
                <w:rFonts w:asciiTheme="minorHAnsi" w:eastAsia="Times New Roman" w:hAnsiTheme="minorHAnsi" w:cstheme="minorHAnsi"/>
                <w:color w:val="000000" w:themeColor="text1"/>
              </w:rPr>
              <w:t>by imposing</w:t>
            </w:r>
            <w:r w:rsidR="0015737A">
              <w:rPr>
                <w:rFonts w:asciiTheme="minorHAnsi" w:eastAsia="Times New Roman" w:hAnsiTheme="minorHAnsi" w:cstheme="minorHAnsi"/>
                <w:color w:val="000000" w:themeColor="text1"/>
              </w:rPr>
              <w:t xml:space="preserve"> a minimum of </w:t>
            </w:r>
            <w:r w:rsidRPr="001761AD">
              <w:rPr>
                <w:rFonts w:asciiTheme="minorHAnsi" w:eastAsia="Times New Roman" w:hAnsiTheme="minorHAnsi" w:cstheme="minorHAnsi"/>
                <w:color w:val="000000" w:themeColor="text1"/>
              </w:rPr>
              <w:t xml:space="preserve">25% </w:t>
            </w:r>
            <w:r w:rsidR="00E700BF">
              <w:rPr>
                <w:rFonts w:asciiTheme="minorHAnsi" w:eastAsia="Times New Roman" w:hAnsiTheme="minorHAnsi" w:cstheme="minorHAnsi"/>
                <w:color w:val="000000" w:themeColor="text1"/>
              </w:rPr>
              <w:t>of recycled</w:t>
            </w:r>
            <w:r w:rsidRPr="001761AD">
              <w:rPr>
                <w:rFonts w:asciiTheme="minorHAnsi" w:eastAsia="Times New Roman" w:hAnsiTheme="minorHAnsi" w:cstheme="minorHAnsi"/>
                <w:color w:val="000000" w:themeColor="text1"/>
              </w:rPr>
              <w:t xml:space="preserve"> </w:t>
            </w:r>
            <w:r w:rsidR="00BC497E">
              <w:rPr>
                <w:rFonts w:asciiTheme="minorHAnsi" w:eastAsia="Times New Roman" w:hAnsiTheme="minorHAnsi" w:cstheme="minorHAnsi"/>
                <w:color w:val="000000" w:themeColor="text1"/>
              </w:rPr>
              <w:t>#</w:t>
            </w:r>
            <w:r w:rsidRPr="001761AD">
              <w:rPr>
                <w:rFonts w:asciiTheme="minorHAnsi" w:eastAsia="Times New Roman" w:hAnsiTheme="minorHAnsi" w:cstheme="minorHAnsi"/>
                <w:color w:val="000000" w:themeColor="text1"/>
              </w:rPr>
              <w:t>plastic</w:t>
            </w:r>
            <w:r w:rsidR="00E700BF">
              <w:rPr>
                <w:rFonts w:asciiTheme="minorHAnsi" w:eastAsia="Times New Roman" w:hAnsiTheme="minorHAnsi" w:cstheme="minorHAnsi"/>
                <w:color w:val="000000" w:themeColor="text1"/>
              </w:rPr>
              <w:t xml:space="preserve"> within the composition</w:t>
            </w:r>
            <w:r w:rsidR="0015737A">
              <w:rPr>
                <w:rFonts w:asciiTheme="minorHAnsi" w:eastAsia="Times New Roman" w:hAnsiTheme="minorHAnsi" w:cstheme="minorHAnsi"/>
                <w:color w:val="000000" w:themeColor="text1"/>
              </w:rPr>
              <w:t xml:space="preserve"> of certified lubricants </w:t>
            </w:r>
            <w:r w:rsidR="00BC497E">
              <w:rPr>
                <w:rFonts w:asciiTheme="minorHAnsi" w:eastAsia="Times New Roman" w:hAnsiTheme="minorHAnsi" w:cstheme="minorHAnsi"/>
                <w:color w:val="000000" w:themeColor="text1"/>
              </w:rPr>
              <w:t>#</w:t>
            </w:r>
            <w:r w:rsidR="0015737A">
              <w:rPr>
                <w:rFonts w:asciiTheme="minorHAnsi" w:eastAsia="Times New Roman" w:hAnsiTheme="minorHAnsi" w:cstheme="minorHAnsi"/>
                <w:color w:val="000000" w:themeColor="text1"/>
              </w:rPr>
              <w:t>plastic packaging!</w:t>
            </w:r>
          </w:p>
          <w:p w14:paraId="3D79FF01" w14:textId="756C934E" w:rsidR="008403B2" w:rsidRDefault="008403B2" w:rsidP="008403B2">
            <w:pPr>
              <w:ind w:left="0"/>
              <w:rPr>
                <w:rFonts w:asciiTheme="minorHAnsi" w:eastAsia="Times New Roman" w:hAnsiTheme="minorHAnsi" w:cstheme="minorHAnsi"/>
                <w:color w:val="000000" w:themeColor="text1"/>
              </w:rPr>
            </w:pPr>
            <w:r w:rsidRPr="001761AD">
              <w:rPr>
                <w:rFonts w:asciiTheme="minorHAnsi" w:eastAsia="Times New Roman" w:hAnsiTheme="minorHAnsi" w:cstheme="minorHAnsi"/>
                <w:color w:val="000000" w:themeColor="text1"/>
              </w:rPr>
              <w:t xml:space="preserve">More about our lubricants--&gt; </w:t>
            </w:r>
            <w:hyperlink r:id="rId58" w:history="1">
              <w:r w:rsidR="00F77497" w:rsidRPr="00714BA0">
                <w:rPr>
                  <w:rStyle w:val="Hypertextovprepojenie"/>
                  <w:rFonts w:asciiTheme="minorHAnsi" w:hAnsiTheme="minorHAnsi" w:cstheme="minorHAnsi"/>
                </w:rPr>
                <w:t>http://ec.europa.eu/ecat/</w:t>
              </w:r>
            </w:hyperlink>
          </w:p>
          <w:p w14:paraId="365980D5" w14:textId="38555A67" w:rsidR="00F77497" w:rsidRPr="00203FDF" w:rsidRDefault="00F77497" w:rsidP="008403B2">
            <w:pPr>
              <w:ind w:left="0"/>
              <w:rPr>
                <w:rFonts w:asciiTheme="minorHAnsi" w:eastAsia="Times New Roman" w:hAnsiTheme="minorHAnsi" w:cstheme="minorHAnsi"/>
                <w:color w:val="000000" w:themeColor="text1"/>
              </w:rPr>
            </w:pPr>
          </w:p>
        </w:tc>
        <w:tc>
          <w:tcPr>
            <w:tcW w:w="4253" w:type="dxa"/>
          </w:tcPr>
          <w:p w14:paraId="3554EB43" w14:textId="38588746" w:rsidR="008403B2" w:rsidRPr="008403B2" w:rsidRDefault="00BC497E" w:rsidP="008403B2">
            <w:pPr>
              <w:ind w:left="0"/>
              <w:rPr>
                <w:rFonts w:asciiTheme="minorHAnsi" w:eastAsia="Times New Roman" w:hAnsiTheme="minorHAnsi" w:cstheme="minorHAnsi"/>
                <w:color w:val="000000" w:themeColor="text1"/>
              </w:rPr>
            </w:pPr>
            <w:r>
              <w:rPr>
                <w:rFonts w:asciiTheme="minorHAnsi" w:eastAsia="Times New Roman" w:hAnsiTheme="minorHAnsi" w:cstheme="minorHAnsi"/>
                <w:color w:val="000000" w:themeColor="text1"/>
              </w:rPr>
              <w:t>#</w:t>
            </w:r>
            <w:r w:rsidR="0015737A" w:rsidRPr="001761AD">
              <w:rPr>
                <w:rFonts w:asciiTheme="minorHAnsi" w:eastAsia="Times New Roman" w:hAnsiTheme="minorHAnsi" w:cstheme="minorHAnsi"/>
                <w:color w:val="000000" w:themeColor="text1"/>
              </w:rPr>
              <w:t xml:space="preserve">DidYouKnow? </w:t>
            </w:r>
            <w:r w:rsidR="0015737A">
              <w:rPr>
                <w:rFonts w:asciiTheme="minorHAnsi" w:eastAsia="Times New Roman" w:hAnsiTheme="minorHAnsi" w:cstheme="minorHAnsi"/>
                <w:color w:val="000000" w:themeColor="text1"/>
              </w:rPr>
              <w:t xml:space="preserve">The </w:t>
            </w:r>
            <w:r w:rsidR="0015737A" w:rsidRPr="001761AD">
              <w:rPr>
                <w:rFonts w:asciiTheme="minorHAnsi" w:eastAsia="Times New Roman" w:hAnsiTheme="minorHAnsi" w:cstheme="minorHAnsi"/>
                <w:color w:val="000000" w:themeColor="text1"/>
              </w:rPr>
              <w:t>#EUEcolabel</w:t>
            </w:r>
            <w:r w:rsidR="0015737A">
              <w:rPr>
                <w:rFonts w:asciiTheme="minorHAnsi" w:eastAsia="Times New Roman" w:hAnsiTheme="minorHAnsi" w:cstheme="minorHAnsi"/>
                <w:color w:val="000000" w:themeColor="text1"/>
              </w:rPr>
              <w:t xml:space="preserve"> supports the EU Ciruclar Enconomy Action Plan</w:t>
            </w:r>
            <w:r w:rsidR="0015737A" w:rsidRPr="001761AD">
              <w:rPr>
                <w:rFonts w:asciiTheme="minorHAnsi" w:eastAsia="Times New Roman" w:hAnsiTheme="minorHAnsi" w:cstheme="minorHAnsi"/>
                <w:color w:val="000000" w:themeColor="text1"/>
              </w:rPr>
              <w:t xml:space="preserve"> </w:t>
            </w:r>
            <w:r w:rsidR="0015737A">
              <w:rPr>
                <w:rFonts w:asciiTheme="minorHAnsi" w:eastAsia="Times New Roman" w:hAnsiTheme="minorHAnsi" w:cstheme="minorHAnsi"/>
                <w:color w:val="000000" w:themeColor="text1"/>
              </w:rPr>
              <w:t xml:space="preserve">by imposing a minimum of </w:t>
            </w:r>
            <w:r w:rsidR="0015737A" w:rsidRPr="001761AD">
              <w:rPr>
                <w:rFonts w:asciiTheme="minorHAnsi" w:eastAsia="Times New Roman" w:hAnsiTheme="minorHAnsi" w:cstheme="minorHAnsi"/>
                <w:color w:val="000000" w:themeColor="text1"/>
              </w:rPr>
              <w:t xml:space="preserve">25% </w:t>
            </w:r>
            <w:r w:rsidR="0015737A">
              <w:rPr>
                <w:rFonts w:asciiTheme="minorHAnsi" w:eastAsia="Times New Roman" w:hAnsiTheme="minorHAnsi" w:cstheme="minorHAnsi"/>
                <w:color w:val="000000" w:themeColor="text1"/>
              </w:rPr>
              <w:t>of recycled</w:t>
            </w:r>
            <w:r w:rsidR="0015737A" w:rsidRPr="001761AD">
              <w:rPr>
                <w:rFonts w:asciiTheme="minorHAnsi" w:eastAsia="Times New Roman" w:hAnsiTheme="minorHAnsi" w:cstheme="minorHAnsi"/>
                <w:color w:val="000000" w:themeColor="text1"/>
              </w:rPr>
              <w:t xml:space="preserve"> </w:t>
            </w:r>
            <w:r>
              <w:rPr>
                <w:rFonts w:asciiTheme="minorHAnsi" w:eastAsia="Times New Roman" w:hAnsiTheme="minorHAnsi" w:cstheme="minorHAnsi"/>
                <w:color w:val="000000" w:themeColor="text1"/>
              </w:rPr>
              <w:t>#</w:t>
            </w:r>
            <w:r w:rsidR="0015737A" w:rsidRPr="001761AD">
              <w:rPr>
                <w:rFonts w:asciiTheme="minorHAnsi" w:eastAsia="Times New Roman" w:hAnsiTheme="minorHAnsi" w:cstheme="minorHAnsi"/>
                <w:color w:val="000000" w:themeColor="text1"/>
              </w:rPr>
              <w:t>plastic</w:t>
            </w:r>
            <w:r w:rsidR="0015737A">
              <w:rPr>
                <w:rFonts w:asciiTheme="minorHAnsi" w:eastAsia="Times New Roman" w:hAnsiTheme="minorHAnsi" w:cstheme="minorHAnsi"/>
                <w:color w:val="000000" w:themeColor="text1"/>
              </w:rPr>
              <w:t xml:space="preserve"> within the composition of certified lubricant </w:t>
            </w:r>
            <w:r>
              <w:rPr>
                <w:rFonts w:asciiTheme="minorHAnsi" w:eastAsia="Times New Roman" w:hAnsiTheme="minorHAnsi" w:cstheme="minorHAnsi"/>
                <w:color w:val="000000" w:themeColor="text1"/>
              </w:rPr>
              <w:t>#</w:t>
            </w:r>
            <w:r w:rsidR="0015737A">
              <w:rPr>
                <w:rFonts w:asciiTheme="minorHAnsi" w:eastAsia="Times New Roman" w:hAnsiTheme="minorHAnsi" w:cstheme="minorHAnsi"/>
                <w:color w:val="000000" w:themeColor="text1"/>
              </w:rPr>
              <w:t>plastic packaging!</w:t>
            </w:r>
          </w:p>
        </w:tc>
        <w:tc>
          <w:tcPr>
            <w:tcW w:w="3827" w:type="dxa"/>
          </w:tcPr>
          <w:p w14:paraId="15D2291B" w14:textId="5B909372" w:rsidR="008403B2" w:rsidRPr="00792257" w:rsidRDefault="009804F9" w:rsidP="008403B2">
            <w:pPr>
              <w:ind w:left="0"/>
              <w:rPr>
                <w:rFonts w:asciiTheme="minorHAnsi" w:hAnsiTheme="minorHAnsi" w:cstheme="minorHAnsi"/>
                <w:noProof/>
                <w:sz w:val="22"/>
                <w:szCs w:val="22"/>
              </w:rPr>
            </w:pPr>
            <w:r w:rsidRPr="009804F9">
              <w:rPr>
                <w:rFonts w:asciiTheme="minorHAnsi" w:hAnsiTheme="minorHAnsi" w:cstheme="minorHAnsi"/>
                <w:noProof/>
                <w:sz w:val="22"/>
                <w:szCs w:val="22"/>
                <w:lang w:val="sk-SK" w:eastAsia="sk-SK"/>
              </w:rPr>
              <w:drawing>
                <wp:inline distT="0" distB="0" distL="0" distR="0" wp14:anchorId="1275141D" wp14:editId="30915808">
                  <wp:extent cx="2292985" cy="1528445"/>
                  <wp:effectExtent l="0" t="0" r="0" b="0"/>
                  <wp:docPr id="20" name="Picture 1">
                    <a:extLst xmlns:a="http://schemas.openxmlformats.org/drawingml/2006/main">
                      <a:ext uri="{FF2B5EF4-FFF2-40B4-BE49-F238E27FC236}">
                        <a16:creationId xmlns:a16="http://schemas.microsoft.com/office/drawing/2014/main" id="{8FF48A13-753D-41C2-ABA1-FD3089D301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FF48A13-753D-41C2-ABA1-FD3089D3017C}"/>
                              </a:ext>
                            </a:extLst>
                          </pic:cNvPr>
                          <pic:cNvPicPr>
                            <a:picLocks noChangeAspect="1"/>
                          </pic:cNvPicPr>
                        </pic:nvPicPr>
                        <pic:blipFill>
                          <a:blip r:embed="rId59"/>
                          <a:stretch>
                            <a:fillRect/>
                          </a:stretch>
                        </pic:blipFill>
                        <pic:spPr>
                          <a:xfrm>
                            <a:off x="0" y="0"/>
                            <a:ext cx="2292985" cy="1528445"/>
                          </a:xfrm>
                          <a:prstGeom prst="rect">
                            <a:avLst/>
                          </a:prstGeom>
                        </pic:spPr>
                      </pic:pic>
                    </a:graphicData>
                  </a:graphic>
                </wp:inline>
              </w:drawing>
            </w:r>
          </w:p>
        </w:tc>
      </w:tr>
      <w:tr w:rsidR="00544702" w:rsidRPr="00792257" w14:paraId="387B458E" w14:textId="77777777" w:rsidTr="001E10EA">
        <w:trPr>
          <w:trHeight w:val="3818"/>
        </w:trPr>
        <w:tc>
          <w:tcPr>
            <w:tcW w:w="2679" w:type="dxa"/>
          </w:tcPr>
          <w:p w14:paraId="511E500A" w14:textId="4B828640" w:rsidR="00544702" w:rsidRDefault="00544702" w:rsidP="00544702">
            <w:pPr>
              <w:ind w:left="0"/>
              <w:jc w:val="left"/>
              <w:rPr>
                <w:rFonts w:asciiTheme="minorHAnsi" w:eastAsiaTheme="majorEastAsia" w:hAnsiTheme="minorHAnsi" w:cstheme="minorHAnsi"/>
                <w:color w:val="2A639B"/>
                <w:sz w:val="22"/>
                <w:szCs w:val="22"/>
              </w:rPr>
            </w:pPr>
            <w:r w:rsidRPr="00792257">
              <w:rPr>
                <w:rFonts w:asciiTheme="minorHAnsi" w:eastAsiaTheme="majorEastAsia" w:hAnsiTheme="minorHAnsi" w:cstheme="minorHAnsi"/>
                <w:b/>
                <w:color w:val="2A639B"/>
                <w:sz w:val="22"/>
                <w:szCs w:val="22"/>
              </w:rPr>
              <w:lastRenderedPageBreak/>
              <w:t>Current issue focus:</w:t>
            </w:r>
            <w:r w:rsidRPr="00792257">
              <w:rPr>
                <w:rFonts w:asciiTheme="minorHAnsi" w:eastAsiaTheme="majorEastAsia" w:hAnsiTheme="minorHAnsi" w:cstheme="minorHAnsi"/>
                <w:color w:val="2A639B"/>
                <w:sz w:val="22"/>
                <w:szCs w:val="22"/>
              </w:rPr>
              <w:t xml:space="preserve"> </w:t>
            </w:r>
          </w:p>
          <w:p w14:paraId="7549957B" w14:textId="1B4F2AF3" w:rsidR="00544702" w:rsidRPr="00D265A9" w:rsidRDefault="00544702" w:rsidP="00544702">
            <w:pPr>
              <w:ind w:left="0"/>
              <w:jc w:val="left"/>
              <w:rPr>
                <w:rFonts w:asciiTheme="minorHAnsi" w:eastAsiaTheme="majorEastAsia" w:hAnsiTheme="minorHAnsi" w:cstheme="minorHAnsi"/>
                <w:color w:val="2A639B"/>
                <w:sz w:val="22"/>
                <w:szCs w:val="22"/>
              </w:rPr>
            </w:pPr>
            <w:r>
              <w:rPr>
                <w:rFonts w:asciiTheme="minorHAnsi" w:eastAsiaTheme="majorEastAsia" w:hAnsiTheme="minorHAnsi" w:cstheme="minorHAnsi"/>
                <w:color w:val="2A639B"/>
                <w:sz w:val="22"/>
                <w:szCs w:val="22"/>
              </w:rPr>
              <w:t>Biodegradability of lubricant</w:t>
            </w:r>
          </w:p>
          <w:p w14:paraId="69650FBA" w14:textId="318D0DA1" w:rsidR="00544702" w:rsidRDefault="00544702" w:rsidP="00544702">
            <w:pPr>
              <w:ind w:left="0"/>
              <w:rPr>
                <w:rFonts w:asciiTheme="minorHAnsi" w:eastAsiaTheme="majorEastAsia" w:hAnsiTheme="minorHAnsi" w:cstheme="minorHAnsi"/>
                <w:color w:val="2A639B"/>
                <w:sz w:val="22"/>
                <w:szCs w:val="22"/>
              </w:rPr>
            </w:pPr>
            <w:r w:rsidRPr="002C5101">
              <w:rPr>
                <w:rFonts w:asciiTheme="minorHAnsi" w:eastAsiaTheme="majorEastAsia" w:hAnsiTheme="minorHAnsi" w:cstheme="minorHAnsi"/>
                <w:b/>
                <w:color w:val="2A639B"/>
                <w:sz w:val="22"/>
                <w:szCs w:val="22"/>
              </w:rPr>
              <w:t>Tags</w:t>
            </w:r>
            <w:r w:rsidRPr="002C5101">
              <w:rPr>
                <w:rFonts w:asciiTheme="minorHAnsi" w:eastAsiaTheme="majorEastAsia" w:hAnsiTheme="minorHAnsi" w:cstheme="minorHAnsi"/>
                <w:color w:val="2A639B"/>
                <w:sz w:val="22"/>
                <w:szCs w:val="22"/>
              </w:rPr>
              <w:t>:</w:t>
            </w:r>
          </w:p>
          <w:p w14:paraId="1C81FBFE" w14:textId="77777777" w:rsidR="00F8385B" w:rsidRPr="00C51BDC" w:rsidRDefault="00F8385B" w:rsidP="00F8385B">
            <w:pPr>
              <w:ind w:left="0"/>
              <w:rPr>
                <w:rStyle w:val="Siln"/>
                <w:rFonts w:asciiTheme="minorHAnsi" w:hAnsiTheme="minorHAnsi" w:cstheme="minorHAnsi"/>
                <w:b w:val="0"/>
                <w:shd w:val="clear" w:color="auto" w:fill="FFFFFF"/>
              </w:rPr>
            </w:pPr>
            <w:r w:rsidRPr="00C51BDC">
              <w:rPr>
                <w:rStyle w:val="Siln"/>
                <w:rFonts w:asciiTheme="minorHAnsi" w:hAnsiTheme="minorHAnsi" w:cstheme="minorHAnsi"/>
                <w:b w:val="0"/>
                <w:shd w:val="clear" w:color="auto" w:fill="FFFFFF"/>
              </w:rPr>
              <w:t>#CircularEconomy</w:t>
            </w:r>
          </w:p>
          <w:p w14:paraId="41AD00C3" w14:textId="77777777" w:rsidR="00F8385B" w:rsidRPr="00C51BDC" w:rsidRDefault="00F8385B" w:rsidP="00F8385B">
            <w:pPr>
              <w:ind w:left="0"/>
              <w:rPr>
                <w:rStyle w:val="Siln"/>
                <w:rFonts w:asciiTheme="minorHAnsi" w:hAnsiTheme="minorHAnsi" w:cstheme="minorHAnsi"/>
                <w:b w:val="0"/>
                <w:shd w:val="clear" w:color="auto" w:fill="FFFFFF"/>
              </w:rPr>
            </w:pPr>
            <w:r w:rsidRPr="00C51BDC">
              <w:rPr>
                <w:rStyle w:val="Siln"/>
                <w:rFonts w:asciiTheme="minorHAnsi" w:hAnsiTheme="minorHAnsi" w:cstheme="minorHAnsi"/>
                <w:b w:val="0"/>
                <w:shd w:val="clear" w:color="auto" w:fill="FFFFFF"/>
              </w:rPr>
              <w:t>#EUGreenDeal</w:t>
            </w:r>
          </w:p>
          <w:p w14:paraId="669AFB26" w14:textId="5012D750" w:rsidR="00544702" w:rsidRPr="00792257" w:rsidRDefault="00F8385B" w:rsidP="00544A93">
            <w:pPr>
              <w:spacing w:line="240" w:lineRule="auto"/>
              <w:ind w:left="0"/>
              <w:jc w:val="left"/>
              <w:rPr>
                <w:rFonts w:asciiTheme="minorHAnsi" w:eastAsiaTheme="majorEastAsia" w:hAnsiTheme="minorHAnsi" w:cstheme="minorHAnsi"/>
                <w:b/>
                <w:color w:val="2A639B"/>
                <w:sz w:val="22"/>
                <w:szCs w:val="22"/>
              </w:rPr>
            </w:pPr>
            <w:r w:rsidRPr="00C51BDC">
              <w:rPr>
                <w:rStyle w:val="Siln"/>
                <w:rFonts w:asciiTheme="minorHAnsi" w:hAnsiTheme="minorHAnsi" w:cstheme="minorHAnsi"/>
                <w:b w:val="0"/>
                <w:shd w:val="clear" w:color="auto" w:fill="FFFFFF"/>
              </w:rPr>
              <w:t>#BuildBackBetter</w:t>
            </w:r>
            <w:r w:rsidRPr="00C51BDC" w:rsidDel="00F8385B">
              <w:rPr>
                <w:rStyle w:val="Siln"/>
                <w:rFonts w:asciiTheme="minorHAnsi" w:hAnsiTheme="minorHAnsi" w:cstheme="minorHAnsi"/>
                <w:b w:val="0"/>
                <w:shd w:val="clear" w:color="auto" w:fill="FFFFFF"/>
              </w:rPr>
              <w:t xml:space="preserve"> </w:t>
            </w:r>
          </w:p>
        </w:tc>
        <w:tc>
          <w:tcPr>
            <w:tcW w:w="4110" w:type="dxa"/>
          </w:tcPr>
          <w:p w14:paraId="1EB05E9E" w14:textId="7A50756E" w:rsidR="00544702" w:rsidRDefault="00544702" w:rsidP="00544702">
            <w:pPr>
              <w:ind w:left="0"/>
              <w:rPr>
                <w:rFonts w:asciiTheme="minorHAnsi" w:hAnsiTheme="minorHAnsi" w:cstheme="minorHAnsi"/>
                <w:color w:val="000000" w:themeColor="text1"/>
              </w:rPr>
            </w:pPr>
            <w:r w:rsidRPr="001761AD">
              <w:rPr>
                <w:rFonts w:asciiTheme="minorHAnsi" w:eastAsia="Times New Roman" w:hAnsiTheme="minorHAnsi" w:cstheme="minorHAnsi"/>
                <w:color w:val="000000" w:themeColor="text1"/>
              </w:rPr>
              <w:t xml:space="preserve">#DidYouKnow? </w:t>
            </w:r>
            <w:r w:rsidRPr="00544702">
              <w:rPr>
                <w:rFonts w:asciiTheme="minorHAnsi" w:hAnsiTheme="minorHAnsi" w:cstheme="minorHAnsi"/>
                <w:color w:val="000000" w:themeColor="text1"/>
              </w:rPr>
              <w:t xml:space="preserve">To protect </w:t>
            </w:r>
            <w:r w:rsidR="00EA4002">
              <w:rPr>
                <w:rFonts w:asciiTheme="minorHAnsi" w:hAnsiTheme="minorHAnsi" w:cstheme="minorHAnsi"/>
                <w:color w:val="000000" w:themeColor="text1"/>
              </w:rPr>
              <w:t>biodiversity</w:t>
            </w:r>
            <w:r w:rsidRPr="00544702">
              <w:rPr>
                <w:rFonts w:asciiTheme="minorHAnsi" w:hAnsiTheme="minorHAnsi" w:cstheme="minorHAnsi"/>
                <w:color w:val="000000" w:themeColor="text1"/>
              </w:rPr>
              <w:t>,</w:t>
            </w:r>
            <w:r>
              <w:rPr>
                <w:rFonts w:asciiTheme="minorHAnsi" w:hAnsiTheme="minorHAnsi" w:cstheme="minorHAnsi"/>
                <w:color w:val="000000" w:themeColor="text1"/>
              </w:rPr>
              <w:t xml:space="preserve"> </w:t>
            </w:r>
            <w:r w:rsidRPr="001761AD">
              <w:rPr>
                <w:rFonts w:asciiTheme="minorHAnsi" w:eastAsia="Times New Roman" w:hAnsiTheme="minorHAnsi" w:cstheme="minorHAnsi"/>
                <w:color w:val="000000" w:themeColor="text1"/>
              </w:rPr>
              <w:t>#</w:t>
            </w:r>
            <w:r w:rsidRPr="00544702">
              <w:rPr>
                <w:rFonts w:asciiTheme="minorHAnsi" w:hAnsiTheme="minorHAnsi" w:cstheme="minorHAnsi"/>
                <w:color w:val="000000" w:themeColor="text1"/>
              </w:rPr>
              <w:t xml:space="preserve">EUEcolabel lubricants </w:t>
            </w:r>
            <w:r w:rsidR="00EA4002">
              <w:rPr>
                <w:rFonts w:asciiTheme="minorHAnsi" w:hAnsiTheme="minorHAnsi" w:cstheme="minorHAnsi"/>
                <w:color w:val="000000" w:themeColor="text1"/>
              </w:rPr>
              <w:t>have an increased</w:t>
            </w:r>
            <w:r w:rsidR="00F5550A">
              <w:rPr>
                <w:rFonts w:asciiTheme="minorHAnsi" w:hAnsiTheme="minorHAnsi" w:cstheme="minorHAnsi"/>
                <w:color w:val="000000" w:themeColor="text1"/>
              </w:rPr>
              <w:t xml:space="preserve"> </w:t>
            </w:r>
            <w:r w:rsidR="00BC497E">
              <w:rPr>
                <w:rFonts w:asciiTheme="minorHAnsi" w:hAnsiTheme="minorHAnsi" w:cstheme="minorHAnsi"/>
                <w:color w:val="000000" w:themeColor="text1"/>
              </w:rPr>
              <w:t>#</w:t>
            </w:r>
            <w:r w:rsidRPr="00544702">
              <w:rPr>
                <w:rFonts w:asciiTheme="minorHAnsi" w:hAnsiTheme="minorHAnsi" w:cstheme="minorHAnsi"/>
                <w:color w:val="000000" w:themeColor="text1"/>
              </w:rPr>
              <w:t>biodegradab</w:t>
            </w:r>
            <w:r w:rsidR="00EA4002">
              <w:rPr>
                <w:rFonts w:asciiTheme="minorHAnsi" w:hAnsiTheme="minorHAnsi" w:cstheme="minorHAnsi"/>
                <w:color w:val="000000" w:themeColor="text1"/>
              </w:rPr>
              <w:t>ility level and</w:t>
            </w:r>
            <w:r w:rsidR="00F5550A">
              <w:rPr>
                <w:rFonts w:asciiTheme="minorHAnsi" w:hAnsiTheme="minorHAnsi" w:cstheme="minorHAnsi"/>
                <w:color w:val="000000" w:themeColor="text1"/>
              </w:rPr>
              <w:t xml:space="preserve"> </w:t>
            </w:r>
            <w:r w:rsidR="00F03B82">
              <w:rPr>
                <w:rFonts w:asciiTheme="minorHAnsi" w:hAnsiTheme="minorHAnsi" w:cstheme="minorHAnsi"/>
                <w:color w:val="000000" w:themeColor="text1"/>
              </w:rPr>
              <w:t xml:space="preserve">reduced number of toxic </w:t>
            </w:r>
            <w:r w:rsidR="00F03B82" w:rsidRPr="00F03B82">
              <w:rPr>
                <w:rFonts w:asciiTheme="minorHAnsi" w:hAnsiTheme="minorHAnsi" w:cstheme="minorHAnsi"/>
                <w:color w:val="000000" w:themeColor="text1"/>
              </w:rPr>
              <w:t xml:space="preserve">substances </w:t>
            </w:r>
            <w:r w:rsidR="00F03B82">
              <w:rPr>
                <w:rFonts w:asciiTheme="minorHAnsi" w:hAnsiTheme="minorHAnsi" w:cstheme="minorHAnsi"/>
                <w:color w:val="000000" w:themeColor="text1"/>
              </w:rPr>
              <w:t>and</w:t>
            </w:r>
            <w:r w:rsidR="00F03B82" w:rsidRPr="00F03B82">
              <w:rPr>
                <w:rFonts w:asciiTheme="minorHAnsi" w:hAnsiTheme="minorHAnsi" w:cstheme="minorHAnsi"/>
                <w:color w:val="000000" w:themeColor="text1"/>
              </w:rPr>
              <w:t xml:space="preserve"> ingredients present in the product </w:t>
            </w:r>
            <w:r w:rsidR="00F5550A" w:rsidRPr="00F5550A">
              <w:rPr>
                <w:rFonts w:ascii="Calibri" w:hAnsi="Calibri" w:cs="Calibri"/>
                <w:lang w:eastAsia="fr-FR"/>
              </w:rPr>
              <w:sym w:font="Wingdings" w:char="F04A"/>
            </w:r>
          </w:p>
          <w:p w14:paraId="217C2370" w14:textId="2F301AC7" w:rsidR="00544702" w:rsidRDefault="00544702" w:rsidP="00544702">
            <w:pPr>
              <w:ind w:left="0"/>
              <w:rPr>
                <w:rFonts w:asciiTheme="minorHAnsi" w:eastAsia="Times New Roman" w:hAnsiTheme="minorHAnsi" w:cstheme="minorHAnsi"/>
                <w:color w:val="000000" w:themeColor="text1"/>
              </w:rPr>
            </w:pPr>
            <w:r w:rsidRPr="001761AD">
              <w:rPr>
                <w:rFonts w:asciiTheme="minorHAnsi" w:eastAsia="Times New Roman" w:hAnsiTheme="minorHAnsi" w:cstheme="minorHAnsi"/>
                <w:color w:val="000000" w:themeColor="text1"/>
              </w:rPr>
              <w:t>More about our lubricants</w:t>
            </w:r>
            <w:r w:rsidR="00A1694E">
              <w:rPr>
                <w:rFonts w:asciiTheme="minorHAnsi" w:eastAsia="Times New Roman" w:hAnsiTheme="minorHAnsi" w:cstheme="minorHAnsi"/>
                <w:color w:val="000000" w:themeColor="text1"/>
              </w:rPr>
              <w:t xml:space="preserve"> </w:t>
            </w:r>
            <w:r w:rsidRPr="001761AD">
              <w:rPr>
                <w:rFonts w:asciiTheme="minorHAnsi" w:eastAsia="Times New Roman" w:hAnsiTheme="minorHAnsi" w:cstheme="minorHAnsi"/>
                <w:color w:val="000000" w:themeColor="text1"/>
              </w:rPr>
              <w:t xml:space="preserve">--&gt; </w:t>
            </w:r>
            <w:hyperlink r:id="rId60" w:history="1">
              <w:r w:rsidR="00F77497" w:rsidRPr="00714BA0">
                <w:rPr>
                  <w:rStyle w:val="Hypertextovprepojenie"/>
                  <w:rFonts w:asciiTheme="minorHAnsi" w:hAnsiTheme="minorHAnsi" w:cstheme="minorHAnsi"/>
                </w:rPr>
                <w:t>http://ec.europa.eu/ecat/</w:t>
              </w:r>
            </w:hyperlink>
          </w:p>
          <w:p w14:paraId="5EAB72B5" w14:textId="615C0016" w:rsidR="00F77497" w:rsidRPr="00203FDF" w:rsidRDefault="00F77497" w:rsidP="00544702">
            <w:pPr>
              <w:ind w:left="0"/>
              <w:rPr>
                <w:rFonts w:asciiTheme="minorHAnsi" w:hAnsiTheme="minorHAnsi" w:cstheme="minorHAnsi"/>
                <w:color w:val="000000" w:themeColor="text1"/>
              </w:rPr>
            </w:pPr>
          </w:p>
        </w:tc>
        <w:tc>
          <w:tcPr>
            <w:tcW w:w="4253" w:type="dxa"/>
          </w:tcPr>
          <w:p w14:paraId="6439C442" w14:textId="62F01ADF" w:rsidR="00EA4002" w:rsidRDefault="00EA4002" w:rsidP="00EA4002">
            <w:pPr>
              <w:ind w:left="0"/>
              <w:rPr>
                <w:rFonts w:asciiTheme="minorHAnsi" w:hAnsiTheme="minorHAnsi" w:cstheme="minorHAnsi"/>
                <w:color w:val="000000" w:themeColor="text1"/>
              </w:rPr>
            </w:pPr>
            <w:r w:rsidRPr="001761AD">
              <w:rPr>
                <w:rFonts w:asciiTheme="minorHAnsi" w:eastAsia="Times New Roman" w:hAnsiTheme="minorHAnsi" w:cstheme="minorHAnsi"/>
                <w:color w:val="000000" w:themeColor="text1"/>
              </w:rPr>
              <w:t xml:space="preserve">#DidYouKnow? </w:t>
            </w:r>
            <w:r w:rsidRPr="00544702">
              <w:rPr>
                <w:rFonts w:asciiTheme="minorHAnsi" w:hAnsiTheme="minorHAnsi" w:cstheme="minorHAnsi"/>
                <w:color w:val="000000" w:themeColor="text1"/>
              </w:rPr>
              <w:t xml:space="preserve">To protect </w:t>
            </w:r>
            <w:r>
              <w:rPr>
                <w:rFonts w:asciiTheme="minorHAnsi" w:hAnsiTheme="minorHAnsi" w:cstheme="minorHAnsi"/>
                <w:color w:val="000000" w:themeColor="text1"/>
              </w:rPr>
              <w:t>biodiversity</w:t>
            </w:r>
            <w:r w:rsidRPr="00544702">
              <w:rPr>
                <w:rFonts w:asciiTheme="minorHAnsi" w:hAnsiTheme="minorHAnsi" w:cstheme="minorHAnsi"/>
                <w:color w:val="000000" w:themeColor="text1"/>
              </w:rPr>
              <w:t>,</w:t>
            </w:r>
            <w:r>
              <w:rPr>
                <w:rFonts w:asciiTheme="minorHAnsi" w:hAnsiTheme="minorHAnsi" w:cstheme="minorHAnsi"/>
                <w:color w:val="000000" w:themeColor="text1"/>
              </w:rPr>
              <w:t xml:space="preserve"> </w:t>
            </w:r>
            <w:r w:rsidRPr="001761AD">
              <w:rPr>
                <w:rFonts w:asciiTheme="minorHAnsi" w:eastAsia="Times New Roman" w:hAnsiTheme="minorHAnsi" w:cstheme="minorHAnsi"/>
                <w:color w:val="000000" w:themeColor="text1"/>
              </w:rPr>
              <w:t>#</w:t>
            </w:r>
            <w:r w:rsidRPr="00544702">
              <w:rPr>
                <w:rFonts w:asciiTheme="minorHAnsi" w:hAnsiTheme="minorHAnsi" w:cstheme="minorHAnsi"/>
                <w:color w:val="000000" w:themeColor="text1"/>
              </w:rPr>
              <w:t xml:space="preserve">EUEcolabel </w:t>
            </w:r>
            <w:r w:rsidR="00F03B82" w:rsidRPr="00544702">
              <w:rPr>
                <w:rFonts w:asciiTheme="minorHAnsi" w:hAnsiTheme="minorHAnsi" w:cstheme="minorHAnsi"/>
                <w:color w:val="000000" w:themeColor="text1"/>
              </w:rPr>
              <w:t xml:space="preserve">lubricants </w:t>
            </w:r>
            <w:r w:rsidR="00F03B82">
              <w:rPr>
                <w:rFonts w:asciiTheme="minorHAnsi" w:hAnsiTheme="minorHAnsi" w:cstheme="minorHAnsi"/>
                <w:color w:val="000000" w:themeColor="text1"/>
              </w:rPr>
              <w:t>have an increased #</w:t>
            </w:r>
            <w:r w:rsidR="00F03B82" w:rsidRPr="00544702">
              <w:rPr>
                <w:rFonts w:asciiTheme="minorHAnsi" w:hAnsiTheme="minorHAnsi" w:cstheme="minorHAnsi"/>
                <w:color w:val="000000" w:themeColor="text1"/>
              </w:rPr>
              <w:t>biodegradab</w:t>
            </w:r>
            <w:r w:rsidR="00F03B82">
              <w:rPr>
                <w:rFonts w:asciiTheme="minorHAnsi" w:hAnsiTheme="minorHAnsi" w:cstheme="minorHAnsi"/>
                <w:color w:val="000000" w:themeColor="text1"/>
              </w:rPr>
              <w:t xml:space="preserve">ility level and reduced number of toxic </w:t>
            </w:r>
            <w:r w:rsidR="00F03B82" w:rsidRPr="00F03B82">
              <w:rPr>
                <w:rFonts w:asciiTheme="minorHAnsi" w:hAnsiTheme="minorHAnsi" w:cstheme="minorHAnsi"/>
                <w:color w:val="000000" w:themeColor="text1"/>
              </w:rPr>
              <w:t xml:space="preserve">substances </w:t>
            </w:r>
            <w:r w:rsidR="00F03B82">
              <w:rPr>
                <w:rFonts w:asciiTheme="minorHAnsi" w:hAnsiTheme="minorHAnsi" w:cstheme="minorHAnsi"/>
                <w:color w:val="000000" w:themeColor="text1"/>
              </w:rPr>
              <w:t>and</w:t>
            </w:r>
            <w:r w:rsidR="00F03B82" w:rsidRPr="00F03B82">
              <w:rPr>
                <w:rFonts w:asciiTheme="minorHAnsi" w:hAnsiTheme="minorHAnsi" w:cstheme="minorHAnsi"/>
                <w:color w:val="000000" w:themeColor="text1"/>
              </w:rPr>
              <w:t xml:space="preserve"> ingredients present in the product </w:t>
            </w:r>
            <w:r w:rsidR="00F03B82" w:rsidRPr="00F5550A">
              <w:rPr>
                <w:rFonts w:ascii="Calibri" w:hAnsi="Calibri" w:cs="Calibri"/>
                <w:lang w:eastAsia="fr-FR"/>
              </w:rPr>
              <w:sym w:font="Wingdings" w:char="F04A"/>
            </w:r>
          </w:p>
          <w:p w14:paraId="58B8F2A1" w14:textId="326EA6A4" w:rsidR="00544702" w:rsidRPr="00203FDF" w:rsidRDefault="00544702" w:rsidP="00A1694E">
            <w:pPr>
              <w:ind w:left="0"/>
              <w:rPr>
                <w:rFonts w:asciiTheme="minorHAnsi" w:hAnsiTheme="minorHAnsi" w:cstheme="minorHAnsi"/>
                <w:color w:val="000000" w:themeColor="text1"/>
              </w:rPr>
            </w:pPr>
          </w:p>
        </w:tc>
        <w:tc>
          <w:tcPr>
            <w:tcW w:w="3827" w:type="dxa"/>
          </w:tcPr>
          <w:p w14:paraId="4A40F170" w14:textId="6512375F" w:rsidR="00544A93" w:rsidRPr="00792257" w:rsidRDefault="00544A93" w:rsidP="00544A93">
            <w:pPr>
              <w:ind w:left="0"/>
              <w:rPr>
                <w:rFonts w:asciiTheme="minorHAnsi" w:hAnsiTheme="minorHAnsi" w:cstheme="minorHAnsi"/>
                <w:noProof/>
                <w:sz w:val="22"/>
                <w:szCs w:val="22"/>
              </w:rPr>
            </w:pPr>
            <w:r w:rsidRPr="00544A93">
              <w:rPr>
                <w:rFonts w:asciiTheme="minorHAnsi" w:hAnsiTheme="minorHAnsi" w:cstheme="minorHAnsi"/>
                <w:noProof/>
                <w:sz w:val="22"/>
                <w:szCs w:val="22"/>
                <w:lang w:val="sk-SK" w:eastAsia="sk-SK"/>
              </w:rPr>
              <w:drawing>
                <wp:inline distT="0" distB="0" distL="0" distR="0" wp14:anchorId="06E330AD" wp14:editId="04C4F7B2">
                  <wp:extent cx="2120900" cy="1821354"/>
                  <wp:effectExtent l="0" t="0" r="0" b="7620"/>
                  <wp:docPr id="15" name="Picture 1">
                    <a:extLst xmlns:a="http://schemas.openxmlformats.org/drawingml/2006/main">
                      <a:ext uri="{FF2B5EF4-FFF2-40B4-BE49-F238E27FC236}">
                        <a16:creationId xmlns:a16="http://schemas.microsoft.com/office/drawing/2014/main" id="{46FF4998-A625-411B-956E-649BAB1F9F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6FF4998-A625-411B-956E-649BAB1F9FF5}"/>
                              </a:ext>
                            </a:extLst>
                          </pic:cNvPr>
                          <pic:cNvPicPr>
                            <a:picLocks noChangeAspect="1"/>
                          </pic:cNvPicPr>
                        </pic:nvPicPr>
                        <pic:blipFill>
                          <a:blip r:embed="rId61"/>
                          <a:stretch>
                            <a:fillRect/>
                          </a:stretch>
                        </pic:blipFill>
                        <pic:spPr>
                          <a:xfrm>
                            <a:off x="0" y="0"/>
                            <a:ext cx="2121954" cy="1822259"/>
                          </a:xfrm>
                          <a:prstGeom prst="rect">
                            <a:avLst/>
                          </a:prstGeom>
                        </pic:spPr>
                      </pic:pic>
                    </a:graphicData>
                  </a:graphic>
                </wp:inline>
              </w:drawing>
            </w:r>
          </w:p>
        </w:tc>
      </w:tr>
    </w:tbl>
    <w:p w14:paraId="0791E64E" w14:textId="49B79FE0" w:rsidR="00B313C3" w:rsidRDefault="00B313C3">
      <w:pPr>
        <w:rPr>
          <w:rStyle w:val="Nadpis1Char"/>
          <w:rFonts w:asciiTheme="minorHAnsi" w:hAnsiTheme="minorHAnsi" w:cstheme="minorHAnsi"/>
          <w:b/>
          <w:color w:val="2A639B"/>
          <w:lang w:val="en-US"/>
        </w:rPr>
      </w:pPr>
    </w:p>
    <w:p w14:paraId="247D38B5" w14:textId="77777777" w:rsidR="00B313C3" w:rsidRDefault="00B313C3">
      <w:pPr>
        <w:rPr>
          <w:rStyle w:val="Nadpis1Char"/>
          <w:rFonts w:asciiTheme="minorHAnsi" w:hAnsiTheme="minorHAnsi" w:cstheme="minorHAnsi"/>
          <w:b/>
          <w:color w:val="2A639B"/>
          <w:lang w:val="en-US"/>
        </w:rPr>
      </w:pPr>
      <w:r>
        <w:rPr>
          <w:rStyle w:val="Nadpis1Char"/>
          <w:rFonts w:asciiTheme="minorHAnsi" w:hAnsiTheme="minorHAnsi" w:cstheme="minorHAnsi"/>
          <w:b/>
          <w:color w:val="2A639B"/>
          <w:lang w:val="en-US"/>
        </w:rPr>
        <w:br w:type="page"/>
      </w:r>
    </w:p>
    <w:p w14:paraId="7CC5C230" w14:textId="77777777" w:rsidR="00CC01A7" w:rsidRDefault="00CC01A7">
      <w:pPr>
        <w:rPr>
          <w:rStyle w:val="Nadpis1Char"/>
          <w:rFonts w:asciiTheme="minorHAnsi" w:hAnsiTheme="minorHAnsi" w:cstheme="minorHAnsi"/>
          <w:b/>
          <w:color w:val="2A639B"/>
          <w:lang w:val="en-US"/>
        </w:rPr>
      </w:pPr>
    </w:p>
    <w:p w14:paraId="2EF7C3FE" w14:textId="50E02D9A" w:rsidR="00F63CBE" w:rsidRDefault="00F63CBE" w:rsidP="00F63CBE">
      <w:pPr>
        <w:pStyle w:val="Nadpis1"/>
        <w:numPr>
          <w:ilvl w:val="0"/>
          <w:numId w:val="1"/>
        </w:numPr>
        <w:spacing w:line="259" w:lineRule="auto"/>
        <w:jc w:val="both"/>
        <w:rPr>
          <w:rStyle w:val="Nadpis1Char"/>
          <w:rFonts w:asciiTheme="minorHAnsi" w:hAnsiTheme="minorHAnsi" w:cstheme="minorHAnsi"/>
          <w:b/>
          <w:color w:val="2A639B"/>
          <w:lang w:val="en-US"/>
        </w:rPr>
      </w:pPr>
      <w:bookmarkStart w:id="9" w:name="_Toc38644306"/>
      <w:r w:rsidRPr="00DC5FFC">
        <w:rPr>
          <w:rStyle w:val="Nadpis1Char"/>
          <w:rFonts w:asciiTheme="minorHAnsi" w:hAnsiTheme="minorHAnsi" w:cstheme="minorHAnsi"/>
          <w:b/>
          <w:color w:val="2A639B"/>
          <w:lang w:val="en-US"/>
        </w:rPr>
        <w:t>Social media tags, links and influencers</w:t>
      </w:r>
      <w:bookmarkEnd w:id="9"/>
    </w:p>
    <w:p w14:paraId="43424F40" w14:textId="77777777" w:rsidR="000D57E0" w:rsidRPr="000D57E0" w:rsidRDefault="000D57E0" w:rsidP="000D57E0">
      <w:pPr>
        <w:rPr>
          <w:rFonts w:eastAsiaTheme="majorEastAsia"/>
          <w:lang w:val="en-US"/>
        </w:rPr>
      </w:pPr>
    </w:p>
    <w:p w14:paraId="6DDEA067" w14:textId="77777777" w:rsidR="00B313C3" w:rsidRPr="00DC5FFC" w:rsidRDefault="00B313C3" w:rsidP="00B313C3">
      <w:pPr>
        <w:spacing w:before="120" w:line="240" w:lineRule="atLeast"/>
        <w:jc w:val="both"/>
        <w:rPr>
          <w:rFonts w:asciiTheme="minorHAnsi" w:eastAsia="SimSun" w:hAnsiTheme="minorHAnsi" w:cstheme="minorHAnsi"/>
          <w:sz w:val="22"/>
          <w:szCs w:val="22"/>
          <w:lang w:val="en-US"/>
        </w:rPr>
      </w:pPr>
      <w:r w:rsidRPr="0047279D">
        <w:rPr>
          <w:rFonts w:asciiTheme="minorHAnsi" w:eastAsia="SimSun" w:hAnsiTheme="minorHAnsi" w:cstheme="minorHAnsi"/>
          <w:sz w:val="22"/>
          <w:szCs w:val="22"/>
          <w:lang w:val="en-US"/>
        </w:rPr>
        <w:t>Feel free to use the following hashtags (#EUEcolabel</w:t>
      </w:r>
      <w:r>
        <w:rPr>
          <w:rFonts w:asciiTheme="minorHAnsi" w:eastAsia="SimSun" w:hAnsiTheme="minorHAnsi" w:cstheme="minorHAnsi"/>
          <w:sz w:val="22"/>
          <w:szCs w:val="22"/>
          <w:lang w:val="en-US"/>
        </w:rPr>
        <w:t xml:space="preserve">, </w:t>
      </w:r>
      <w:r w:rsidRPr="00AA35D8">
        <w:rPr>
          <w:rFonts w:asciiTheme="minorHAnsi" w:eastAsia="SimSun" w:hAnsiTheme="minorHAnsi" w:cstheme="minorHAnsi"/>
          <w:sz w:val="22"/>
          <w:szCs w:val="22"/>
          <w:lang w:val="en-US"/>
        </w:rPr>
        <w:t>#CircularEconomy</w:t>
      </w:r>
      <w:r>
        <w:rPr>
          <w:rFonts w:asciiTheme="minorHAnsi" w:eastAsia="SimSun" w:hAnsiTheme="minorHAnsi" w:cstheme="minorHAnsi"/>
          <w:sz w:val="22"/>
          <w:szCs w:val="22"/>
          <w:lang w:val="en-US"/>
        </w:rPr>
        <w:t>)</w:t>
      </w:r>
      <w:r w:rsidRPr="00AA35D8">
        <w:rPr>
          <w:rFonts w:asciiTheme="minorHAnsi" w:eastAsia="SimSun" w:hAnsiTheme="minorHAnsi" w:cstheme="minorHAnsi"/>
          <w:sz w:val="22"/>
          <w:szCs w:val="22"/>
          <w:lang w:val="en-US"/>
        </w:rPr>
        <w:t xml:space="preserve"> </w:t>
      </w:r>
      <w:r w:rsidRPr="00DC5FFC">
        <w:rPr>
          <w:rFonts w:asciiTheme="minorHAnsi" w:eastAsia="SimSun" w:hAnsiTheme="minorHAnsi" w:cstheme="minorHAnsi"/>
          <w:sz w:val="22"/>
          <w:szCs w:val="22"/>
          <w:lang w:val="en-US"/>
        </w:rPr>
        <w:t xml:space="preserve">and accounts in your social media posts in order to </w:t>
      </w:r>
      <w:r>
        <w:rPr>
          <w:rFonts w:asciiTheme="minorHAnsi" w:eastAsia="SimSun" w:hAnsiTheme="minorHAnsi" w:cstheme="minorHAnsi"/>
          <w:sz w:val="22"/>
          <w:szCs w:val="22"/>
          <w:lang w:val="en-US"/>
        </w:rPr>
        <w:t>increase</w:t>
      </w:r>
      <w:r w:rsidRPr="00DC5FFC">
        <w:rPr>
          <w:rFonts w:asciiTheme="minorHAnsi" w:eastAsia="SimSun" w:hAnsiTheme="minorHAnsi" w:cstheme="minorHAnsi"/>
          <w:sz w:val="22"/>
          <w:szCs w:val="22"/>
          <w:lang w:val="en-US"/>
        </w:rPr>
        <w:t xml:space="preserve"> visibility of your posts.  </w:t>
      </w:r>
    </w:p>
    <w:tbl>
      <w:tblPr>
        <w:tblStyle w:val="Mriekatabuky"/>
        <w:tblpPr w:leftFromText="141" w:rightFromText="141" w:vertAnchor="text" w:horzAnchor="margin" w:tblpY="556"/>
        <w:tblW w:w="14425" w:type="dxa"/>
        <w:tblBorders>
          <w:top w:val="single" w:sz="12" w:space="0" w:color="2A639B"/>
          <w:left w:val="single" w:sz="12" w:space="0" w:color="2A639B"/>
          <w:bottom w:val="single" w:sz="12" w:space="0" w:color="2A639B"/>
          <w:right w:val="single" w:sz="12" w:space="0" w:color="2A639B"/>
          <w:insideH w:val="single" w:sz="4" w:space="0" w:color="2A639B"/>
          <w:insideV w:val="single" w:sz="4" w:space="0" w:color="2A639B"/>
        </w:tblBorders>
        <w:tblLook w:val="04A0" w:firstRow="1" w:lastRow="0" w:firstColumn="1" w:lastColumn="0" w:noHBand="0" w:noVBand="1"/>
      </w:tblPr>
      <w:tblGrid>
        <w:gridCol w:w="1526"/>
        <w:gridCol w:w="12899"/>
      </w:tblGrid>
      <w:tr w:rsidR="00B313C3" w:rsidRPr="00376BC2" w14:paraId="068B6515" w14:textId="77777777" w:rsidTr="00A86838">
        <w:tc>
          <w:tcPr>
            <w:tcW w:w="1526" w:type="dxa"/>
            <w:tcBorders>
              <w:top w:val="single" w:sz="12" w:space="0" w:color="2A639B"/>
              <w:bottom w:val="single" w:sz="4" w:space="0" w:color="FFFFFF" w:themeColor="background1"/>
            </w:tcBorders>
            <w:shd w:val="clear" w:color="auto" w:fill="2A639B"/>
          </w:tcPr>
          <w:p w14:paraId="10BC83A3" w14:textId="77777777" w:rsidR="00B313C3" w:rsidRPr="00DC5FFC" w:rsidRDefault="00B313C3" w:rsidP="00A86838">
            <w:pPr>
              <w:ind w:left="0"/>
              <w:jc w:val="left"/>
              <w:rPr>
                <w:rStyle w:val="Nadpis1Char"/>
                <w:rFonts w:asciiTheme="minorHAnsi" w:eastAsia="Times New Roman" w:hAnsiTheme="minorHAnsi" w:cstheme="minorHAnsi"/>
                <w:color w:val="FFFFFF" w:themeColor="background1"/>
                <w:sz w:val="24"/>
                <w:szCs w:val="24"/>
                <w:lang w:val="en-US"/>
              </w:rPr>
            </w:pPr>
            <w:r w:rsidRPr="00DC5FFC">
              <w:rPr>
                <w:rFonts w:asciiTheme="minorHAnsi" w:eastAsiaTheme="majorEastAsia" w:hAnsiTheme="minorHAnsi" w:cstheme="minorHAnsi"/>
                <w:b/>
                <w:color w:val="FFFFFF" w:themeColor="background1"/>
                <w:lang w:val="en-US"/>
              </w:rPr>
              <w:t>Facebook influencers</w:t>
            </w:r>
          </w:p>
        </w:tc>
        <w:tc>
          <w:tcPr>
            <w:tcW w:w="12899" w:type="dxa"/>
          </w:tcPr>
          <w:p w14:paraId="2B12AD34" w14:textId="05151FBF" w:rsidR="00B313C3" w:rsidRPr="00585874" w:rsidRDefault="00927C67" w:rsidP="00A86838">
            <w:pPr>
              <w:ind w:left="0"/>
              <w:rPr>
                <w:rStyle w:val="Hypertextovprepojenie"/>
                <w:rFonts w:asciiTheme="minorHAnsi" w:hAnsiTheme="minorHAnsi" w:cstheme="minorHAnsi"/>
                <w:color w:val="auto"/>
                <w:sz w:val="22"/>
                <w:szCs w:val="22"/>
                <w:u w:val="none"/>
              </w:rPr>
            </w:pPr>
            <w:hyperlink r:id="rId62" w:history="1">
              <w:r w:rsidR="00B313C3" w:rsidRPr="00585874">
                <w:rPr>
                  <w:rStyle w:val="Hypertextovprepojenie"/>
                  <w:rFonts w:asciiTheme="minorHAnsi" w:hAnsiTheme="minorHAnsi" w:cstheme="minorHAnsi"/>
                  <w:sz w:val="22"/>
                  <w:szCs w:val="22"/>
                </w:rPr>
                <w:t>@EUEnvironment</w:t>
              </w:r>
            </w:hyperlink>
            <w:r w:rsidR="00B313C3" w:rsidRPr="00585874">
              <w:rPr>
                <w:rStyle w:val="Hypertextovprepojenie"/>
                <w:rFonts w:asciiTheme="minorHAnsi" w:hAnsiTheme="minorHAnsi" w:cstheme="minorHAnsi"/>
                <w:sz w:val="22"/>
                <w:szCs w:val="22"/>
              </w:rPr>
              <w:t xml:space="preserve"> </w:t>
            </w:r>
            <w:r w:rsidR="00B313C3" w:rsidRPr="00376BC2">
              <w:rPr>
                <w:rFonts w:asciiTheme="minorHAnsi" w:hAnsiTheme="minorHAnsi" w:cstheme="minorHAnsi"/>
                <w:sz w:val="22"/>
                <w:szCs w:val="22"/>
                <w:lang w:val="fr-FR"/>
              </w:rPr>
              <w:t xml:space="preserve">; </w:t>
            </w:r>
            <w:hyperlink r:id="rId63" w:history="1">
              <w:r w:rsidR="00B313C3" w:rsidRPr="00585874">
                <w:rPr>
                  <w:rStyle w:val="Hypertextovprepojenie"/>
                  <w:rFonts w:asciiTheme="minorHAnsi" w:hAnsiTheme="minorHAnsi" w:cstheme="minorHAnsi"/>
                  <w:sz w:val="22"/>
                  <w:szCs w:val="22"/>
                </w:rPr>
                <w:t>@ZeroWasteFrance</w:t>
              </w:r>
            </w:hyperlink>
            <w:r w:rsidR="00B313C3" w:rsidRPr="00585874">
              <w:rPr>
                <w:rStyle w:val="Hypertextovprepojenie"/>
                <w:rFonts w:asciiTheme="minorHAnsi" w:hAnsiTheme="minorHAnsi" w:cstheme="minorHAnsi"/>
                <w:color w:val="auto"/>
                <w:sz w:val="22"/>
                <w:szCs w:val="22"/>
                <w:u w:val="none"/>
              </w:rPr>
              <w:t xml:space="preserve"> ; </w:t>
            </w:r>
            <w:r w:rsidR="00B313C3" w:rsidRPr="00585874">
              <w:rPr>
                <w:rStyle w:val="Hypertextovprepojenie"/>
                <w:rFonts w:asciiTheme="minorHAnsi" w:hAnsiTheme="minorHAnsi" w:cstheme="minorHAnsi"/>
                <w:sz w:val="22"/>
                <w:szCs w:val="22"/>
              </w:rPr>
              <w:t>@</w:t>
            </w:r>
            <w:hyperlink r:id="rId64" w:history="1">
              <w:r w:rsidR="00B313C3" w:rsidRPr="00585874">
                <w:rPr>
                  <w:rStyle w:val="Hypertextovprepojenie"/>
                  <w:rFonts w:asciiTheme="minorHAnsi" w:hAnsiTheme="minorHAnsi" w:cstheme="minorHAnsi"/>
                  <w:sz w:val="22"/>
                  <w:szCs w:val="22"/>
                </w:rPr>
                <w:t>EuropeanEnvironmentalBureau ;</w:t>
              </w:r>
            </w:hyperlink>
            <w:r w:rsidR="00B313C3" w:rsidRPr="00585874">
              <w:rPr>
                <w:rStyle w:val="Hypertextovprepojenie"/>
                <w:rFonts w:asciiTheme="minorHAnsi" w:hAnsiTheme="minorHAnsi" w:cstheme="minorHAnsi"/>
                <w:color w:val="auto"/>
                <w:sz w:val="22"/>
                <w:szCs w:val="22"/>
                <w:u w:val="none"/>
              </w:rPr>
              <w:t xml:space="preserve"> @</w:t>
            </w:r>
            <w:hyperlink r:id="rId65" w:history="1">
              <w:r w:rsidR="00B313C3" w:rsidRPr="00585874">
                <w:rPr>
                  <w:rStyle w:val="Hypertextovprepojenie"/>
                  <w:rFonts w:asciiTheme="minorHAnsi" w:hAnsiTheme="minorHAnsi" w:cstheme="minorHAnsi"/>
                  <w:sz w:val="22"/>
                  <w:szCs w:val="22"/>
                </w:rPr>
                <w:t>AFNOR</w:t>
              </w:r>
            </w:hyperlink>
            <w:r w:rsidR="00B313C3" w:rsidRPr="00585874">
              <w:rPr>
                <w:rFonts w:asciiTheme="minorHAnsi" w:hAnsiTheme="minorHAnsi" w:cstheme="minorHAnsi"/>
                <w:sz w:val="22"/>
                <w:szCs w:val="22"/>
              </w:rPr>
              <w:t xml:space="preserve">;  </w:t>
            </w:r>
            <w:r w:rsidR="00B313C3" w:rsidRPr="00585874">
              <w:rPr>
                <w:rStyle w:val="Hypertextovprepojenie"/>
                <w:rFonts w:asciiTheme="minorHAnsi" w:hAnsiTheme="minorHAnsi" w:cstheme="minorHAnsi"/>
                <w:color w:val="auto"/>
                <w:sz w:val="22"/>
                <w:szCs w:val="22"/>
                <w:u w:val="none"/>
              </w:rPr>
              <w:t>@</w:t>
            </w:r>
            <w:hyperlink r:id="rId66" w:history="1">
              <w:r w:rsidR="00B313C3" w:rsidRPr="00585874">
                <w:rPr>
                  <w:rStyle w:val="Hypertextovprepojenie"/>
                  <w:rFonts w:asciiTheme="minorHAnsi" w:hAnsiTheme="minorHAnsi" w:cstheme="minorHAnsi"/>
                  <w:sz w:val="22"/>
                  <w:szCs w:val="22"/>
                </w:rPr>
                <w:t>Axel Christiernsson International AB</w:t>
              </w:r>
            </w:hyperlink>
          </w:p>
        </w:tc>
      </w:tr>
      <w:tr w:rsidR="00B313C3" w:rsidRPr="00E66703" w14:paraId="192EB58C" w14:textId="77777777" w:rsidTr="00A86838">
        <w:tc>
          <w:tcPr>
            <w:tcW w:w="1526" w:type="dxa"/>
            <w:tcBorders>
              <w:top w:val="single" w:sz="4" w:space="0" w:color="FFFFFF" w:themeColor="background1"/>
              <w:bottom w:val="single" w:sz="4" w:space="0" w:color="FFFFFF" w:themeColor="background1"/>
            </w:tcBorders>
            <w:shd w:val="clear" w:color="auto" w:fill="2A639B"/>
          </w:tcPr>
          <w:p w14:paraId="2CB18B28" w14:textId="77777777" w:rsidR="00B313C3" w:rsidRPr="00DC5FFC" w:rsidRDefault="00B313C3" w:rsidP="00A86838">
            <w:pPr>
              <w:ind w:left="0"/>
              <w:jc w:val="left"/>
              <w:rPr>
                <w:rStyle w:val="Nadpis1Char"/>
                <w:rFonts w:asciiTheme="minorHAnsi" w:eastAsia="Times New Roman" w:hAnsiTheme="minorHAnsi" w:cstheme="minorHAnsi"/>
                <w:color w:val="FFFFFF" w:themeColor="background1"/>
                <w:sz w:val="24"/>
                <w:szCs w:val="24"/>
                <w:lang w:val="en-US"/>
              </w:rPr>
            </w:pPr>
            <w:r w:rsidRPr="00DC5FFC">
              <w:rPr>
                <w:rFonts w:asciiTheme="minorHAnsi" w:eastAsiaTheme="majorEastAsia" w:hAnsiTheme="minorHAnsi" w:cstheme="minorHAnsi"/>
                <w:b/>
                <w:color w:val="FFFFFF" w:themeColor="background1"/>
                <w:lang w:val="en-US"/>
              </w:rPr>
              <w:t>Twitter influencers</w:t>
            </w:r>
          </w:p>
        </w:tc>
        <w:tc>
          <w:tcPr>
            <w:tcW w:w="12899" w:type="dxa"/>
          </w:tcPr>
          <w:p w14:paraId="32343DAC" w14:textId="77777777" w:rsidR="00B313C3" w:rsidRPr="00152634" w:rsidRDefault="00927C67" w:rsidP="00A86838">
            <w:pPr>
              <w:ind w:left="0"/>
              <w:rPr>
                <w:rFonts w:asciiTheme="minorHAnsi" w:hAnsiTheme="minorHAnsi" w:cstheme="minorHAnsi"/>
                <w:sz w:val="22"/>
                <w:szCs w:val="22"/>
                <w:lang w:val="fr-FR"/>
              </w:rPr>
            </w:pPr>
            <w:hyperlink r:id="rId67" w:history="1">
              <w:r w:rsidR="00B313C3" w:rsidRPr="00152634">
                <w:rPr>
                  <w:rStyle w:val="Hypertextovprepojenie"/>
                  <w:rFonts w:asciiTheme="minorHAnsi" w:hAnsiTheme="minorHAnsi" w:cstheme="minorHAnsi"/>
                  <w:sz w:val="22"/>
                  <w:szCs w:val="22"/>
                  <w:lang w:val="es-ES"/>
                </w:rPr>
                <w:t>@EU_ENV</w:t>
              </w:r>
            </w:hyperlink>
            <w:r w:rsidR="00B313C3" w:rsidRPr="00152634">
              <w:rPr>
                <w:rStyle w:val="Hypertextovprepojenie"/>
                <w:rFonts w:asciiTheme="minorHAnsi" w:hAnsiTheme="minorHAnsi" w:cstheme="minorHAnsi"/>
                <w:sz w:val="22"/>
                <w:szCs w:val="22"/>
                <w:u w:val="none"/>
                <w:lang w:val="es-ES"/>
              </w:rPr>
              <w:t xml:space="preserve"> ;</w:t>
            </w:r>
            <w:r w:rsidR="00B313C3" w:rsidRPr="00152634">
              <w:rPr>
                <w:rStyle w:val="Hypertextovprepojenie"/>
                <w:rFonts w:asciiTheme="minorHAnsi" w:hAnsiTheme="minorHAnsi" w:cstheme="minorHAnsi"/>
                <w:color w:val="auto"/>
                <w:sz w:val="22"/>
                <w:szCs w:val="22"/>
                <w:u w:val="none"/>
                <w:lang w:val="pt-PT"/>
              </w:rPr>
              <w:t xml:space="preserve"> </w:t>
            </w:r>
            <w:hyperlink r:id="rId68" w:history="1">
              <w:r w:rsidR="00B313C3" w:rsidRPr="00152634">
                <w:rPr>
                  <w:rStyle w:val="Hypertextovprepojenie"/>
                  <w:rFonts w:asciiTheme="minorHAnsi" w:hAnsiTheme="minorHAnsi" w:cstheme="minorHAnsi"/>
                  <w:sz w:val="22"/>
                  <w:szCs w:val="22"/>
                  <w:lang w:val="pt-PT"/>
                </w:rPr>
                <w:t>@bmoralesbailon</w:t>
              </w:r>
            </w:hyperlink>
            <w:r w:rsidR="00B313C3" w:rsidRPr="00152634">
              <w:rPr>
                <w:rStyle w:val="Hypertextovprepojenie"/>
                <w:rFonts w:asciiTheme="minorHAnsi" w:hAnsiTheme="minorHAnsi" w:cstheme="minorHAnsi"/>
                <w:sz w:val="22"/>
                <w:szCs w:val="22"/>
                <w:lang w:val="pt-PT"/>
              </w:rPr>
              <w:t xml:space="preserve"> </w:t>
            </w:r>
            <w:r w:rsidR="00B313C3" w:rsidRPr="00152634">
              <w:rPr>
                <w:rStyle w:val="Hypertextovprepojenie"/>
                <w:rFonts w:asciiTheme="minorHAnsi" w:hAnsiTheme="minorHAnsi" w:cstheme="minorHAnsi"/>
                <w:color w:val="auto"/>
                <w:sz w:val="22"/>
                <w:szCs w:val="22"/>
                <w:u w:val="none"/>
                <w:lang w:val="pt-PT"/>
              </w:rPr>
              <w:t xml:space="preserve">(Blanca Morales); </w:t>
            </w:r>
            <w:hyperlink r:id="rId69" w:history="1">
              <w:r w:rsidR="00B313C3" w:rsidRPr="00152634">
                <w:rPr>
                  <w:rStyle w:val="Hypertextovprepojenie"/>
                  <w:rFonts w:asciiTheme="minorHAnsi" w:hAnsiTheme="minorHAnsi" w:cstheme="minorHAnsi"/>
                  <w:sz w:val="22"/>
                  <w:szCs w:val="22"/>
                  <w:lang w:val="pt-PT"/>
                </w:rPr>
                <w:t>@Green_Europe</w:t>
              </w:r>
            </w:hyperlink>
            <w:r w:rsidR="00B313C3" w:rsidRPr="00152634">
              <w:rPr>
                <w:rStyle w:val="Hypertextovprepojenie"/>
                <w:rFonts w:asciiTheme="minorHAnsi" w:hAnsiTheme="minorHAnsi" w:cstheme="minorHAnsi"/>
                <w:sz w:val="22"/>
                <w:szCs w:val="22"/>
                <w:lang w:val="pt-PT"/>
              </w:rPr>
              <w:t xml:space="preserve"> </w:t>
            </w:r>
            <w:r w:rsidR="00B313C3" w:rsidRPr="00152634">
              <w:rPr>
                <w:rStyle w:val="Hypertextovprepojenie"/>
                <w:rFonts w:asciiTheme="minorHAnsi" w:hAnsiTheme="minorHAnsi" w:cstheme="minorHAnsi"/>
                <w:color w:val="auto"/>
                <w:sz w:val="22"/>
                <w:szCs w:val="22"/>
                <w:u w:val="none"/>
                <w:lang w:val="pt-PT"/>
              </w:rPr>
              <w:t>(EEB)</w:t>
            </w:r>
            <w:r w:rsidR="00B313C3" w:rsidRPr="006B1565">
              <w:rPr>
                <w:rStyle w:val="Hypertextovprepojenie"/>
                <w:rFonts w:asciiTheme="minorHAnsi" w:hAnsiTheme="minorHAnsi" w:cstheme="minorHAnsi"/>
                <w:color w:val="auto"/>
                <w:sz w:val="22"/>
                <w:szCs w:val="22"/>
                <w:u w:val="none"/>
                <w:lang w:val="es-ES"/>
              </w:rPr>
              <w:t xml:space="preserve"> ; </w:t>
            </w:r>
            <w:hyperlink r:id="rId70" w:history="1">
              <w:r w:rsidR="00B313C3" w:rsidRPr="00152634">
                <w:rPr>
                  <w:rStyle w:val="Hypertextovprepojenie"/>
                  <w:rFonts w:asciiTheme="minorHAnsi" w:hAnsiTheme="minorHAnsi" w:cstheme="minorHAnsi"/>
                  <w:sz w:val="22"/>
                  <w:szCs w:val="22"/>
                  <w:lang w:val="pt-PT"/>
                </w:rPr>
                <w:t>@beuc</w:t>
              </w:r>
            </w:hyperlink>
            <w:r w:rsidR="00B313C3" w:rsidRPr="00152634">
              <w:rPr>
                <w:rStyle w:val="Hypertextovprepojenie"/>
                <w:rFonts w:asciiTheme="minorHAnsi" w:hAnsiTheme="minorHAnsi" w:cstheme="minorHAnsi"/>
                <w:sz w:val="22"/>
                <w:szCs w:val="22"/>
                <w:lang w:val="pt-PT"/>
              </w:rPr>
              <w:t xml:space="preserve"> </w:t>
            </w:r>
            <w:r w:rsidR="00B313C3" w:rsidRPr="00152634">
              <w:rPr>
                <w:rStyle w:val="Hypertextovprepojenie"/>
                <w:rFonts w:asciiTheme="minorHAnsi" w:hAnsiTheme="minorHAnsi" w:cstheme="minorHAnsi"/>
                <w:color w:val="auto"/>
                <w:sz w:val="22"/>
                <w:szCs w:val="22"/>
                <w:u w:val="none"/>
                <w:lang w:val="pt-PT"/>
              </w:rPr>
              <w:t xml:space="preserve">(BEUC) </w:t>
            </w:r>
            <w:r w:rsidR="00B313C3" w:rsidRPr="006B1565">
              <w:rPr>
                <w:rFonts w:asciiTheme="minorHAnsi" w:hAnsiTheme="minorHAnsi" w:cstheme="minorHAnsi"/>
                <w:sz w:val="22"/>
                <w:szCs w:val="22"/>
                <w:lang w:val="es-ES"/>
              </w:rPr>
              <w:t xml:space="preserve"> ; </w:t>
            </w:r>
            <w:hyperlink r:id="rId71" w:history="1">
              <w:r w:rsidR="00B313C3" w:rsidRPr="006B1565">
                <w:rPr>
                  <w:rStyle w:val="Hypertextovprepojenie"/>
                  <w:rFonts w:asciiTheme="minorHAnsi" w:hAnsiTheme="minorHAnsi" w:cstheme="minorHAnsi"/>
                  <w:sz w:val="22"/>
                  <w:szCs w:val="22"/>
                  <w:lang w:val="es-ES"/>
                </w:rPr>
                <w:t>@AFNOR</w:t>
              </w:r>
            </w:hyperlink>
            <w:r w:rsidR="00B313C3" w:rsidRPr="006B1565">
              <w:rPr>
                <w:rStyle w:val="Hypertextovprepojenie"/>
                <w:rFonts w:asciiTheme="minorHAnsi" w:hAnsiTheme="minorHAnsi" w:cstheme="minorHAnsi"/>
                <w:sz w:val="22"/>
                <w:szCs w:val="22"/>
                <w:lang w:val="es-ES"/>
              </w:rPr>
              <w:t> </w:t>
            </w:r>
            <w:r w:rsidR="00B313C3" w:rsidRPr="006B1565">
              <w:rPr>
                <w:rStyle w:val="Hypertextovprepojenie"/>
                <w:rFonts w:asciiTheme="minorHAnsi" w:hAnsiTheme="minorHAnsi" w:cstheme="minorHAnsi"/>
                <w:color w:val="auto"/>
                <w:sz w:val="22"/>
                <w:szCs w:val="22"/>
                <w:u w:val="none"/>
                <w:lang w:val="es-ES"/>
              </w:rPr>
              <w:t xml:space="preserve">; </w:t>
            </w:r>
            <w:hyperlink r:id="rId72" w:history="1">
              <w:r w:rsidR="00B313C3" w:rsidRPr="006B1565">
                <w:rPr>
                  <w:rStyle w:val="Hypertextovprepojenie"/>
                  <w:rFonts w:asciiTheme="minorHAnsi" w:hAnsiTheme="minorHAnsi" w:cstheme="minorHAnsi"/>
                  <w:sz w:val="22"/>
                  <w:szCs w:val="22"/>
                  <w:lang w:val="es-ES"/>
                </w:rPr>
                <w:t>@ademe</w:t>
              </w:r>
            </w:hyperlink>
            <w:r w:rsidR="00B313C3" w:rsidRPr="006B1565">
              <w:rPr>
                <w:rStyle w:val="Hypertextovprepojenie"/>
                <w:rFonts w:asciiTheme="minorHAnsi" w:hAnsiTheme="minorHAnsi" w:cstheme="minorHAnsi"/>
                <w:color w:val="auto"/>
                <w:sz w:val="22"/>
                <w:szCs w:val="22"/>
                <w:u w:val="none"/>
                <w:lang w:val="es-ES"/>
              </w:rPr>
              <w:t xml:space="preserve"> ; </w:t>
            </w:r>
            <w:hyperlink r:id="rId73" w:history="1">
              <w:r w:rsidR="00B313C3" w:rsidRPr="006B1565">
                <w:rPr>
                  <w:rStyle w:val="Hypertextovprepojenie"/>
                  <w:rFonts w:asciiTheme="minorHAnsi" w:hAnsiTheme="minorHAnsi" w:cstheme="minorHAnsi"/>
                  <w:sz w:val="22"/>
                  <w:szCs w:val="22"/>
                  <w:lang w:val="es-ES"/>
                </w:rPr>
                <w:t>@ZeroWasteFR</w:t>
              </w:r>
            </w:hyperlink>
            <w:r w:rsidR="00B313C3" w:rsidRPr="006B1565">
              <w:rPr>
                <w:rStyle w:val="Hypertextovprepojenie"/>
                <w:rFonts w:asciiTheme="minorHAnsi" w:hAnsiTheme="minorHAnsi" w:cstheme="minorHAnsi"/>
                <w:color w:val="auto"/>
                <w:sz w:val="22"/>
                <w:szCs w:val="22"/>
                <w:u w:val="none"/>
                <w:lang w:val="es-ES"/>
              </w:rPr>
              <w:t> ;</w:t>
            </w:r>
          </w:p>
        </w:tc>
      </w:tr>
      <w:tr w:rsidR="00B313C3" w:rsidRPr="00E66703" w14:paraId="4E164CB1" w14:textId="77777777" w:rsidTr="00A86838">
        <w:tc>
          <w:tcPr>
            <w:tcW w:w="1526" w:type="dxa"/>
            <w:tcBorders>
              <w:top w:val="single" w:sz="4" w:space="0" w:color="FFFFFF" w:themeColor="background1"/>
              <w:bottom w:val="single" w:sz="12" w:space="0" w:color="2A639B"/>
            </w:tcBorders>
            <w:shd w:val="clear" w:color="auto" w:fill="2A639B"/>
          </w:tcPr>
          <w:p w14:paraId="2FF768F8" w14:textId="77777777" w:rsidR="00B313C3" w:rsidRPr="00DC5FFC" w:rsidRDefault="00B313C3" w:rsidP="00A86838">
            <w:pPr>
              <w:ind w:left="0"/>
              <w:rPr>
                <w:rFonts w:asciiTheme="minorHAnsi" w:eastAsiaTheme="majorEastAsia" w:hAnsiTheme="minorHAnsi" w:cstheme="minorHAnsi"/>
                <w:b/>
                <w:color w:val="FFFFFF" w:themeColor="background1"/>
                <w:lang w:val="en-US"/>
              </w:rPr>
            </w:pPr>
            <w:r>
              <w:rPr>
                <w:rFonts w:asciiTheme="minorHAnsi" w:eastAsiaTheme="majorEastAsia" w:hAnsiTheme="minorHAnsi" w:cstheme="minorHAnsi"/>
                <w:b/>
                <w:color w:val="FFFFFF" w:themeColor="background1"/>
                <w:lang w:val="en-US"/>
              </w:rPr>
              <w:t>Linkedin</w:t>
            </w:r>
            <w:r>
              <w:rPr>
                <w:rFonts w:asciiTheme="minorHAnsi" w:eastAsiaTheme="majorEastAsia" w:hAnsiTheme="minorHAnsi" w:cstheme="minorHAnsi"/>
                <w:b/>
                <w:color w:val="FFFFFF" w:themeColor="background1"/>
                <w:lang w:val="en-US"/>
              </w:rPr>
              <w:br/>
              <w:t>Influencers</w:t>
            </w:r>
          </w:p>
        </w:tc>
        <w:tc>
          <w:tcPr>
            <w:tcW w:w="12899" w:type="dxa"/>
          </w:tcPr>
          <w:p w14:paraId="4182B2E8" w14:textId="5CE08200" w:rsidR="00B313C3" w:rsidRPr="00152634" w:rsidRDefault="00927C67" w:rsidP="00A86838">
            <w:pPr>
              <w:tabs>
                <w:tab w:val="left" w:pos="9662"/>
              </w:tabs>
              <w:ind w:left="0"/>
              <w:rPr>
                <w:rStyle w:val="Hypertextovprepojenie"/>
                <w:rFonts w:asciiTheme="minorHAnsi" w:hAnsiTheme="minorHAnsi" w:cstheme="minorHAnsi"/>
                <w:sz w:val="22"/>
                <w:szCs w:val="22"/>
                <w:lang w:val="pt-PT"/>
              </w:rPr>
            </w:pPr>
            <w:hyperlink r:id="rId74" w:history="1">
              <w:r w:rsidR="00B313C3" w:rsidRPr="00152634">
                <w:rPr>
                  <w:rStyle w:val="Hypertextovprepojenie"/>
                  <w:rFonts w:asciiTheme="minorHAnsi" w:hAnsiTheme="minorHAnsi" w:cstheme="minorHAnsi"/>
                  <w:sz w:val="22"/>
                  <w:szCs w:val="22"/>
                  <w:lang w:val="pt-PT"/>
                </w:rPr>
                <w:t>@EU Ecolabel</w:t>
              </w:r>
            </w:hyperlink>
            <w:r w:rsidR="00B313C3" w:rsidRPr="00152634">
              <w:rPr>
                <w:rStyle w:val="Hypertextovprepojenie"/>
                <w:rFonts w:asciiTheme="minorHAnsi" w:hAnsiTheme="minorHAnsi" w:cstheme="minorHAnsi"/>
                <w:sz w:val="22"/>
                <w:szCs w:val="22"/>
                <w:lang w:val="pt-PT"/>
              </w:rPr>
              <w:t xml:space="preserve"> ; @</w:t>
            </w:r>
            <w:hyperlink r:id="rId75" w:history="1">
              <w:r w:rsidR="00B313C3" w:rsidRPr="00152634">
                <w:rPr>
                  <w:rStyle w:val="Hypertextovprepojenie"/>
                  <w:rFonts w:asciiTheme="minorHAnsi" w:hAnsiTheme="minorHAnsi" w:cstheme="minorHAnsi"/>
                  <w:sz w:val="22"/>
                  <w:szCs w:val="22"/>
                  <w:lang w:val="pt-PT"/>
                </w:rPr>
                <w:t>European Environmental</w:t>
              </w:r>
            </w:hyperlink>
            <w:r w:rsidR="00B313C3" w:rsidRPr="00152634">
              <w:rPr>
                <w:rStyle w:val="Hypertextovprepojenie"/>
                <w:rFonts w:asciiTheme="minorHAnsi" w:hAnsiTheme="minorHAnsi" w:cstheme="minorHAnsi"/>
                <w:sz w:val="22"/>
                <w:szCs w:val="22"/>
                <w:lang w:val="pt-PT"/>
              </w:rPr>
              <w:t xml:space="preserve"> Bureau; @</w:t>
            </w:r>
            <w:hyperlink r:id="rId76" w:history="1">
              <w:r w:rsidR="00B313C3" w:rsidRPr="00376BC2">
                <w:rPr>
                  <w:rStyle w:val="Hypertextovprepojenie"/>
                  <w:rFonts w:asciiTheme="minorHAnsi" w:hAnsiTheme="minorHAnsi" w:cstheme="minorHAnsi"/>
                  <w:sz w:val="22"/>
                  <w:szCs w:val="22"/>
                  <w:lang w:val="pt-PT"/>
                </w:rPr>
                <w:t>BEUC</w:t>
              </w:r>
            </w:hyperlink>
            <w:r w:rsidR="00B313C3" w:rsidRPr="00152634">
              <w:rPr>
                <w:rStyle w:val="Hypertextovprepojenie"/>
                <w:rFonts w:asciiTheme="minorHAnsi" w:hAnsiTheme="minorHAnsi" w:cstheme="minorHAnsi"/>
                <w:sz w:val="22"/>
                <w:szCs w:val="22"/>
                <w:lang w:val="pt-PT"/>
              </w:rPr>
              <w:t xml:space="preserve">;  </w:t>
            </w:r>
            <w:r w:rsidR="00B313C3" w:rsidRPr="0047631B">
              <w:rPr>
                <w:rStyle w:val="Hypertextovprepojenie"/>
                <w:rFonts w:asciiTheme="minorHAnsi" w:hAnsiTheme="minorHAnsi" w:cstheme="minorHAnsi"/>
                <w:color w:val="auto"/>
                <w:sz w:val="22"/>
                <w:szCs w:val="22"/>
                <w:u w:val="none"/>
                <w:lang w:val="es-ES"/>
              </w:rPr>
              <w:t>@</w:t>
            </w:r>
            <w:hyperlink r:id="rId77" w:history="1">
              <w:r w:rsidR="00B313C3" w:rsidRPr="0047631B">
                <w:rPr>
                  <w:rStyle w:val="Hypertextovprepojenie"/>
                  <w:rFonts w:asciiTheme="minorHAnsi" w:hAnsiTheme="minorHAnsi" w:cstheme="minorHAnsi"/>
                  <w:sz w:val="22"/>
                  <w:szCs w:val="22"/>
                  <w:lang w:val="es-ES"/>
                </w:rPr>
                <w:t>Axel Christiernsson International AB</w:t>
              </w:r>
            </w:hyperlink>
          </w:p>
        </w:tc>
      </w:tr>
    </w:tbl>
    <w:p w14:paraId="4888F70B" w14:textId="77777777" w:rsidR="00B313C3" w:rsidRDefault="00B313C3" w:rsidP="00B313C3">
      <w:pPr>
        <w:rPr>
          <w:rStyle w:val="Nadpis1Char"/>
          <w:rFonts w:asciiTheme="minorHAnsi" w:eastAsia="Times New Roman" w:hAnsiTheme="minorHAnsi" w:cstheme="minorHAnsi"/>
          <w:color w:val="auto"/>
          <w:sz w:val="24"/>
          <w:szCs w:val="24"/>
          <w:lang w:val="fr-FR"/>
        </w:rPr>
      </w:pPr>
    </w:p>
    <w:p w14:paraId="497A4B8B" w14:textId="77777777" w:rsidR="00B313C3" w:rsidRPr="00376BC2" w:rsidRDefault="00B313C3" w:rsidP="00B313C3">
      <w:pPr>
        <w:rPr>
          <w:rFonts w:asciiTheme="minorHAnsi" w:hAnsiTheme="minorHAnsi" w:cstheme="minorHAnsi"/>
          <w:lang w:val="fr-FR"/>
        </w:rPr>
      </w:pPr>
    </w:p>
    <w:p w14:paraId="73B0F892" w14:textId="77777777" w:rsidR="00B313C3" w:rsidRPr="00376BC2" w:rsidRDefault="00B313C3" w:rsidP="00B313C3">
      <w:pPr>
        <w:rPr>
          <w:rFonts w:asciiTheme="minorHAnsi" w:hAnsiTheme="minorHAnsi" w:cstheme="minorHAnsi"/>
          <w:lang w:val="fr-FR"/>
        </w:rPr>
      </w:pPr>
    </w:p>
    <w:p w14:paraId="673CFA83" w14:textId="77777777" w:rsidR="00B313C3" w:rsidRDefault="00B313C3" w:rsidP="00B313C3">
      <w:pPr>
        <w:rPr>
          <w:rFonts w:asciiTheme="minorHAnsi" w:hAnsiTheme="minorHAnsi" w:cstheme="minorHAnsi"/>
          <w:lang w:val="fr-FR"/>
        </w:rPr>
      </w:pPr>
    </w:p>
    <w:p w14:paraId="1F173312" w14:textId="77777777" w:rsidR="00B313C3" w:rsidRDefault="00B313C3" w:rsidP="00376BC2">
      <w:pPr>
        <w:rPr>
          <w:rFonts w:asciiTheme="minorHAnsi" w:hAnsiTheme="minorHAnsi" w:cstheme="minorHAnsi"/>
          <w:lang w:val="fr-FR"/>
        </w:rPr>
      </w:pPr>
    </w:p>
    <w:p w14:paraId="32CA3B97" w14:textId="77777777" w:rsidR="000147BE" w:rsidRPr="00362C76" w:rsidRDefault="000147BE" w:rsidP="00362C76">
      <w:pPr>
        <w:rPr>
          <w:rFonts w:asciiTheme="minorHAnsi" w:hAnsiTheme="minorHAnsi" w:cstheme="minorHAnsi"/>
          <w:lang w:val="fr-FR"/>
        </w:rPr>
      </w:pPr>
    </w:p>
    <w:p w14:paraId="6BA12450" w14:textId="77777777" w:rsidR="000147BE" w:rsidRPr="00362C76" w:rsidRDefault="000147BE" w:rsidP="00362C76">
      <w:pPr>
        <w:rPr>
          <w:rFonts w:asciiTheme="minorHAnsi" w:hAnsiTheme="minorHAnsi" w:cstheme="minorHAnsi"/>
          <w:lang w:val="fr-FR"/>
        </w:rPr>
      </w:pPr>
    </w:p>
    <w:p w14:paraId="7A42F885" w14:textId="77777777" w:rsidR="000147BE" w:rsidRPr="006F5B03" w:rsidRDefault="000147BE" w:rsidP="006F5B03">
      <w:pPr>
        <w:rPr>
          <w:rFonts w:asciiTheme="minorHAnsi" w:hAnsiTheme="minorHAnsi" w:cstheme="minorHAnsi"/>
          <w:lang w:val="fr-FR"/>
        </w:rPr>
      </w:pPr>
    </w:p>
    <w:p w14:paraId="4DAB3595" w14:textId="77777777" w:rsidR="000147BE" w:rsidRPr="000147BE" w:rsidRDefault="000147BE">
      <w:pPr>
        <w:rPr>
          <w:rFonts w:asciiTheme="minorHAnsi" w:hAnsiTheme="minorHAnsi" w:cstheme="minorHAnsi"/>
          <w:lang w:val="fr-FR"/>
        </w:rPr>
      </w:pPr>
    </w:p>
    <w:p w14:paraId="1CE16A02" w14:textId="77777777" w:rsidR="000147BE" w:rsidRPr="000147BE" w:rsidRDefault="000147BE">
      <w:pPr>
        <w:rPr>
          <w:rFonts w:asciiTheme="minorHAnsi" w:hAnsiTheme="minorHAnsi" w:cstheme="minorHAnsi"/>
          <w:lang w:val="fr-FR"/>
        </w:rPr>
      </w:pPr>
    </w:p>
    <w:p w14:paraId="0E2AF29D" w14:textId="77777777" w:rsidR="000147BE" w:rsidRPr="000147BE" w:rsidRDefault="000147BE">
      <w:pPr>
        <w:rPr>
          <w:rFonts w:asciiTheme="minorHAnsi" w:hAnsiTheme="minorHAnsi" w:cstheme="minorHAnsi"/>
          <w:lang w:val="fr-FR"/>
        </w:rPr>
      </w:pPr>
    </w:p>
    <w:p w14:paraId="3AFF7EFC" w14:textId="77777777" w:rsidR="000147BE" w:rsidRPr="000147BE" w:rsidRDefault="000147BE">
      <w:pPr>
        <w:rPr>
          <w:rFonts w:asciiTheme="minorHAnsi" w:hAnsiTheme="minorHAnsi" w:cstheme="minorHAnsi"/>
          <w:lang w:val="fr-FR"/>
        </w:rPr>
      </w:pPr>
    </w:p>
    <w:p w14:paraId="75135722" w14:textId="77777777" w:rsidR="000147BE" w:rsidRPr="000147BE" w:rsidRDefault="000147BE">
      <w:pPr>
        <w:rPr>
          <w:rFonts w:asciiTheme="minorHAnsi" w:hAnsiTheme="minorHAnsi" w:cstheme="minorHAnsi"/>
          <w:lang w:val="fr-FR"/>
        </w:rPr>
      </w:pPr>
    </w:p>
    <w:p w14:paraId="754597EF" w14:textId="76B767BB" w:rsidR="00F77497" w:rsidRDefault="00F77497">
      <w:pPr>
        <w:rPr>
          <w:rFonts w:asciiTheme="minorHAnsi" w:hAnsiTheme="minorHAnsi" w:cstheme="minorHAnsi"/>
          <w:lang w:val="fr-FR"/>
        </w:rPr>
        <w:sectPr w:rsidR="00F77497" w:rsidSect="001A2CBE">
          <w:headerReference w:type="default" r:id="rId78"/>
          <w:footerReference w:type="default" r:id="rId79"/>
          <w:pgSz w:w="16838" w:h="11906" w:orient="landscape"/>
          <w:pgMar w:top="1417" w:right="2127" w:bottom="1417" w:left="1417" w:header="567" w:footer="113" w:gutter="0"/>
          <w:cols w:space="708"/>
          <w:docGrid w:linePitch="360"/>
        </w:sectPr>
      </w:pPr>
    </w:p>
    <w:p w14:paraId="7E9CE465" w14:textId="119EB23D" w:rsidR="008A7E04" w:rsidRPr="003D6379" w:rsidRDefault="008A7E04" w:rsidP="00A86838">
      <w:pPr>
        <w:pStyle w:val="Nadpis1"/>
        <w:numPr>
          <w:ilvl w:val="0"/>
          <w:numId w:val="1"/>
        </w:numPr>
        <w:rPr>
          <w:rStyle w:val="Nadpis1Char"/>
          <w:rFonts w:asciiTheme="minorHAnsi" w:hAnsiTheme="minorHAnsi" w:cstheme="minorHAnsi"/>
          <w:b/>
          <w:color w:val="2A639B"/>
          <w:lang w:val="en-US"/>
        </w:rPr>
      </w:pPr>
      <w:bookmarkStart w:id="10" w:name="_Toc38644307"/>
      <w:r w:rsidRPr="003D6379">
        <w:rPr>
          <w:rStyle w:val="Nadpis1Char"/>
          <w:rFonts w:asciiTheme="minorHAnsi" w:hAnsiTheme="minorHAnsi" w:cstheme="minorHAnsi"/>
          <w:b/>
          <w:color w:val="2A639B"/>
          <w:lang w:val="en-US"/>
        </w:rPr>
        <w:lastRenderedPageBreak/>
        <w:t xml:space="preserve">Article </w:t>
      </w:r>
      <w:r w:rsidR="003D6379" w:rsidRPr="003D6379">
        <w:rPr>
          <w:rStyle w:val="Nadpis1Char"/>
          <w:rFonts w:asciiTheme="minorHAnsi" w:hAnsiTheme="minorHAnsi" w:cstheme="minorHAnsi"/>
          <w:b/>
          <w:color w:val="2A639B"/>
          <w:lang w:val="en-US"/>
        </w:rPr>
        <w:t xml:space="preserve">- </w:t>
      </w:r>
      <w:r w:rsidR="004A1F53" w:rsidRPr="004A1F53">
        <w:rPr>
          <w:rStyle w:val="Nadpis1Char"/>
          <w:rFonts w:asciiTheme="minorHAnsi" w:hAnsiTheme="minorHAnsi" w:cstheme="minorHAnsi"/>
          <w:b/>
          <w:color w:val="2A639B"/>
          <w:lang w:val="en-US"/>
        </w:rPr>
        <w:t>EU Ecolabel lubricants help preserve aquatic environments and biodiversity</w:t>
      </w:r>
      <w:bookmarkEnd w:id="10"/>
    </w:p>
    <w:p w14:paraId="0839A0FE" w14:textId="623F6735" w:rsidR="003D6379" w:rsidRPr="00F77497" w:rsidRDefault="0040291B" w:rsidP="0040291B">
      <w:pPr>
        <w:pStyle w:val="Normlnywebov"/>
        <w:pBdr>
          <w:top w:val="single" w:sz="18" w:space="1" w:color="002060"/>
          <w:left w:val="single" w:sz="18" w:space="4" w:color="002060"/>
          <w:bottom w:val="single" w:sz="18" w:space="1" w:color="002060"/>
          <w:right w:val="single" w:sz="18" w:space="4" w:color="002060"/>
        </w:pBdr>
        <w:jc w:val="center"/>
        <w:rPr>
          <w:rStyle w:val="Nadpis2Char"/>
          <w:rFonts w:asciiTheme="minorHAnsi" w:hAnsiTheme="minorHAnsi" w:cstheme="minorHAnsi"/>
          <w:lang w:val="en-US"/>
        </w:rPr>
      </w:pPr>
      <w:bookmarkStart w:id="11" w:name="_Toc37950623"/>
      <w:bookmarkStart w:id="12" w:name="_Toc38268076"/>
      <w:bookmarkStart w:id="13" w:name="_Toc38644308"/>
      <w:r w:rsidRPr="00F77497">
        <w:rPr>
          <w:rStyle w:val="Nadpis2Char"/>
          <w:rFonts w:asciiTheme="minorHAnsi" w:hAnsiTheme="minorHAnsi" w:cstheme="minorHAnsi"/>
          <w:lang w:val="en-US"/>
        </w:rPr>
        <w:t>EU Ecolabel lubricants</w:t>
      </w:r>
      <w:bookmarkEnd w:id="11"/>
      <w:bookmarkEnd w:id="12"/>
      <w:bookmarkEnd w:id="13"/>
      <w:r w:rsidR="00CD520B" w:rsidRPr="00F77497">
        <w:rPr>
          <w:rStyle w:val="Nadpis2Char"/>
          <w:rFonts w:asciiTheme="minorHAnsi" w:hAnsiTheme="minorHAnsi" w:cstheme="minorHAnsi"/>
          <w:lang w:val="en-US"/>
        </w:rPr>
        <w:t xml:space="preserve"> help prese</w:t>
      </w:r>
      <w:r w:rsidR="00CD520B">
        <w:rPr>
          <w:rStyle w:val="Nadpis2Char"/>
          <w:rFonts w:asciiTheme="minorHAnsi" w:hAnsiTheme="minorHAnsi" w:cstheme="minorHAnsi"/>
          <w:lang w:val="en-US"/>
        </w:rPr>
        <w:t xml:space="preserve">rve </w:t>
      </w:r>
      <w:r w:rsidR="00CD520B" w:rsidRPr="0040291B">
        <w:rPr>
          <w:rStyle w:val="Nadpis2Char"/>
          <w:rFonts w:asciiTheme="minorHAnsi" w:hAnsiTheme="minorHAnsi" w:cstheme="minorHAnsi"/>
        </w:rPr>
        <w:t>aquatic environments</w:t>
      </w:r>
      <w:r w:rsidR="00CA3DFE">
        <w:rPr>
          <w:rStyle w:val="Nadpis2Char"/>
          <w:rFonts w:asciiTheme="minorHAnsi" w:hAnsiTheme="minorHAnsi" w:cstheme="minorHAnsi"/>
        </w:rPr>
        <w:t xml:space="preserve"> and biodiversity</w:t>
      </w:r>
    </w:p>
    <w:p w14:paraId="67B139FC" w14:textId="541AAFFB" w:rsidR="003D6379" w:rsidRPr="0007681F" w:rsidRDefault="0040291B" w:rsidP="00123235">
      <w:pPr>
        <w:pBdr>
          <w:top w:val="single" w:sz="18" w:space="1" w:color="002060"/>
          <w:left w:val="single" w:sz="18" w:space="4" w:color="002060"/>
          <w:bottom w:val="single" w:sz="18" w:space="1" w:color="002060"/>
          <w:right w:val="single" w:sz="18" w:space="4" w:color="002060"/>
        </w:pBdr>
        <w:jc w:val="both"/>
        <w:rPr>
          <w:rFonts w:ascii="Calibri" w:hAnsi="Calibri" w:cs="Calibri"/>
          <w:lang w:eastAsia="fr-FR"/>
        </w:rPr>
      </w:pPr>
      <w:r w:rsidRPr="00362C76">
        <w:rPr>
          <w:rFonts w:ascii="Calibri" w:hAnsi="Calibri" w:cs="Calibri"/>
          <w:b/>
          <w:bCs/>
          <w:lang w:eastAsia="fr-FR"/>
        </w:rPr>
        <w:t xml:space="preserve">It is estimated that </w:t>
      </w:r>
      <w:r w:rsidR="007005DF" w:rsidRPr="00F77497">
        <w:rPr>
          <w:rFonts w:ascii="Calibri" w:hAnsi="Calibri" w:cs="Calibri"/>
          <w:b/>
          <w:bCs/>
          <w:lang w:eastAsia="fr-FR"/>
        </w:rPr>
        <w:t>12</w:t>
      </w:r>
      <w:r w:rsidRPr="00362C76">
        <w:rPr>
          <w:rFonts w:ascii="Calibri" w:hAnsi="Calibri" w:cs="Calibri"/>
          <w:b/>
          <w:bCs/>
          <w:lang w:eastAsia="fr-FR"/>
        </w:rPr>
        <w:t xml:space="preserve"> </w:t>
      </w:r>
      <w:r w:rsidR="007005DF">
        <w:rPr>
          <w:rFonts w:ascii="Calibri" w:hAnsi="Calibri" w:cs="Calibri"/>
          <w:b/>
          <w:bCs/>
          <w:lang w:eastAsia="fr-FR"/>
        </w:rPr>
        <w:t>million tons</w:t>
      </w:r>
      <w:r w:rsidR="007005DF">
        <w:rPr>
          <w:rStyle w:val="Odkaznapoznmkupodiarou"/>
          <w:rFonts w:ascii="Calibri" w:hAnsi="Calibri"/>
          <w:b/>
          <w:bCs/>
          <w:lang w:eastAsia="fr-FR"/>
        </w:rPr>
        <w:footnoteReference w:id="1"/>
      </w:r>
      <w:r w:rsidR="007005DF">
        <w:rPr>
          <w:rFonts w:ascii="Calibri" w:hAnsi="Calibri" w:cs="Calibri"/>
          <w:b/>
          <w:bCs/>
          <w:lang w:eastAsia="fr-FR"/>
        </w:rPr>
        <w:t xml:space="preserve"> of lubricants are released into the environment worldwide</w:t>
      </w:r>
      <w:r w:rsidRPr="00362C76">
        <w:rPr>
          <w:rFonts w:ascii="Calibri" w:hAnsi="Calibri" w:cs="Calibri"/>
          <w:b/>
          <w:bCs/>
          <w:lang w:eastAsia="fr-FR"/>
        </w:rPr>
        <w:t>.</w:t>
      </w:r>
      <w:r w:rsidRPr="0040291B">
        <w:rPr>
          <w:rFonts w:ascii="Calibri" w:hAnsi="Calibri" w:cs="Calibri"/>
          <w:b/>
          <w:bCs/>
          <w:lang w:eastAsia="fr-FR"/>
        </w:rPr>
        <w:t xml:space="preserve"> </w:t>
      </w:r>
      <w:r w:rsidR="00CD520B">
        <w:rPr>
          <w:rFonts w:ascii="Calibri" w:hAnsi="Calibri" w:cs="Calibri"/>
          <w:b/>
          <w:bCs/>
          <w:lang w:eastAsia="fr-FR"/>
        </w:rPr>
        <w:t>Mechanical l</w:t>
      </w:r>
      <w:r w:rsidRPr="0040291B">
        <w:rPr>
          <w:rFonts w:ascii="Calibri" w:hAnsi="Calibri" w:cs="Calibri"/>
          <w:b/>
          <w:bCs/>
          <w:lang w:eastAsia="fr-FR"/>
        </w:rPr>
        <w:t>ubricant</w:t>
      </w:r>
      <w:r w:rsidR="00CD520B">
        <w:rPr>
          <w:rFonts w:ascii="Calibri" w:hAnsi="Calibri" w:cs="Calibri"/>
          <w:b/>
          <w:bCs/>
          <w:lang w:eastAsia="fr-FR"/>
        </w:rPr>
        <w:t>s</w:t>
      </w:r>
      <w:r w:rsidRPr="0040291B">
        <w:rPr>
          <w:rFonts w:ascii="Calibri" w:hAnsi="Calibri" w:cs="Calibri"/>
          <w:b/>
          <w:bCs/>
          <w:lang w:eastAsia="fr-FR"/>
        </w:rPr>
        <w:t xml:space="preserve"> are oil-based substances that </w:t>
      </w:r>
      <w:r w:rsidR="00CD520B">
        <w:rPr>
          <w:rFonts w:ascii="Calibri" w:hAnsi="Calibri" w:cs="Calibri"/>
          <w:b/>
          <w:bCs/>
          <w:lang w:eastAsia="fr-FR"/>
        </w:rPr>
        <w:t>are crucial to</w:t>
      </w:r>
      <w:r w:rsidRPr="0040291B">
        <w:rPr>
          <w:rFonts w:ascii="Calibri" w:hAnsi="Calibri" w:cs="Calibri"/>
          <w:b/>
          <w:bCs/>
          <w:lang w:eastAsia="fr-FR"/>
        </w:rPr>
        <w:t xml:space="preserve"> increasing </w:t>
      </w:r>
      <w:r w:rsidR="00CD520B">
        <w:rPr>
          <w:rFonts w:ascii="Calibri" w:hAnsi="Calibri" w:cs="Calibri"/>
          <w:b/>
          <w:bCs/>
          <w:lang w:eastAsia="fr-FR"/>
        </w:rPr>
        <w:t>the lifespan of engines and machinery by</w:t>
      </w:r>
      <w:r w:rsidRPr="0040291B">
        <w:rPr>
          <w:rFonts w:ascii="Calibri" w:hAnsi="Calibri" w:cs="Calibri"/>
          <w:b/>
          <w:bCs/>
          <w:lang w:eastAsia="fr-FR"/>
        </w:rPr>
        <w:t xml:space="preserve"> reducing friction</w:t>
      </w:r>
      <w:r w:rsidR="00CA3DFE">
        <w:rPr>
          <w:rFonts w:ascii="Calibri" w:hAnsi="Calibri" w:cs="Calibri"/>
          <w:b/>
          <w:bCs/>
          <w:lang w:eastAsia="fr-FR"/>
        </w:rPr>
        <w:t xml:space="preserve"> amongst parts. However,</w:t>
      </w:r>
      <w:r w:rsidR="00CD520B">
        <w:rPr>
          <w:rFonts w:ascii="Calibri" w:hAnsi="Calibri" w:cs="Calibri"/>
          <w:b/>
          <w:bCs/>
          <w:lang w:eastAsia="fr-FR"/>
        </w:rPr>
        <w:t xml:space="preserve"> </w:t>
      </w:r>
      <w:r w:rsidRPr="0040291B">
        <w:rPr>
          <w:rFonts w:ascii="Calibri" w:hAnsi="Calibri" w:cs="Calibri"/>
          <w:b/>
          <w:bCs/>
          <w:lang w:eastAsia="fr-FR"/>
        </w:rPr>
        <w:t>conventional lubricants p</w:t>
      </w:r>
      <w:r w:rsidR="00CA3DFE">
        <w:rPr>
          <w:rFonts w:ascii="Calibri" w:hAnsi="Calibri" w:cs="Calibri"/>
          <w:b/>
          <w:bCs/>
          <w:lang w:eastAsia="fr-FR"/>
        </w:rPr>
        <w:t xml:space="preserve">resent </w:t>
      </w:r>
      <w:r w:rsidRPr="0040291B">
        <w:rPr>
          <w:rFonts w:ascii="Calibri" w:hAnsi="Calibri" w:cs="Calibri"/>
          <w:b/>
          <w:bCs/>
          <w:lang w:eastAsia="fr-FR"/>
        </w:rPr>
        <w:t xml:space="preserve">a threat to </w:t>
      </w:r>
      <w:r w:rsidR="00CD520B">
        <w:rPr>
          <w:rFonts w:ascii="Calibri" w:hAnsi="Calibri" w:cs="Calibri"/>
          <w:b/>
          <w:bCs/>
          <w:lang w:eastAsia="fr-FR"/>
        </w:rPr>
        <w:t>biodiversity and particularly</w:t>
      </w:r>
      <w:r w:rsidRPr="0040291B">
        <w:rPr>
          <w:rFonts w:ascii="Calibri" w:hAnsi="Calibri" w:cs="Calibri"/>
          <w:b/>
          <w:bCs/>
          <w:lang w:eastAsia="fr-FR"/>
        </w:rPr>
        <w:t xml:space="preserve"> aquatic environment</w:t>
      </w:r>
      <w:r w:rsidR="00CA3DFE">
        <w:rPr>
          <w:rFonts w:ascii="Calibri" w:hAnsi="Calibri" w:cs="Calibri"/>
          <w:b/>
          <w:bCs/>
          <w:lang w:eastAsia="fr-FR"/>
        </w:rPr>
        <w:t>s</w:t>
      </w:r>
      <w:r w:rsidR="00CD520B">
        <w:rPr>
          <w:rFonts w:ascii="Calibri" w:hAnsi="Calibri" w:cs="Calibri"/>
          <w:b/>
          <w:bCs/>
          <w:lang w:eastAsia="fr-FR"/>
        </w:rPr>
        <w:t xml:space="preserve"> when released </w:t>
      </w:r>
      <w:r w:rsidR="00D254A4">
        <w:rPr>
          <w:rFonts w:ascii="Calibri" w:hAnsi="Calibri" w:cs="Calibri"/>
          <w:b/>
          <w:bCs/>
          <w:lang w:eastAsia="fr-FR"/>
        </w:rPr>
        <w:t>as</w:t>
      </w:r>
      <w:r w:rsidR="00CD520B">
        <w:rPr>
          <w:rFonts w:ascii="Calibri" w:hAnsi="Calibri" w:cs="Calibri"/>
          <w:b/>
          <w:bCs/>
          <w:lang w:eastAsia="fr-FR"/>
        </w:rPr>
        <w:t xml:space="preserve"> </w:t>
      </w:r>
      <w:r w:rsidR="00D254A4">
        <w:rPr>
          <w:rFonts w:ascii="Calibri" w:hAnsi="Calibri" w:cs="Calibri"/>
          <w:b/>
          <w:bCs/>
          <w:lang w:eastAsia="fr-FR"/>
        </w:rPr>
        <w:t xml:space="preserve">water waste, </w:t>
      </w:r>
      <w:r w:rsidR="00CA3DFE">
        <w:rPr>
          <w:rFonts w:ascii="Calibri" w:hAnsi="Calibri" w:cs="Calibri"/>
          <w:b/>
          <w:bCs/>
          <w:lang w:eastAsia="fr-FR"/>
        </w:rPr>
        <w:t>often during manufacturing</w:t>
      </w:r>
      <w:r w:rsidR="00D254A4">
        <w:rPr>
          <w:rFonts w:ascii="Calibri" w:hAnsi="Calibri" w:cs="Calibri"/>
          <w:b/>
          <w:bCs/>
          <w:lang w:eastAsia="fr-FR"/>
        </w:rPr>
        <w:t>,</w:t>
      </w:r>
      <w:r w:rsidRPr="0040291B">
        <w:rPr>
          <w:rFonts w:ascii="Calibri" w:hAnsi="Calibri" w:cs="Calibri"/>
          <w:b/>
          <w:bCs/>
          <w:lang w:eastAsia="fr-FR"/>
        </w:rPr>
        <w:t xml:space="preserve"> due to their toxicity level. EU Ecolabel criteria for lubricants impose restrictions on</w:t>
      </w:r>
      <w:r w:rsidR="00CA3DFE">
        <w:rPr>
          <w:rFonts w:ascii="Calibri" w:hAnsi="Calibri" w:cs="Calibri"/>
          <w:b/>
          <w:bCs/>
          <w:lang w:eastAsia="fr-FR"/>
        </w:rPr>
        <w:t xml:space="preserve"> the</w:t>
      </w:r>
      <w:r w:rsidRPr="0040291B">
        <w:rPr>
          <w:rFonts w:ascii="Calibri" w:hAnsi="Calibri" w:cs="Calibri"/>
          <w:b/>
          <w:bCs/>
          <w:lang w:eastAsia="fr-FR"/>
        </w:rPr>
        <w:t xml:space="preserve"> hazardous substances use</w:t>
      </w:r>
      <w:r w:rsidR="00CA3DFE">
        <w:rPr>
          <w:rFonts w:ascii="Calibri" w:hAnsi="Calibri" w:cs="Calibri"/>
          <w:b/>
          <w:bCs/>
          <w:lang w:eastAsia="fr-FR"/>
        </w:rPr>
        <w:t>d in product formulas</w:t>
      </w:r>
      <w:r w:rsidRPr="0040291B">
        <w:rPr>
          <w:rFonts w:ascii="Calibri" w:hAnsi="Calibri" w:cs="Calibri"/>
          <w:b/>
          <w:bCs/>
          <w:lang w:eastAsia="fr-FR"/>
        </w:rPr>
        <w:t xml:space="preserve">, to ensure a safer product </w:t>
      </w:r>
      <w:r w:rsidR="00CA3DFE">
        <w:rPr>
          <w:rFonts w:ascii="Calibri" w:hAnsi="Calibri" w:cs="Calibri"/>
          <w:b/>
          <w:bCs/>
          <w:lang w:eastAsia="fr-FR"/>
        </w:rPr>
        <w:t>disposal</w:t>
      </w:r>
      <w:r w:rsidRPr="0040291B">
        <w:rPr>
          <w:rFonts w:ascii="Calibri" w:hAnsi="Calibri" w:cs="Calibri"/>
          <w:b/>
          <w:bCs/>
          <w:lang w:eastAsia="fr-FR"/>
        </w:rPr>
        <w:t>.</w:t>
      </w:r>
    </w:p>
    <w:p w14:paraId="150A795A" w14:textId="77777777" w:rsidR="003D6379" w:rsidRPr="0007681F" w:rsidRDefault="003D6379" w:rsidP="00123235">
      <w:pPr>
        <w:pBdr>
          <w:top w:val="single" w:sz="18" w:space="1" w:color="002060"/>
          <w:left w:val="single" w:sz="18" w:space="4" w:color="002060"/>
          <w:bottom w:val="single" w:sz="18" w:space="1" w:color="002060"/>
          <w:right w:val="single" w:sz="18" w:space="4" w:color="002060"/>
        </w:pBdr>
        <w:jc w:val="both"/>
        <w:rPr>
          <w:rFonts w:ascii="Calibri" w:hAnsi="Calibri" w:cs="Calibri"/>
          <w:lang w:eastAsia="fr-FR"/>
        </w:rPr>
      </w:pPr>
    </w:p>
    <w:p w14:paraId="4102366C" w14:textId="00DB589B" w:rsidR="00A86838" w:rsidRDefault="0040291B" w:rsidP="0040291B">
      <w:pPr>
        <w:pBdr>
          <w:top w:val="single" w:sz="18" w:space="1" w:color="002060"/>
          <w:left w:val="single" w:sz="18" w:space="4" w:color="002060"/>
          <w:bottom w:val="single" w:sz="18" w:space="1" w:color="002060"/>
          <w:right w:val="single" w:sz="18" w:space="4" w:color="002060"/>
        </w:pBdr>
        <w:jc w:val="both"/>
        <w:rPr>
          <w:rFonts w:ascii="Calibri" w:hAnsi="Calibri" w:cs="Calibri"/>
          <w:lang w:eastAsia="fr-FR"/>
        </w:rPr>
      </w:pPr>
      <w:r w:rsidRPr="0040291B">
        <w:rPr>
          <w:rFonts w:ascii="Calibri" w:hAnsi="Calibri" w:cs="Calibri"/>
          <w:lang w:eastAsia="fr-FR"/>
        </w:rPr>
        <w:t>As most lubricants are liquid-based, they can easily end up in soil</w:t>
      </w:r>
      <w:r w:rsidR="00CA3DFE">
        <w:rPr>
          <w:rFonts w:ascii="Calibri" w:hAnsi="Calibri" w:cs="Calibri"/>
          <w:lang w:eastAsia="fr-FR"/>
        </w:rPr>
        <w:t xml:space="preserve">, </w:t>
      </w:r>
      <w:r w:rsidRPr="0040291B">
        <w:rPr>
          <w:rFonts w:ascii="Calibri" w:hAnsi="Calibri" w:cs="Calibri"/>
          <w:lang w:eastAsia="fr-FR"/>
        </w:rPr>
        <w:t xml:space="preserve">rivers and lakes </w:t>
      </w:r>
      <w:r w:rsidR="00CA3DFE">
        <w:rPr>
          <w:rFonts w:ascii="Calibri" w:hAnsi="Calibri" w:cs="Calibri"/>
          <w:lang w:eastAsia="fr-FR"/>
        </w:rPr>
        <w:t xml:space="preserve">as </w:t>
      </w:r>
      <w:r w:rsidRPr="0040291B">
        <w:rPr>
          <w:rFonts w:ascii="Calibri" w:hAnsi="Calibri" w:cs="Calibri"/>
          <w:lang w:eastAsia="fr-FR"/>
        </w:rPr>
        <w:t xml:space="preserve">substances accidently leak </w:t>
      </w:r>
      <w:r w:rsidR="00A86838">
        <w:rPr>
          <w:rFonts w:ascii="Calibri" w:hAnsi="Calibri" w:cs="Calibri"/>
          <w:lang w:eastAsia="fr-FR"/>
        </w:rPr>
        <w:t xml:space="preserve">from the factory </w:t>
      </w:r>
      <w:r w:rsidRPr="0040291B">
        <w:rPr>
          <w:rFonts w:ascii="Calibri" w:hAnsi="Calibri" w:cs="Calibri"/>
          <w:lang w:eastAsia="fr-FR"/>
        </w:rPr>
        <w:t xml:space="preserve">during manufacturing. Unfortunately, </w:t>
      </w:r>
      <w:r w:rsidR="00CA3DFE">
        <w:rPr>
          <w:rFonts w:ascii="Calibri" w:hAnsi="Calibri" w:cs="Calibri"/>
          <w:lang w:eastAsia="fr-FR"/>
        </w:rPr>
        <w:t>most</w:t>
      </w:r>
      <w:r w:rsidRPr="0040291B">
        <w:rPr>
          <w:rFonts w:ascii="Calibri" w:hAnsi="Calibri" w:cs="Calibri"/>
          <w:lang w:eastAsia="fr-FR"/>
        </w:rPr>
        <w:t xml:space="preserve"> conventional lubricants contain harmful chemicals in their formula that can endanger aquatic fauna and flora. EU Ecolabel criteria for lubricants tackle this issue by setting ambitious restrictions on </w:t>
      </w:r>
      <w:r w:rsidR="00CA3DFE">
        <w:rPr>
          <w:rFonts w:ascii="Calibri" w:hAnsi="Calibri" w:cs="Calibri"/>
          <w:lang w:eastAsia="fr-FR"/>
        </w:rPr>
        <w:t>toxic ingredients</w:t>
      </w:r>
      <w:r w:rsidRPr="0040291B">
        <w:rPr>
          <w:rFonts w:ascii="Calibri" w:hAnsi="Calibri" w:cs="Calibri"/>
          <w:lang w:eastAsia="fr-FR"/>
        </w:rPr>
        <w:t xml:space="preserve">. </w:t>
      </w:r>
      <w:r w:rsidR="00D254A4">
        <w:rPr>
          <w:rFonts w:ascii="Calibri" w:hAnsi="Calibri" w:cs="Calibri"/>
          <w:lang w:eastAsia="fr-FR"/>
        </w:rPr>
        <w:t xml:space="preserve">Furthermore, </w:t>
      </w:r>
      <w:r w:rsidR="00CA3DFE">
        <w:rPr>
          <w:rFonts w:ascii="Calibri" w:hAnsi="Calibri" w:cs="Calibri"/>
          <w:lang w:eastAsia="fr-FR"/>
        </w:rPr>
        <w:t>t</w:t>
      </w:r>
      <w:r w:rsidR="00CA3DFE">
        <w:rPr>
          <w:rFonts w:asciiTheme="minorHAnsi" w:hAnsiTheme="minorHAnsi" w:cstheme="minorHAnsi"/>
          <w:color w:val="000000" w:themeColor="text1"/>
        </w:rPr>
        <w:t xml:space="preserve">o tackle deforestation from unsustainable palm oil plantations, </w:t>
      </w:r>
      <w:r w:rsidR="00CA3DFE" w:rsidRPr="001761AD">
        <w:rPr>
          <w:rFonts w:asciiTheme="minorHAnsi" w:hAnsiTheme="minorHAnsi" w:cstheme="minorHAnsi"/>
          <w:color w:val="000000" w:themeColor="text1"/>
        </w:rPr>
        <w:t>EU</w:t>
      </w:r>
      <w:r w:rsidR="00CA3DFE">
        <w:rPr>
          <w:rFonts w:asciiTheme="minorHAnsi" w:hAnsiTheme="minorHAnsi" w:cstheme="minorHAnsi"/>
          <w:color w:val="000000" w:themeColor="text1"/>
        </w:rPr>
        <w:t xml:space="preserve"> </w:t>
      </w:r>
      <w:r w:rsidR="00CA3DFE" w:rsidRPr="001761AD">
        <w:rPr>
          <w:rFonts w:asciiTheme="minorHAnsi" w:hAnsiTheme="minorHAnsi" w:cstheme="minorHAnsi"/>
          <w:color w:val="000000" w:themeColor="text1"/>
        </w:rPr>
        <w:t>Ecolabel</w:t>
      </w:r>
      <w:r w:rsidR="00CA3DFE">
        <w:rPr>
          <w:rFonts w:asciiTheme="minorHAnsi" w:hAnsiTheme="minorHAnsi" w:cstheme="minorHAnsi"/>
          <w:color w:val="000000" w:themeColor="text1"/>
        </w:rPr>
        <w:t xml:space="preserve"> lubricants containing palm oil must </w:t>
      </w:r>
      <w:r w:rsidR="00C17CBF">
        <w:rPr>
          <w:rFonts w:asciiTheme="minorHAnsi" w:hAnsiTheme="minorHAnsi" w:cstheme="minorHAnsi"/>
          <w:color w:val="000000" w:themeColor="text1"/>
        </w:rPr>
        <w:t xml:space="preserve">make sure it </w:t>
      </w:r>
      <w:r w:rsidR="00CA3DFE">
        <w:rPr>
          <w:rFonts w:asciiTheme="minorHAnsi" w:hAnsiTheme="minorHAnsi" w:cstheme="minorHAnsi"/>
          <w:color w:val="000000" w:themeColor="text1"/>
        </w:rPr>
        <w:t>c</w:t>
      </w:r>
      <w:r w:rsidR="00CA3DFE" w:rsidRPr="001761AD">
        <w:rPr>
          <w:rFonts w:asciiTheme="minorHAnsi" w:hAnsiTheme="minorHAnsi" w:cstheme="minorHAnsi"/>
          <w:color w:val="000000" w:themeColor="text1"/>
        </w:rPr>
        <w:t>ompl</w:t>
      </w:r>
      <w:r w:rsidR="00C17CBF">
        <w:rPr>
          <w:rFonts w:asciiTheme="minorHAnsi" w:hAnsiTheme="minorHAnsi" w:cstheme="minorHAnsi"/>
          <w:color w:val="000000" w:themeColor="text1"/>
        </w:rPr>
        <w:t>ies</w:t>
      </w:r>
      <w:r w:rsidR="00CA3DFE">
        <w:rPr>
          <w:rFonts w:asciiTheme="minorHAnsi" w:hAnsiTheme="minorHAnsi" w:cstheme="minorHAnsi"/>
          <w:color w:val="000000" w:themeColor="text1"/>
        </w:rPr>
        <w:t xml:space="preserve"> </w:t>
      </w:r>
      <w:r w:rsidR="00CA3DFE" w:rsidRPr="001761AD">
        <w:rPr>
          <w:rFonts w:asciiTheme="minorHAnsi" w:hAnsiTheme="minorHAnsi" w:cstheme="minorHAnsi"/>
          <w:color w:val="000000" w:themeColor="text1"/>
        </w:rPr>
        <w:t xml:space="preserve">with </w:t>
      </w:r>
      <w:r w:rsidR="00CA3DFE">
        <w:rPr>
          <w:rFonts w:asciiTheme="minorHAnsi" w:hAnsiTheme="minorHAnsi" w:cstheme="minorHAnsi"/>
          <w:color w:val="000000" w:themeColor="text1"/>
        </w:rPr>
        <w:t xml:space="preserve">sustainable production </w:t>
      </w:r>
      <w:r w:rsidR="00CA3DFE" w:rsidRPr="001761AD">
        <w:rPr>
          <w:rFonts w:asciiTheme="minorHAnsi" w:hAnsiTheme="minorHAnsi" w:cstheme="minorHAnsi"/>
          <w:color w:val="000000" w:themeColor="text1"/>
        </w:rPr>
        <w:t>certifications s</w:t>
      </w:r>
      <w:r w:rsidR="00CA3DFE">
        <w:rPr>
          <w:rFonts w:asciiTheme="minorHAnsi" w:hAnsiTheme="minorHAnsi" w:cstheme="minorHAnsi"/>
          <w:color w:val="000000" w:themeColor="text1"/>
        </w:rPr>
        <w:t>uch as the RSPO</w:t>
      </w:r>
      <w:r w:rsidR="007C015B">
        <w:rPr>
          <w:rFonts w:asciiTheme="minorHAnsi" w:hAnsiTheme="minorHAnsi" w:cstheme="minorHAnsi"/>
          <w:color w:val="000000" w:themeColor="text1"/>
        </w:rPr>
        <w:t xml:space="preserve"> (Roundtable for Su</w:t>
      </w:r>
      <w:r w:rsidR="007F2F07">
        <w:rPr>
          <w:rFonts w:asciiTheme="minorHAnsi" w:hAnsiTheme="minorHAnsi" w:cstheme="minorHAnsi"/>
          <w:color w:val="000000" w:themeColor="text1"/>
        </w:rPr>
        <w:t>s</w:t>
      </w:r>
      <w:r w:rsidR="007C015B">
        <w:rPr>
          <w:rFonts w:asciiTheme="minorHAnsi" w:hAnsiTheme="minorHAnsi" w:cstheme="minorHAnsi"/>
          <w:color w:val="000000" w:themeColor="text1"/>
        </w:rPr>
        <w:t>tainable Palm Oil)</w:t>
      </w:r>
      <w:r w:rsidR="00CA3DFE" w:rsidRPr="001761AD">
        <w:rPr>
          <w:rFonts w:asciiTheme="minorHAnsi" w:hAnsiTheme="minorHAnsi" w:cstheme="minorHAnsi"/>
          <w:color w:val="000000" w:themeColor="text1"/>
        </w:rPr>
        <w:t>.</w:t>
      </w:r>
      <w:r w:rsidR="00CA3DFE">
        <w:rPr>
          <w:rFonts w:ascii="Calibri" w:hAnsi="Calibri" w:cs="Calibri"/>
          <w:lang w:eastAsia="fr-FR"/>
        </w:rPr>
        <w:t xml:space="preserve"> </w:t>
      </w:r>
      <w:r w:rsidR="00C237DA">
        <w:rPr>
          <w:rFonts w:ascii="Calibri" w:hAnsi="Calibri" w:cs="Calibri"/>
          <w:lang w:eastAsia="fr-FR"/>
        </w:rPr>
        <w:t xml:space="preserve"> </w:t>
      </w:r>
    </w:p>
    <w:p w14:paraId="654C9A5E" w14:textId="77777777" w:rsidR="00A86838" w:rsidRDefault="00A86838" w:rsidP="0040291B">
      <w:pPr>
        <w:pBdr>
          <w:top w:val="single" w:sz="18" w:space="1" w:color="002060"/>
          <w:left w:val="single" w:sz="18" w:space="4" w:color="002060"/>
          <w:bottom w:val="single" w:sz="18" w:space="1" w:color="002060"/>
          <w:right w:val="single" w:sz="18" w:space="4" w:color="002060"/>
        </w:pBdr>
        <w:jc w:val="both"/>
        <w:rPr>
          <w:rFonts w:ascii="Calibri" w:hAnsi="Calibri" w:cs="Calibri"/>
          <w:lang w:eastAsia="fr-FR"/>
        </w:rPr>
      </w:pPr>
    </w:p>
    <w:p w14:paraId="1E6CD602" w14:textId="039031DF" w:rsidR="003D6379" w:rsidRPr="00577B89" w:rsidRDefault="00CA3DFE" w:rsidP="00F77497">
      <w:pPr>
        <w:pBdr>
          <w:top w:val="single" w:sz="18" w:space="1" w:color="002060"/>
          <w:left w:val="single" w:sz="18" w:space="4" w:color="002060"/>
          <w:bottom w:val="single" w:sz="18" w:space="1" w:color="002060"/>
          <w:right w:val="single" w:sz="18" w:space="4" w:color="002060"/>
        </w:pBdr>
        <w:jc w:val="both"/>
        <w:rPr>
          <w:rFonts w:ascii="Calibri" w:hAnsi="Calibri" w:cs="Calibri"/>
          <w:lang w:eastAsia="fr-FR"/>
        </w:rPr>
      </w:pPr>
      <w:r>
        <w:rPr>
          <w:rFonts w:ascii="Calibri" w:hAnsi="Calibri" w:cs="Calibri"/>
          <w:lang w:eastAsia="fr-FR"/>
        </w:rPr>
        <w:t xml:space="preserve">EU Ecolabel </w:t>
      </w:r>
      <w:r w:rsidR="0040291B" w:rsidRPr="0040291B">
        <w:rPr>
          <w:rFonts w:ascii="Calibri" w:hAnsi="Calibri" w:cs="Calibri"/>
          <w:lang w:eastAsia="fr-FR"/>
        </w:rPr>
        <w:t xml:space="preserve">lubricants </w:t>
      </w:r>
      <w:r w:rsidR="00D254A4">
        <w:rPr>
          <w:rFonts w:ascii="Calibri" w:hAnsi="Calibri" w:cs="Calibri"/>
          <w:lang w:eastAsia="fr-FR"/>
        </w:rPr>
        <w:t>are also</w:t>
      </w:r>
      <w:r w:rsidR="0040291B" w:rsidRPr="0040291B">
        <w:rPr>
          <w:rFonts w:ascii="Calibri" w:hAnsi="Calibri" w:cs="Calibri"/>
          <w:lang w:eastAsia="fr-FR"/>
        </w:rPr>
        <w:t xml:space="preserve"> </w:t>
      </w:r>
      <w:r w:rsidR="00F8385B">
        <w:rPr>
          <w:rFonts w:ascii="Calibri" w:hAnsi="Calibri" w:cs="Calibri"/>
          <w:lang w:eastAsia="fr-FR"/>
        </w:rPr>
        <w:t>highly biodegradable in water and present low bioaccumulation potential,</w:t>
      </w:r>
      <w:r w:rsidR="00F8385B" w:rsidRPr="0040291B">
        <w:rPr>
          <w:rFonts w:ascii="Calibri" w:hAnsi="Calibri" w:cs="Calibri"/>
          <w:lang w:eastAsia="fr-FR"/>
        </w:rPr>
        <w:t xml:space="preserve"> </w:t>
      </w:r>
      <w:r w:rsidR="00D254A4">
        <w:rPr>
          <w:rFonts w:ascii="Calibri" w:hAnsi="Calibri" w:cs="Calibri"/>
          <w:lang w:eastAsia="fr-FR"/>
        </w:rPr>
        <w:t xml:space="preserve">which </w:t>
      </w:r>
      <w:r w:rsidR="0040291B" w:rsidRPr="0040291B">
        <w:rPr>
          <w:rFonts w:ascii="Calibri" w:hAnsi="Calibri" w:cs="Calibri"/>
          <w:lang w:eastAsia="fr-FR"/>
        </w:rPr>
        <w:t>reduc</w:t>
      </w:r>
      <w:r w:rsidR="00D254A4">
        <w:rPr>
          <w:rFonts w:ascii="Calibri" w:hAnsi="Calibri" w:cs="Calibri"/>
          <w:lang w:eastAsia="fr-FR"/>
        </w:rPr>
        <w:t xml:space="preserve">es </w:t>
      </w:r>
      <w:r>
        <w:rPr>
          <w:rFonts w:ascii="Calibri" w:hAnsi="Calibri" w:cs="Calibri"/>
          <w:lang w:eastAsia="fr-FR"/>
        </w:rPr>
        <w:t xml:space="preserve">the possibility of organic </w:t>
      </w:r>
      <w:r w:rsidR="0040291B" w:rsidRPr="0040291B">
        <w:rPr>
          <w:rFonts w:ascii="Calibri" w:hAnsi="Calibri" w:cs="Calibri"/>
          <w:lang w:eastAsia="fr-FR"/>
        </w:rPr>
        <w:t xml:space="preserve">organisms </w:t>
      </w:r>
      <w:r>
        <w:rPr>
          <w:rFonts w:ascii="Calibri" w:hAnsi="Calibri" w:cs="Calibri"/>
          <w:lang w:eastAsia="fr-FR"/>
        </w:rPr>
        <w:t>be</w:t>
      </w:r>
      <w:r w:rsidR="00D254A4">
        <w:rPr>
          <w:rFonts w:ascii="Calibri" w:hAnsi="Calibri" w:cs="Calibri"/>
          <w:lang w:eastAsia="fr-FR"/>
        </w:rPr>
        <w:t>coming</w:t>
      </w:r>
      <w:r>
        <w:rPr>
          <w:rFonts w:ascii="Calibri" w:hAnsi="Calibri" w:cs="Calibri"/>
          <w:lang w:eastAsia="fr-FR"/>
        </w:rPr>
        <w:t xml:space="preserve"> </w:t>
      </w:r>
      <w:r w:rsidR="0040291B" w:rsidRPr="0040291B">
        <w:rPr>
          <w:rFonts w:ascii="Calibri" w:hAnsi="Calibri" w:cs="Calibri"/>
          <w:lang w:eastAsia="fr-FR"/>
        </w:rPr>
        <w:t>exposed to toxic chemicals</w:t>
      </w:r>
      <w:r w:rsidR="00D254A4">
        <w:rPr>
          <w:rFonts w:ascii="Calibri" w:hAnsi="Calibri" w:cs="Calibri"/>
          <w:lang w:eastAsia="fr-FR"/>
        </w:rPr>
        <w:t xml:space="preserve"> when these lubricants inadvertently seep into aquatic environments</w:t>
      </w:r>
      <w:r w:rsidR="0040291B" w:rsidRPr="0040291B">
        <w:rPr>
          <w:rFonts w:ascii="Calibri" w:hAnsi="Calibri" w:cs="Calibri"/>
          <w:lang w:eastAsia="fr-FR"/>
        </w:rPr>
        <w:t>. To protect the aquatic life, the product toxicity is assessed on flora and fauna, and more specifically on fish, crustacean and aquatic plants.</w:t>
      </w:r>
      <w:r w:rsidR="00A43ACE">
        <w:rPr>
          <w:rFonts w:ascii="Calibri" w:hAnsi="Calibri" w:cs="Calibri"/>
          <w:lang w:eastAsia="fr-FR"/>
        </w:rPr>
        <w:t xml:space="preserve"> </w:t>
      </w:r>
      <w:r w:rsidR="00A43ACE">
        <w:rPr>
          <w:rFonts w:ascii="Calibri" w:hAnsi="Calibri" w:cs="Calibri"/>
          <w:lang w:val="en-US"/>
        </w:rPr>
        <w:t xml:space="preserve">The </w:t>
      </w:r>
      <w:r w:rsidR="0040291B" w:rsidRPr="00123235">
        <w:rPr>
          <w:rFonts w:ascii="Calibri" w:hAnsi="Calibri" w:cs="Calibri"/>
          <w:lang w:val="en-US"/>
        </w:rPr>
        <w:t xml:space="preserve">EU Ecolabel </w:t>
      </w:r>
      <w:r w:rsidR="00A43ACE">
        <w:rPr>
          <w:rFonts w:ascii="Calibri" w:hAnsi="Calibri" w:cs="Calibri"/>
          <w:lang w:val="en-US"/>
        </w:rPr>
        <w:t>can be an efficient</w:t>
      </w:r>
      <w:r w:rsidR="0040291B" w:rsidRPr="00123235">
        <w:rPr>
          <w:rFonts w:ascii="Calibri" w:hAnsi="Calibri" w:cs="Calibri"/>
          <w:lang w:val="en-US"/>
        </w:rPr>
        <w:t xml:space="preserve"> tool to stimulate a more sustainable production of lubricants in Europe and promote circular economy</w:t>
      </w:r>
      <w:r w:rsidR="000147BE">
        <w:rPr>
          <w:rFonts w:ascii="Calibri" w:hAnsi="Calibri" w:cs="Calibri"/>
          <w:lang w:val="en-US"/>
        </w:rPr>
        <w:t xml:space="preserve">. EU Ecolabel </w:t>
      </w:r>
      <w:r w:rsidR="0040291B" w:rsidRPr="00123235">
        <w:rPr>
          <w:rFonts w:ascii="Calibri" w:hAnsi="Calibri" w:cs="Calibri"/>
          <w:lang w:val="en-US"/>
        </w:rPr>
        <w:t xml:space="preserve">criteria </w:t>
      </w:r>
      <w:r w:rsidR="000147BE">
        <w:rPr>
          <w:rFonts w:ascii="Calibri" w:hAnsi="Calibri" w:cs="Calibri"/>
          <w:lang w:val="en-US"/>
        </w:rPr>
        <w:t xml:space="preserve">are </w:t>
      </w:r>
      <w:r w:rsidR="0040291B" w:rsidRPr="00123235">
        <w:rPr>
          <w:rFonts w:ascii="Calibri" w:hAnsi="Calibri" w:cs="Calibri"/>
          <w:lang w:val="en-US"/>
        </w:rPr>
        <w:t>aligned with the EU Waste Framework Directive</w:t>
      </w:r>
      <w:r w:rsidR="000147BE">
        <w:rPr>
          <w:rFonts w:ascii="Calibri" w:hAnsi="Calibri" w:cs="Calibri"/>
          <w:lang w:val="en-US"/>
        </w:rPr>
        <w:t>,</w:t>
      </w:r>
      <w:r w:rsidR="00362C76">
        <w:rPr>
          <w:rFonts w:ascii="Calibri" w:hAnsi="Calibri" w:cs="Calibri"/>
          <w:lang w:val="en-US"/>
        </w:rPr>
        <w:t xml:space="preserve"> </w:t>
      </w:r>
      <w:r w:rsidR="00362C76">
        <w:rPr>
          <w:rFonts w:ascii="Calibri" w:hAnsi="Calibri" w:cs="Calibri"/>
          <w:lang w:eastAsia="fr-FR"/>
        </w:rPr>
        <w:t xml:space="preserve">which </w:t>
      </w:r>
      <w:r w:rsidR="00362C76" w:rsidRPr="00362C76">
        <w:rPr>
          <w:rFonts w:ascii="Calibri" w:hAnsi="Calibri" w:cs="Calibri"/>
          <w:lang w:eastAsia="fr-FR"/>
        </w:rPr>
        <w:t>lay</w:t>
      </w:r>
      <w:r w:rsidR="00362C76">
        <w:rPr>
          <w:rFonts w:ascii="Calibri" w:hAnsi="Calibri" w:cs="Calibri"/>
          <w:lang w:eastAsia="fr-FR"/>
        </w:rPr>
        <w:t xml:space="preserve">s down waste management principles </w:t>
      </w:r>
      <w:r w:rsidR="00362C76" w:rsidRPr="00362C76">
        <w:rPr>
          <w:rFonts w:ascii="Calibri" w:hAnsi="Calibri" w:cs="Calibri"/>
          <w:lang w:eastAsia="fr-FR"/>
        </w:rPr>
        <w:t xml:space="preserve">for making the EU a </w:t>
      </w:r>
      <w:r w:rsidR="00362C76">
        <w:rPr>
          <w:rFonts w:ascii="Calibri" w:hAnsi="Calibri" w:cs="Calibri"/>
          <w:lang w:eastAsia="fr-FR"/>
        </w:rPr>
        <w:t>circular</w:t>
      </w:r>
      <w:r w:rsidR="00362C76" w:rsidRPr="00362C76">
        <w:rPr>
          <w:rFonts w:ascii="Calibri" w:hAnsi="Calibri" w:cs="Calibri"/>
          <w:lang w:eastAsia="fr-FR"/>
        </w:rPr>
        <w:t xml:space="preserve"> society.</w:t>
      </w:r>
    </w:p>
    <w:p w14:paraId="50DD56DF" w14:textId="77777777" w:rsidR="00B63035" w:rsidRPr="00F77497" w:rsidRDefault="00B63035" w:rsidP="003D6379">
      <w:pPr>
        <w:pBdr>
          <w:top w:val="single" w:sz="18" w:space="1" w:color="002060"/>
          <w:left w:val="single" w:sz="18" w:space="4" w:color="002060"/>
          <w:bottom w:val="single" w:sz="18" w:space="1" w:color="002060"/>
          <w:right w:val="single" w:sz="18" w:space="4" w:color="002060"/>
        </w:pBdr>
        <w:rPr>
          <w:rFonts w:ascii="Calibri" w:hAnsi="Calibri" w:cs="Calibri"/>
          <w:b/>
        </w:rPr>
      </w:pPr>
    </w:p>
    <w:p w14:paraId="505AD43B" w14:textId="1E5F80CF" w:rsidR="003D6379" w:rsidRPr="003D6379" w:rsidRDefault="003D6379" w:rsidP="003D6379">
      <w:pPr>
        <w:pBdr>
          <w:top w:val="single" w:sz="18" w:space="1" w:color="002060"/>
          <w:left w:val="single" w:sz="18" w:space="4" w:color="002060"/>
          <w:bottom w:val="single" w:sz="18" w:space="1" w:color="002060"/>
          <w:right w:val="single" w:sz="18" w:space="4" w:color="002060"/>
        </w:pBdr>
        <w:rPr>
          <w:rFonts w:ascii="Calibri" w:hAnsi="Calibri" w:cs="Calibri"/>
          <w:b/>
          <w:lang w:val="fr-FR"/>
        </w:rPr>
      </w:pPr>
      <w:r w:rsidRPr="003D6379">
        <w:rPr>
          <w:rFonts w:ascii="Calibri" w:hAnsi="Calibri" w:cs="Calibri"/>
          <w:b/>
          <w:lang w:val="fr-FR"/>
        </w:rPr>
        <w:t xml:space="preserve">Sources : </w:t>
      </w:r>
    </w:p>
    <w:p w14:paraId="478CBC8A" w14:textId="77777777" w:rsidR="003D6379" w:rsidRPr="00EC56EB" w:rsidRDefault="00927C67" w:rsidP="003D6379">
      <w:pPr>
        <w:pBdr>
          <w:top w:val="single" w:sz="18" w:space="1" w:color="002060"/>
          <w:left w:val="single" w:sz="18" w:space="4" w:color="002060"/>
          <w:bottom w:val="single" w:sz="18" w:space="1" w:color="002060"/>
          <w:right w:val="single" w:sz="18" w:space="4" w:color="002060"/>
        </w:pBdr>
        <w:rPr>
          <w:rFonts w:asciiTheme="minorHAnsi" w:hAnsiTheme="minorHAnsi" w:cstheme="minorHAnsi"/>
          <w:sz w:val="22"/>
          <w:lang w:val="fr-FR"/>
        </w:rPr>
      </w:pPr>
      <w:hyperlink r:id="rId80" w:history="1">
        <w:r w:rsidR="003D6379" w:rsidRPr="00EC56EB">
          <w:rPr>
            <w:rStyle w:val="Hypertextovprepojenie"/>
            <w:rFonts w:asciiTheme="minorHAnsi" w:hAnsiTheme="minorHAnsi" w:cstheme="minorHAnsi"/>
            <w:sz w:val="22"/>
            <w:lang w:val="fr-FR"/>
          </w:rPr>
          <w:t>https://eur-lex.europa.eu/legal-content/EN/TXT/?qid=1542112371100&amp;uri=CELEX:32018D1702</w:t>
        </w:r>
      </w:hyperlink>
    </w:p>
    <w:p w14:paraId="7D29E38E" w14:textId="0B348B75" w:rsidR="003D6379" w:rsidRPr="00EC56EB" w:rsidRDefault="00927C67" w:rsidP="003D6379">
      <w:pPr>
        <w:pStyle w:val="Normlnywebov"/>
        <w:pBdr>
          <w:top w:val="single" w:sz="18" w:space="1" w:color="002060"/>
          <w:left w:val="single" w:sz="18" w:space="4" w:color="002060"/>
          <w:bottom w:val="single" w:sz="18" w:space="1" w:color="002060"/>
          <w:right w:val="single" w:sz="18" w:space="4" w:color="002060"/>
        </w:pBdr>
        <w:spacing w:before="0" w:beforeAutospacing="0" w:after="0" w:afterAutospacing="0"/>
        <w:rPr>
          <w:rStyle w:val="Hypertextovprepojenie"/>
          <w:rFonts w:asciiTheme="minorHAnsi" w:hAnsiTheme="minorHAnsi" w:cstheme="minorHAnsi"/>
          <w:sz w:val="22"/>
        </w:rPr>
      </w:pPr>
      <w:hyperlink r:id="rId81" w:history="1">
        <w:r w:rsidR="003D6379" w:rsidRPr="00EC56EB">
          <w:rPr>
            <w:rStyle w:val="Hypertextovprepojenie"/>
            <w:rFonts w:asciiTheme="minorHAnsi" w:hAnsiTheme="minorHAnsi" w:cstheme="minorHAnsi"/>
            <w:sz w:val="22"/>
          </w:rPr>
          <w:t>https://www.lelubricants.com/wp-content/uploads/Green-Lubricants-white-paper.pdf</w:t>
        </w:r>
      </w:hyperlink>
    </w:p>
    <w:p w14:paraId="1A27D9CA" w14:textId="77777777" w:rsidR="003D6379" w:rsidRPr="00EC56EB" w:rsidRDefault="00927C67" w:rsidP="003D6379">
      <w:pPr>
        <w:pStyle w:val="Normlnywebov"/>
        <w:pBdr>
          <w:top w:val="single" w:sz="18" w:space="1" w:color="002060"/>
          <w:left w:val="single" w:sz="18" w:space="4" w:color="002060"/>
          <w:bottom w:val="single" w:sz="18" w:space="1" w:color="002060"/>
          <w:right w:val="single" w:sz="18" w:space="4" w:color="002060"/>
        </w:pBdr>
        <w:spacing w:before="0" w:beforeAutospacing="0" w:after="0" w:afterAutospacing="0"/>
        <w:rPr>
          <w:rStyle w:val="Hypertextovprepojenie"/>
          <w:rFonts w:asciiTheme="minorHAnsi" w:hAnsiTheme="minorHAnsi" w:cstheme="minorHAnsi"/>
          <w:sz w:val="22"/>
        </w:rPr>
      </w:pPr>
      <w:hyperlink r:id="rId82" w:history="1">
        <w:r w:rsidR="003D6379" w:rsidRPr="00EC56EB">
          <w:rPr>
            <w:rStyle w:val="Hypertextovprepojenie"/>
            <w:rFonts w:asciiTheme="minorHAnsi" w:hAnsiTheme="minorHAnsi" w:cstheme="minorHAnsi"/>
            <w:sz w:val="22"/>
          </w:rPr>
          <w:t>https://www3.epa.gov/npdes/pubs/vgp_environmentally_acceptable_lubricants.pdf</w:t>
        </w:r>
      </w:hyperlink>
    </w:p>
    <w:p w14:paraId="52171B30" w14:textId="445C1488" w:rsidR="003D6379" w:rsidRDefault="00927C67" w:rsidP="00F77497">
      <w:pPr>
        <w:pStyle w:val="Normlnywebov"/>
        <w:pBdr>
          <w:top w:val="single" w:sz="18" w:space="1" w:color="002060"/>
          <w:left w:val="single" w:sz="18" w:space="4" w:color="002060"/>
          <w:bottom w:val="single" w:sz="18" w:space="1" w:color="002060"/>
          <w:right w:val="single" w:sz="18" w:space="4" w:color="002060"/>
        </w:pBdr>
        <w:spacing w:before="0" w:beforeAutospacing="0" w:after="0" w:afterAutospacing="0"/>
      </w:pPr>
      <w:hyperlink r:id="rId83" w:history="1">
        <w:r w:rsidR="003D6379" w:rsidRPr="00EC56EB">
          <w:rPr>
            <w:rStyle w:val="Hypertextovprepojenie"/>
            <w:rFonts w:asciiTheme="minorHAnsi" w:hAnsiTheme="minorHAnsi" w:cstheme="minorHAnsi"/>
            <w:sz w:val="22"/>
          </w:rPr>
          <w:t>https://ec.europa.eu/environment/waste/oil_index.htm</w:t>
        </w:r>
      </w:hyperlink>
    </w:p>
    <w:p w14:paraId="3D46144C" w14:textId="3C32E5A0" w:rsidR="000147BE" w:rsidRDefault="000147BE">
      <w:pPr>
        <w:rPr>
          <w:rFonts w:asciiTheme="minorHAnsi" w:hAnsiTheme="minorHAnsi" w:cstheme="minorHAnsi"/>
          <w:sz w:val="22"/>
          <w:szCs w:val="22"/>
          <w:lang w:val="fr-FR" w:eastAsia="fr-FR"/>
        </w:rPr>
      </w:pPr>
      <w:r w:rsidRPr="00F77497">
        <w:rPr>
          <w:rFonts w:asciiTheme="minorHAnsi" w:hAnsiTheme="minorHAnsi" w:cstheme="minorHAnsi"/>
          <w:sz w:val="22"/>
          <w:szCs w:val="22"/>
          <w:lang w:val="fr-FR"/>
        </w:rPr>
        <w:br w:type="page"/>
      </w:r>
    </w:p>
    <w:p w14:paraId="53292A84" w14:textId="6AD026DB" w:rsidR="008A7E04" w:rsidRPr="008A7E04" w:rsidRDefault="008A7E04" w:rsidP="008A7E04">
      <w:pPr>
        <w:pStyle w:val="Nadpis1"/>
        <w:numPr>
          <w:ilvl w:val="0"/>
          <w:numId w:val="1"/>
        </w:numPr>
        <w:rPr>
          <w:rFonts w:asciiTheme="minorHAnsi" w:hAnsiTheme="minorHAnsi" w:cstheme="minorHAnsi"/>
          <w:b/>
          <w:color w:val="2A639B"/>
          <w:lang w:val="en-US"/>
        </w:rPr>
      </w:pPr>
      <w:bookmarkStart w:id="14" w:name="_Toc38644309"/>
      <w:r w:rsidRPr="008A7E04">
        <w:rPr>
          <w:rFonts w:asciiTheme="minorHAnsi" w:hAnsiTheme="minorHAnsi" w:cstheme="minorHAnsi"/>
          <w:b/>
          <w:color w:val="2A639B"/>
          <w:lang w:val="en-US"/>
        </w:rPr>
        <w:lastRenderedPageBreak/>
        <w:t>Factsheet on lubricants</w:t>
      </w:r>
      <w:bookmarkEnd w:id="14"/>
    </w:p>
    <w:p w14:paraId="53F1EC66" w14:textId="7E8FC1F7" w:rsidR="008A7E04" w:rsidRDefault="008A7E04" w:rsidP="008A7E04">
      <w:pPr>
        <w:rPr>
          <w:highlight w:val="yellow"/>
        </w:rPr>
      </w:pPr>
    </w:p>
    <w:p w14:paraId="5C0A12E2" w14:textId="77777777" w:rsidR="00F8385B" w:rsidRPr="00F15395" w:rsidRDefault="00F8385B" w:rsidP="00975938">
      <w:pPr>
        <w:spacing w:before="100" w:beforeAutospacing="1" w:after="100" w:afterAutospacing="1"/>
        <w:jc w:val="both"/>
        <w:rPr>
          <w:rFonts w:ascii="Calibri" w:hAnsi="Calibri" w:cs="Calibri"/>
        </w:rPr>
      </w:pPr>
      <w:r>
        <w:rPr>
          <w:rFonts w:ascii="Calibri" w:hAnsi="Calibri" w:cs="Calibri"/>
        </w:rPr>
        <w:t>EU Ecolabel lubricants</w:t>
      </w:r>
      <w:r w:rsidRPr="00627CC6">
        <w:rPr>
          <w:rFonts w:ascii="Calibri" w:hAnsi="Calibri" w:cs="Calibri"/>
        </w:rPr>
        <w:t xml:space="preserve"> </w:t>
      </w:r>
      <w:r>
        <w:rPr>
          <w:rFonts w:ascii="Calibri" w:hAnsi="Calibri" w:cs="Calibri"/>
        </w:rPr>
        <w:t>are eco-friendly alternatives to conventional lubricants, aiming to decrease</w:t>
      </w:r>
      <w:r w:rsidRPr="00F15395">
        <w:rPr>
          <w:rFonts w:ascii="Calibri" w:hAnsi="Calibri" w:cs="Calibri"/>
        </w:rPr>
        <w:t xml:space="preserve"> the </w:t>
      </w:r>
      <w:r>
        <w:rPr>
          <w:rFonts w:ascii="Calibri" w:hAnsi="Calibri" w:cs="Calibri"/>
        </w:rPr>
        <w:t>negative</w:t>
      </w:r>
      <w:r w:rsidRPr="00F15395">
        <w:rPr>
          <w:rFonts w:ascii="Calibri" w:hAnsi="Calibri" w:cs="Calibri"/>
        </w:rPr>
        <w:t xml:space="preserve"> impact</w:t>
      </w:r>
      <w:r>
        <w:rPr>
          <w:rFonts w:ascii="Calibri" w:hAnsi="Calibri" w:cs="Calibri"/>
        </w:rPr>
        <w:t xml:space="preserve"> of these products on our biodiversity, </w:t>
      </w:r>
      <w:r w:rsidRPr="00457117">
        <w:rPr>
          <w:rFonts w:ascii="Calibri" w:hAnsi="Calibri" w:cs="Calibri"/>
        </w:rPr>
        <w:t xml:space="preserve">through </w:t>
      </w:r>
      <w:r>
        <w:rPr>
          <w:rFonts w:ascii="Calibri" w:hAnsi="Calibri" w:cs="Calibri"/>
        </w:rPr>
        <w:t>respecting a</w:t>
      </w:r>
      <w:r w:rsidRPr="00457117">
        <w:rPr>
          <w:rFonts w:ascii="Calibri" w:hAnsi="Calibri" w:cs="Calibri"/>
        </w:rPr>
        <w:t xml:space="preserve"> wide scope of environmental criteria. </w:t>
      </w:r>
      <w:r>
        <w:rPr>
          <w:rFonts w:ascii="Calibri" w:hAnsi="Calibri" w:cs="Calibri"/>
        </w:rPr>
        <w:t xml:space="preserve">The EU Ecolabel takes a holistic approach for its criteria, whose regulations are determined according to ‘Life Cycle Analyses’. </w:t>
      </w:r>
      <w:r w:rsidRPr="009E701F">
        <w:rPr>
          <w:rFonts w:ascii="Calibri" w:hAnsi="Calibri" w:cs="Calibri"/>
        </w:rPr>
        <w:t xml:space="preserve">The </w:t>
      </w:r>
      <w:r>
        <w:rPr>
          <w:rFonts w:ascii="Calibri" w:hAnsi="Calibri" w:cs="Calibri"/>
        </w:rPr>
        <w:t xml:space="preserve">aim of those </w:t>
      </w:r>
      <w:r w:rsidRPr="009E701F">
        <w:rPr>
          <w:rFonts w:ascii="Calibri" w:hAnsi="Calibri" w:cs="Calibri"/>
        </w:rPr>
        <w:t>criteria</w:t>
      </w:r>
      <w:r>
        <w:rPr>
          <w:rFonts w:ascii="Calibri" w:hAnsi="Calibri" w:cs="Calibri"/>
        </w:rPr>
        <w:t xml:space="preserve"> should be to</w:t>
      </w:r>
      <w:r w:rsidRPr="009E701F">
        <w:rPr>
          <w:rFonts w:ascii="Calibri" w:hAnsi="Calibri" w:cs="Calibri"/>
        </w:rPr>
        <w:t xml:space="preserve"> promote products that have a limited impact on the aquatic environment, contain a limited amount of hazardous substances and performance as well as or better than a conventional lubricant available on the market. In line with the objectives of the European strategy for plastics in a circular economy), the criteria should also seek to facilitate the transition to a more circular economy by encouraging improved design and by further incentivising the demand for recycled materials.</w:t>
      </w:r>
    </w:p>
    <w:p w14:paraId="09835B45" w14:textId="77777777" w:rsidR="00F8385B" w:rsidRDefault="00F8385B" w:rsidP="00975938">
      <w:pPr>
        <w:pStyle w:val="Normal20"/>
        <w:shd w:val="clear" w:color="auto" w:fill="FFFFFF"/>
        <w:spacing w:line="312" w:lineRule="atLeast"/>
        <w:jc w:val="both"/>
        <w:textAlignment w:val="baseline"/>
        <w:rPr>
          <w:rFonts w:ascii="Calibri" w:hAnsi="Calibri" w:cs="Calibri"/>
          <w:szCs w:val="22"/>
          <w:lang w:val="en-GB" w:eastAsia="en-US"/>
        </w:rPr>
      </w:pPr>
      <w:r>
        <w:rPr>
          <w:rFonts w:ascii="Calibri" w:hAnsi="Calibri" w:cs="Calibri"/>
          <w:szCs w:val="22"/>
          <w:lang w:val="en-GB" w:eastAsia="en-US"/>
        </w:rPr>
        <w:t xml:space="preserve"> ‘Lubricants’ are understood within the criteria, to be </w:t>
      </w:r>
      <w:r w:rsidRPr="00F0231D">
        <w:rPr>
          <w:rFonts w:ascii="Calibri" w:hAnsi="Calibri" w:cs="Calibri"/>
          <w:szCs w:val="22"/>
          <w:lang w:val="en-GB" w:eastAsia="en-US"/>
        </w:rPr>
        <w:t>product</w:t>
      </w:r>
      <w:r>
        <w:rPr>
          <w:rFonts w:ascii="Calibri" w:hAnsi="Calibri" w:cs="Calibri"/>
          <w:szCs w:val="22"/>
          <w:lang w:val="en-GB" w:eastAsia="en-US"/>
        </w:rPr>
        <w:t>s</w:t>
      </w:r>
      <w:r w:rsidRPr="00F0231D">
        <w:rPr>
          <w:rFonts w:ascii="Calibri" w:hAnsi="Calibri" w:cs="Calibri"/>
          <w:szCs w:val="22"/>
          <w:lang w:val="en-GB" w:eastAsia="en-US"/>
        </w:rPr>
        <w:t xml:space="preserve"> capable of reducing friction, adhesion, heat, wear or corrosion when applied to a surface or introduced between two surfaces in relative motion, or is capable of transmitting mechanical power</w:t>
      </w:r>
      <w:r>
        <w:rPr>
          <w:rFonts w:ascii="Calibri" w:hAnsi="Calibri" w:cs="Calibri"/>
          <w:szCs w:val="22"/>
          <w:lang w:val="en-GB" w:eastAsia="en-US"/>
        </w:rPr>
        <w:t>. The scope of this product group encapsulates any lubricant that falls under the following three sub-categories</w:t>
      </w:r>
      <w:r w:rsidRPr="00F15395">
        <w:rPr>
          <w:rFonts w:ascii="Calibri" w:hAnsi="Calibri" w:cs="Calibri"/>
          <w:szCs w:val="22"/>
          <w:lang w:val="en-GB" w:eastAsia="en-US"/>
        </w:rPr>
        <w:t xml:space="preserve">: </w:t>
      </w:r>
      <w:r w:rsidRPr="00173644">
        <w:rPr>
          <w:rFonts w:ascii="Calibri" w:hAnsi="Calibri" w:cs="Calibri"/>
          <w:szCs w:val="22"/>
          <w:lang w:val="en-GB" w:eastAsia="en-US"/>
        </w:rPr>
        <w:t>(a) the Total Loss Lubricants (TLL) sub-group, which shall comprise chainsaw oils, wire rope lubricants, concrete release agents, total loss greases and other total loss lubricants; (b) the Partial Loss Lubricants (PLL) sub-group, which shall comprise gear oils intended for the use in open gears, stern tube oils, two-stroke oils, temporary protection against corrosion and partial loss greases; (c) the Accidental Loss Lubricants (ALL) sub-group, which shall comprise hydraulic systems, metalworking fluids, closed gear oils intended for the use in closed gears and accidental loss greases.</w:t>
      </w:r>
    </w:p>
    <w:p w14:paraId="0F512084" w14:textId="77777777" w:rsidR="00F8385B" w:rsidRPr="00F15395" w:rsidRDefault="00F8385B" w:rsidP="00975938">
      <w:pPr>
        <w:spacing w:before="100" w:beforeAutospacing="1" w:after="100" w:afterAutospacing="1"/>
        <w:jc w:val="both"/>
        <w:rPr>
          <w:rFonts w:ascii="Calibri" w:hAnsi="Calibri" w:cs="Calibri"/>
          <w:b/>
        </w:rPr>
      </w:pPr>
      <w:r w:rsidRPr="00F15395">
        <w:rPr>
          <w:rFonts w:ascii="Calibri" w:hAnsi="Calibri" w:cs="Calibri"/>
          <w:b/>
        </w:rPr>
        <w:t>The EU Ecolabel addresses</w:t>
      </w:r>
      <w:r>
        <w:rPr>
          <w:rFonts w:ascii="Calibri" w:hAnsi="Calibri" w:cs="Calibri"/>
          <w:b/>
        </w:rPr>
        <w:t xml:space="preserve"> the</w:t>
      </w:r>
      <w:r w:rsidRPr="00F15395">
        <w:rPr>
          <w:rFonts w:ascii="Calibri" w:hAnsi="Calibri" w:cs="Calibri"/>
          <w:b/>
        </w:rPr>
        <w:t xml:space="preserve"> </w:t>
      </w:r>
      <w:r>
        <w:rPr>
          <w:rFonts w:ascii="Calibri" w:hAnsi="Calibri" w:cs="Calibri"/>
          <w:b/>
        </w:rPr>
        <w:t>four main</w:t>
      </w:r>
      <w:r w:rsidRPr="00F15395">
        <w:rPr>
          <w:rFonts w:ascii="Calibri" w:hAnsi="Calibri" w:cs="Calibri"/>
          <w:b/>
        </w:rPr>
        <w:t xml:space="preserve"> environmental </w:t>
      </w:r>
      <w:r>
        <w:rPr>
          <w:rFonts w:ascii="Calibri" w:hAnsi="Calibri" w:cs="Calibri"/>
          <w:b/>
        </w:rPr>
        <w:t xml:space="preserve">impacts and effects </w:t>
      </w:r>
      <w:r w:rsidRPr="00173644">
        <w:rPr>
          <w:rFonts w:ascii="Calibri" w:hAnsi="Calibri" w:cs="Calibri"/>
          <w:b/>
        </w:rPr>
        <w:t>-</w:t>
      </w:r>
      <w:r w:rsidRPr="00173644">
        <w:rPr>
          <w:rFonts w:ascii="Calibri" w:hAnsi="Calibri" w:cs="Calibri"/>
          <w:b/>
        </w:rPr>
        <w:tab/>
        <w:t>that can occur as a result of the production and use of lubricants</w:t>
      </w:r>
      <w:r>
        <w:rPr>
          <w:rFonts w:ascii="Calibri" w:hAnsi="Calibri" w:cs="Calibri"/>
          <w:b/>
        </w:rPr>
        <w:t>:</w:t>
      </w:r>
    </w:p>
    <w:p w14:paraId="36590F24" w14:textId="77777777" w:rsidR="00F8385B" w:rsidRPr="00F15395" w:rsidRDefault="00F8385B" w:rsidP="00975938">
      <w:pPr>
        <w:spacing w:before="100" w:beforeAutospacing="1" w:after="100" w:afterAutospacing="1"/>
        <w:rPr>
          <w:rFonts w:ascii="Calibri" w:hAnsi="Calibri" w:cs="Calibri"/>
          <w:vanish/>
          <w:lang w:eastAsia="fr-FR"/>
        </w:rPr>
      </w:pPr>
    </w:p>
    <w:tbl>
      <w:tblPr>
        <w:tblW w:w="4830" w:type="pct"/>
        <w:tblBorders>
          <w:top w:val="single" w:sz="6" w:space="0" w:color="FFFFFF"/>
          <w:left w:val="single" w:sz="6" w:space="0" w:color="FFFFFF"/>
          <w:bottom w:val="single" w:sz="6" w:space="0" w:color="FFFFFF"/>
          <w:right w:val="single" w:sz="6" w:space="0" w:color="FFFFFF"/>
        </w:tblBorders>
        <w:shd w:val="clear" w:color="auto" w:fill="FFFFFF"/>
        <w:tblCellMar>
          <w:left w:w="0" w:type="dxa"/>
          <w:right w:w="0" w:type="dxa"/>
        </w:tblCellMar>
        <w:tblLook w:val="04A0" w:firstRow="1" w:lastRow="0" w:firstColumn="1" w:lastColumn="0" w:noHBand="0" w:noVBand="1"/>
      </w:tblPr>
      <w:tblGrid>
        <w:gridCol w:w="8747"/>
      </w:tblGrid>
      <w:tr w:rsidR="00F8385B" w:rsidRPr="009A7E99" w14:paraId="4D0FA68B" w14:textId="77777777" w:rsidTr="00BD237E">
        <w:tc>
          <w:tcPr>
            <w:tcW w:w="0" w:type="auto"/>
            <w:tcBorders>
              <w:top w:val="single" w:sz="6" w:space="0" w:color="FFFFFF"/>
              <w:left w:val="single" w:sz="6" w:space="0" w:color="FFFFFF"/>
              <w:bottom w:val="single" w:sz="6" w:space="0" w:color="FFFFFF"/>
              <w:right w:val="single" w:sz="6" w:space="0" w:color="FFFFFF"/>
            </w:tcBorders>
            <w:shd w:val="clear" w:color="auto" w:fill="FFFFFF"/>
            <w:tcMar>
              <w:top w:w="30" w:type="dxa"/>
              <w:left w:w="75" w:type="dxa"/>
              <w:bottom w:w="30" w:type="dxa"/>
              <w:right w:w="30" w:type="dxa"/>
            </w:tcMar>
            <w:hideMark/>
          </w:tcPr>
          <w:p w14:paraId="11A6B1D8" w14:textId="77777777" w:rsidR="00F8385B" w:rsidRPr="00F15395" w:rsidRDefault="00F8385B" w:rsidP="00975938">
            <w:pPr>
              <w:spacing w:before="100" w:beforeAutospacing="1" w:after="100" w:afterAutospacing="1" w:line="276" w:lineRule="auto"/>
              <w:jc w:val="both"/>
              <w:rPr>
                <w:rFonts w:ascii="Calibri" w:hAnsi="Calibri" w:cs="Calibri"/>
                <w:i/>
              </w:rPr>
            </w:pPr>
            <w:r>
              <w:rPr>
                <w:rFonts w:ascii="Calibri" w:hAnsi="Calibri" w:cs="Calibri"/>
                <w:b/>
              </w:rPr>
              <w:t xml:space="preserve">Impact </w:t>
            </w:r>
            <w:r w:rsidRPr="00F15395">
              <w:rPr>
                <w:rFonts w:ascii="Calibri" w:hAnsi="Calibri" w:cs="Calibri"/>
                <w:b/>
              </w:rPr>
              <w:t xml:space="preserve">1: Environmental </w:t>
            </w:r>
            <w:r>
              <w:rPr>
                <w:rFonts w:ascii="Calibri" w:hAnsi="Calibri" w:cs="Calibri"/>
                <w:b/>
              </w:rPr>
              <w:t xml:space="preserve">Hotspot </w:t>
            </w:r>
            <w:r w:rsidRPr="00F15395">
              <w:rPr>
                <w:rFonts w:ascii="Calibri" w:hAnsi="Calibri" w:cs="Calibri"/>
                <w:b/>
              </w:rPr>
              <w:t xml:space="preserve">of </w:t>
            </w:r>
            <w:r>
              <w:rPr>
                <w:rFonts w:ascii="Calibri" w:hAnsi="Calibri" w:cs="Calibri"/>
                <w:b/>
              </w:rPr>
              <w:t xml:space="preserve">Hazardous </w:t>
            </w:r>
            <w:r w:rsidRPr="00F15395">
              <w:rPr>
                <w:rFonts w:ascii="Calibri" w:hAnsi="Calibri" w:cs="Calibri"/>
                <w:b/>
              </w:rPr>
              <w:t>Substances</w:t>
            </w:r>
            <w:r w:rsidRPr="00F15395">
              <w:rPr>
                <w:rFonts w:ascii="Calibri" w:hAnsi="Calibri" w:cs="Calibri"/>
                <w:i/>
              </w:rPr>
              <w:t xml:space="preserve">: </w:t>
            </w:r>
            <w:r>
              <w:rPr>
                <w:rFonts w:ascii="Calibri" w:hAnsi="Calibri" w:cs="Calibri"/>
                <w:i/>
              </w:rPr>
              <w:t>Some t</w:t>
            </w:r>
            <w:r w:rsidRPr="00F15395">
              <w:rPr>
                <w:rFonts w:ascii="Calibri" w:hAnsi="Calibri" w:cs="Calibri"/>
                <w:i/>
              </w:rPr>
              <w:t>oxic substances present in conventional</w:t>
            </w:r>
            <w:r>
              <w:rPr>
                <w:rFonts w:ascii="Calibri" w:hAnsi="Calibri" w:cs="Calibri"/>
                <w:i/>
              </w:rPr>
              <w:t xml:space="preserve"> lubricants</w:t>
            </w:r>
            <w:r w:rsidRPr="00F15395">
              <w:rPr>
                <w:rFonts w:ascii="Calibri" w:hAnsi="Calibri" w:cs="Calibri"/>
                <w:i/>
              </w:rPr>
              <w:t xml:space="preserve"> have a </w:t>
            </w:r>
            <w:r>
              <w:rPr>
                <w:rFonts w:ascii="Calibri" w:hAnsi="Calibri" w:cs="Calibri"/>
                <w:i/>
              </w:rPr>
              <w:t>negative</w:t>
            </w:r>
            <w:r w:rsidRPr="00F15395">
              <w:rPr>
                <w:rFonts w:ascii="Calibri" w:hAnsi="Calibri" w:cs="Calibri"/>
                <w:i/>
              </w:rPr>
              <w:t xml:space="preserve"> impact on the environment. </w:t>
            </w:r>
          </w:p>
          <w:p w14:paraId="4301762C" w14:textId="77777777" w:rsidR="00F8385B" w:rsidRPr="005810BC" w:rsidRDefault="00F8385B" w:rsidP="00975938">
            <w:pPr>
              <w:spacing w:before="100" w:beforeAutospacing="1" w:after="100" w:afterAutospacing="1"/>
              <w:jc w:val="both"/>
              <w:rPr>
                <w:rFonts w:ascii="Calibri" w:hAnsi="Calibri" w:cs="Calibri"/>
                <w:lang w:val="en-US"/>
              </w:rPr>
            </w:pPr>
            <w:r>
              <w:rPr>
                <w:rFonts w:ascii="Calibri" w:hAnsi="Calibri" w:cs="Calibri"/>
              </w:rPr>
              <w:t xml:space="preserve">The final products awarded with the </w:t>
            </w:r>
            <w:r w:rsidRPr="00F15395">
              <w:rPr>
                <w:rFonts w:ascii="Calibri" w:hAnsi="Calibri" w:cs="Calibri"/>
              </w:rPr>
              <w:t>EU Ecolabel</w:t>
            </w:r>
            <w:r>
              <w:rPr>
                <w:rFonts w:ascii="Calibri" w:hAnsi="Calibri" w:cs="Calibri"/>
              </w:rPr>
              <w:t xml:space="preserve"> </w:t>
            </w:r>
            <w:r w:rsidRPr="00335EC2">
              <w:rPr>
                <w:rFonts w:ascii="Calibri" w:hAnsi="Calibri" w:cs="Calibri"/>
              </w:rPr>
              <w:t xml:space="preserve">shall not contain substances that are both non-biodegradable and (potentially) bioaccumulative. However, the lubricant may contain one or more substances with a certain degree of degradability and potential or actual bioaccumulation up to a </w:t>
            </w:r>
            <w:r>
              <w:rPr>
                <w:rFonts w:ascii="Calibri" w:hAnsi="Calibri" w:cs="Calibri"/>
              </w:rPr>
              <w:t xml:space="preserve">defined </w:t>
            </w:r>
            <w:r w:rsidRPr="00335EC2">
              <w:rPr>
                <w:rFonts w:ascii="Calibri" w:hAnsi="Calibri" w:cs="Calibri"/>
              </w:rPr>
              <w:t>cumulative mass concentration</w:t>
            </w:r>
            <w:r>
              <w:rPr>
                <w:rFonts w:ascii="Calibri" w:hAnsi="Calibri" w:cs="Calibri"/>
              </w:rPr>
              <w:t xml:space="preserve">. Furthermore, EU Ecolabel lubricants </w:t>
            </w:r>
            <w:r w:rsidRPr="00173644">
              <w:rPr>
                <w:rFonts w:ascii="Calibri" w:hAnsi="Calibri" w:cs="Calibri"/>
              </w:rPr>
              <w:t>strictly limit the presence of hazardous substances in its ingredients, by banning carcinogenic</w:t>
            </w:r>
            <w:r>
              <w:rPr>
                <w:rFonts w:ascii="Calibri" w:hAnsi="Calibri" w:cs="Calibri"/>
              </w:rPr>
              <w:t xml:space="preserve"> </w:t>
            </w:r>
            <w:r w:rsidRPr="00173644">
              <w:rPr>
                <w:rFonts w:ascii="Calibri" w:hAnsi="Calibri" w:cs="Calibri"/>
              </w:rPr>
              <w:t>substances (to a certain amount in the final product depending on the hazard)”</w:t>
            </w:r>
            <w:r w:rsidRPr="00F15395">
              <w:rPr>
                <w:rFonts w:ascii="Calibri" w:hAnsi="Calibri" w:cs="Calibri"/>
              </w:rPr>
              <w:t>. F</w:t>
            </w:r>
            <w:r>
              <w:rPr>
                <w:rFonts w:ascii="Calibri" w:hAnsi="Calibri" w:cs="Calibri"/>
              </w:rPr>
              <w:t>or example, substances</w:t>
            </w:r>
            <w:r w:rsidRPr="00F15395">
              <w:rPr>
                <w:rFonts w:ascii="Calibri" w:hAnsi="Calibri" w:cs="Calibri"/>
              </w:rPr>
              <w:t xml:space="preserve"> </w:t>
            </w:r>
            <w:r>
              <w:rPr>
                <w:rFonts w:ascii="Calibri" w:hAnsi="Calibri" w:cs="Calibri"/>
              </w:rPr>
              <w:t xml:space="preserve">cannot be </w:t>
            </w:r>
            <w:r w:rsidRPr="00F15395">
              <w:rPr>
                <w:rFonts w:ascii="Calibri" w:hAnsi="Calibri" w:cs="Calibri"/>
              </w:rPr>
              <w:t>carcinogenic, mutagenic or</w:t>
            </w:r>
            <w:r>
              <w:rPr>
                <w:rFonts w:ascii="Calibri" w:hAnsi="Calibri" w:cs="Calibri"/>
              </w:rPr>
              <w:t xml:space="preserve"> </w:t>
            </w:r>
            <w:r w:rsidRPr="00F15395">
              <w:rPr>
                <w:rFonts w:ascii="Calibri" w:hAnsi="Calibri" w:cs="Calibri"/>
              </w:rPr>
              <w:t>toxic for</w:t>
            </w:r>
            <w:r>
              <w:rPr>
                <w:rFonts w:ascii="Calibri" w:hAnsi="Calibri" w:cs="Calibri"/>
              </w:rPr>
              <w:t xml:space="preserve"> human</w:t>
            </w:r>
            <w:r w:rsidRPr="00F15395">
              <w:rPr>
                <w:rFonts w:ascii="Calibri" w:hAnsi="Calibri" w:cs="Calibri"/>
              </w:rPr>
              <w:t xml:space="preserve"> reproduction</w:t>
            </w:r>
            <w:r>
              <w:rPr>
                <w:rFonts w:ascii="Calibri" w:hAnsi="Calibri" w:cs="Calibri"/>
              </w:rPr>
              <w:t xml:space="preserve">, nor </w:t>
            </w:r>
            <w:r w:rsidRPr="00F15395">
              <w:rPr>
                <w:rFonts w:ascii="Calibri" w:hAnsi="Calibri" w:cs="Calibri"/>
              </w:rPr>
              <w:t>can</w:t>
            </w:r>
            <w:r>
              <w:rPr>
                <w:rFonts w:ascii="Calibri" w:hAnsi="Calibri" w:cs="Calibri"/>
              </w:rPr>
              <w:t xml:space="preserve"> they</w:t>
            </w:r>
            <w:r w:rsidRPr="00F15395">
              <w:rPr>
                <w:rFonts w:ascii="Calibri" w:hAnsi="Calibri" w:cs="Calibri"/>
              </w:rPr>
              <w:t xml:space="preserve"> </w:t>
            </w:r>
            <w:r>
              <w:rPr>
                <w:rFonts w:ascii="Calibri" w:hAnsi="Calibri" w:cs="Calibri"/>
              </w:rPr>
              <w:t xml:space="preserve">represent any acute risks when in direct and indirect </w:t>
            </w:r>
            <w:r>
              <w:rPr>
                <w:rFonts w:ascii="Calibri" w:hAnsi="Calibri" w:cs="Calibri"/>
              </w:rPr>
              <w:lastRenderedPageBreak/>
              <w:t xml:space="preserve">contact with any living organism. </w:t>
            </w:r>
            <w:r w:rsidRPr="00173644">
              <w:rPr>
                <w:rFonts w:ascii="Calibri" w:hAnsi="Calibri" w:cs="Calibri"/>
              </w:rPr>
              <w:t>Finally, the criteria ensure the overall aquatic toxicity is limited introducing cumulative mass percentage limits for substances or ingredients present in the product with respect to their aquatic toxicity</w:t>
            </w:r>
            <w:r>
              <w:rPr>
                <w:rFonts w:ascii="Calibri" w:hAnsi="Calibri" w:cs="Calibri"/>
              </w:rPr>
              <w:t>.</w:t>
            </w:r>
          </w:p>
          <w:p w14:paraId="2A1F537F" w14:textId="77777777" w:rsidR="00F8385B" w:rsidRDefault="00F8385B" w:rsidP="00975938">
            <w:pPr>
              <w:spacing w:before="100" w:beforeAutospacing="1" w:after="100" w:afterAutospacing="1"/>
              <w:jc w:val="both"/>
              <w:rPr>
                <w:rFonts w:ascii="Calibri" w:hAnsi="Calibri" w:cs="Calibri"/>
              </w:rPr>
            </w:pPr>
          </w:p>
          <w:p w14:paraId="0ED2FCFE" w14:textId="77777777" w:rsidR="00F8385B" w:rsidRPr="00F15395" w:rsidRDefault="00F8385B" w:rsidP="00975938">
            <w:pPr>
              <w:spacing w:before="100" w:beforeAutospacing="1" w:after="100" w:afterAutospacing="1" w:line="276" w:lineRule="auto"/>
              <w:jc w:val="both"/>
              <w:rPr>
                <w:rFonts w:ascii="Calibri" w:hAnsi="Calibri" w:cs="Calibri"/>
                <w:b/>
                <w:i/>
              </w:rPr>
            </w:pPr>
            <w:r>
              <w:rPr>
                <w:rFonts w:ascii="Calibri" w:hAnsi="Calibri" w:cs="Calibri"/>
                <w:b/>
              </w:rPr>
              <w:t xml:space="preserve">Impact </w:t>
            </w:r>
            <w:r w:rsidRPr="00F15395">
              <w:rPr>
                <w:rFonts w:ascii="Calibri" w:hAnsi="Calibri" w:cs="Calibri"/>
                <w:b/>
              </w:rPr>
              <w:t xml:space="preserve">2: </w:t>
            </w:r>
            <w:r w:rsidRPr="00DE2196">
              <w:rPr>
                <w:rFonts w:ascii="Calibri" w:hAnsi="Calibri" w:cs="Calibri"/>
                <w:b/>
              </w:rPr>
              <w:t xml:space="preserve"> </w:t>
            </w:r>
            <w:r>
              <w:rPr>
                <w:rFonts w:ascii="Calibri" w:hAnsi="Calibri" w:cs="Calibri"/>
                <w:b/>
              </w:rPr>
              <w:t>Deforestation and degradation of natural ecosystems</w:t>
            </w:r>
            <w:r w:rsidRPr="00F15395">
              <w:rPr>
                <w:rFonts w:ascii="Calibri" w:hAnsi="Calibri" w:cs="Calibri"/>
                <w:b/>
                <w:i/>
              </w:rPr>
              <w:t xml:space="preserve">: </w:t>
            </w:r>
            <w:r>
              <w:rPr>
                <w:rFonts w:ascii="Calibri" w:hAnsi="Calibri" w:cs="Calibri"/>
                <w:i/>
              </w:rPr>
              <w:t>Many ingoing substances used in conventional</w:t>
            </w:r>
            <w:r w:rsidRPr="00F15395">
              <w:rPr>
                <w:rFonts w:ascii="Calibri" w:hAnsi="Calibri" w:cs="Calibri"/>
                <w:i/>
              </w:rPr>
              <w:t xml:space="preserve"> </w:t>
            </w:r>
            <w:r>
              <w:rPr>
                <w:rFonts w:ascii="Calibri" w:hAnsi="Calibri" w:cs="Calibri"/>
                <w:i/>
              </w:rPr>
              <w:t>lubricants</w:t>
            </w:r>
            <w:r w:rsidRPr="00F15395">
              <w:rPr>
                <w:rFonts w:ascii="Calibri" w:hAnsi="Calibri" w:cs="Calibri"/>
                <w:i/>
              </w:rPr>
              <w:t xml:space="preserve"> are derived from palm oil,</w:t>
            </w:r>
            <w:r>
              <w:rPr>
                <w:rFonts w:ascii="Calibri" w:hAnsi="Calibri" w:cs="Calibri"/>
                <w:i/>
              </w:rPr>
              <w:t xml:space="preserve"> often </w:t>
            </w:r>
            <w:r w:rsidRPr="00F15395">
              <w:rPr>
                <w:rFonts w:ascii="Calibri" w:hAnsi="Calibri" w:cs="Calibri"/>
                <w:i/>
              </w:rPr>
              <w:t>sourced from</w:t>
            </w:r>
            <w:r>
              <w:rPr>
                <w:rFonts w:ascii="Calibri" w:hAnsi="Calibri" w:cs="Calibri"/>
                <w:i/>
              </w:rPr>
              <w:t xml:space="preserve"> non-sustainable</w:t>
            </w:r>
            <w:r w:rsidRPr="00F15395">
              <w:rPr>
                <w:rFonts w:ascii="Calibri" w:hAnsi="Calibri" w:cs="Calibri"/>
                <w:i/>
              </w:rPr>
              <w:t xml:space="preserve"> plantations</w:t>
            </w:r>
            <w:r>
              <w:rPr>
                <w:rFonts w:ascii="Calibri" w:hAnsi="Calibri" w:cs="Calibri"/>
                <w:i/>
              </w:rPr>
              <w:t>.</w:t>
            </w:r>
          </w:p>
          <w:p w14:paraId="4F40452F" w14:textId="77777777" w:rsidR="00F8385B" w:rsidRDefault="00F8385B" w:rsidP="00975938">
            <w:pPr>
              <w:spacing w:before="100" w:beforeAutospacing="1" w:after="100" w:afterAutospacing="1" w:line="276" w:lineRule="auto"/>
              <w:jc w:val="both"/>
              <w:rPr>
                <w:rFonts w:ascii="Calibri" w:hAnsi="Calibri" w:cs="Calibri"/>
              </w:rPr>
            </w:pPr>
            <w:r>
              <w:rPr>
                <w:rFonts w:ascii="Calibri" w:hAnsi="Calibri" w:cs="Calibri"/>
              </w:rPr>
              <w:t>The prevention of d</w:t>
            </w:r>
            <w:r w:rsidRPr="00F15395">
              <w:rPr>
                <w:rFonts w:ascii="Calibri" w:hAnsi="Calibri" w:cs="Calibri"/>
              </w:rPr>
              <w:t>eforestation and</w:t>
            </w:r>
            <w:r>
              <w:rPr>
                <w:rFonts w:ascii="Calibri" w:hAnsi="Calibri" w:cs="Calibri"/>
              </w:rPr>
              <w:t xml:space="preserve"> preserving</w:t>
            </w:r>
            <w:r w:rsidRPr="00F15395">
              <w:rPr>
                <w:rFonts w:ascii="Calibri" w:hAnsi="Calibri" w:cs="Calibri"/>
              </w:rPr>
              <w:t xml:space="preserve"> </w:t>
            </w:r>
            <w:r>
              <w:rPr>
                <w:rFonts w:ascii="Calibri" w:hAnsi="Calibri" w:cs="Calibri"/>
              </w:rPr>
              <w:t xml:space="preserve">natural </w:t>
            </w:r>
            <w:r w:rsidRPr="00F15395">
              <w:rPr>
                <w:rFonts w:ascii="Calibri" w:hAnsi="Calibri" w:cs="Calibri"/>
              </w:rPr>
              <w:t>ecosystems</w:t>
            </w:r>
            <w:r>
              <w:rPr>
                <w:rFonts w:ascii="Calibri" w:hAnsi="Calibri" w:cs="Calibri"/>
              </w:rPr>
              <w:t xml:space="preserve"> are promoted through the compliance of EU Ecolabel lubricants with</w:t>
            </w:r>
            <w:r w:rsidRPr="00F15395">
              <w:rPr>
                <w:rFonts w:ascii="Calibri" w:hAnsi="Calibri" w:cs="Calibri"/>
              </w:rPr>
              <w:t xml:space="preserve"> certification schemes for the sustainable production of palm oil</w:t>
            </w:r>
            <w:r>
              <w:rPr>
                <w:rFonts w:ascii="Calibri" w:hAnsi="Calibri" w:cs="Calibri"/>
              </w:rPr>
              <w:t xml:space="preserve">, such as the Roundtable for Sustainable Palm Oil (RSPO) certification, or any equivalent schemes. These schemes </w:t>
            </w:r>
            <w:r w:rsidRPr="00F15395">
              <w:rPr>
                <w:rFonts w:ascii="Calibri" w:hAnsi="Calibri" w:cs="Calibri"/>
              </w:rPr>
              <w:t>address environmental impacts on soil, biodiversity, organic carbon stocks and conservation of natural resources.</w:t>
            </w:r>
          </w:p>
          <w:p w14:paraId="6FAAFCA7" w14:textId="77777777" w:rsidR="00F8385B" w:rsidRDefault="00F8385B" w:rsidP="00975938">
            <w:pPr>
              <w:spacing w:before="100" w:beforeAutospacing="1" w:after="100" w:afterAutospacing="1" w:line="276" w:lineRule="auto"/>
              <w:jc w:val="both"/>
              <w:rPr>
                <w:rFonts w:ascii="Calibri" w:hAnsi="Calibri" w:cs="Calibri"/>
              </w:rPr>
            </w:pPr>
            <w:r>
              <w:rPr>
                <w:rFonts w:ascii="Calibri" w:hAnsi="Calibri" w:cs="Calibri"/>
              </w:rPr>
              <w:t>Furthermore,</w:t>
            </w:r>
            <w:r w:rsidRPr="00DC185C">
              <w:rPr>
                <w:rFonts w:ascii="Calibri" w:hAnsi="Calibri" w:cs="Calibri"/>
              </w:rPr>
              <w:t xml:space="preserve"> </w:t>
            </w:r>
            <w:r>
              <w:rPr>
                <w:rFonts w:ascii="Calibri" w:hAnsi="Calibri" w:cs="Calibri"/>
              </w:rPr>
              <w:t xml:space="preserve">when the term </w:t>
            </w:r>
            <w:r w:rsidRPr="00DC185C">
              <w:rPr>
                <w:rFonts w:ascii="Calibri" w:hAnsi="Calibri" w:cs="Calibri"/>
              </w:rPr>
              <w:t xml:space="preserve">‘bio-based’ or ‘bio-lubricant’ </w:t>
            </w:r>
            <w:r>
              <w:rPr>
                <w:rFonts w:ascii="Calibri" w:hAnsi="Calibri" w:cs="Calibri"/>
              </w:rPr>
              <w:t xml:space="preserve">is claimed, </w:t>
            </w:r>
            <w:r w:rsidRPr="00DC185C">
              <w:rPr>
                <w:rFonts w:ascii="Calibri" w:hAnsi="Calibri" w:cs="Calibri"/>
              </w:rPr>
              <w:t xml:space="preserve">the minimum bio-based carbon content in the final product </w:t>
            </w:r>
            <w:r>
              <w:rPr>
                <w:rFonts w:ascii="Calibri" w:hAnsi="Calibri" w:cs="Calibri"/>
              </w:rPr>
              <w:t xml:space="preserve">must </w:t>
            </w:r>
            <w:r w:rsidRPr="00DC185C">
              <w:rPr>
                <w:rFonts w:ascii="Calibri" w:hAnsi="Calibri" w:cs="Calibri"/>
              </w:rPr>
              <w:t xml:space="preserve">be </w:t>
            </w:r>
            <w:r>
              <w:rPr>
                <w:rFonts w:ascii="Calibri" w:hAnsi="Calibri" w:cs="Calibri"/>
              </w:rPr>
              <w:t xml:space="preserve">at least </w:t>
            </w:r>
            <w:r w:rsidRPr="00DC185C">
              <w:rPr>
                <w:rFonts w:ascii="Calibri" w:hAnsi="Calibri" w:cs="Calibri"/>
              </w:rPr>
              <w:t>25 %</w:t>
            </w:r>
            <w:r>
              <w:rPr>
                <w:rFonts w:ascii="Calibri" w:hAnsi="Calibri" w:cs="Calibri"/>
              </w:rPr>
              <w:t>.</w:t>
            </w:r>
          </w:p>
          <w:p w14:paraId="0DAB980B" w14:textId="77777777" w:rsidR="00F8385B" w:rsidRPr="00F15395" w:rsidRDefault="00F8385B" w:rsidP="00975938">
            <w:pPr>
              <w:spacing w:before="100" w:beforeAutospacing="1" w:after="100" w:afterAutospacing="1" w:line="276" w:lineRule="auto"/>
              <w:jc w:val="both"/>
              <w:rPr>
                <w:rFonts w:ascii="Calibri" w:hAnsi="Calibri" w:cs="Calibri"/>
                <w:b/>
              </w:rPr>
            </w:pPr>
            <w:r>
              <w:rPr>
                <w:rFonts w:ascii="Calibri" w:hAnsi="Calibri" w:cs="Calibri"/>
                <w:b/>
              </w:rPr>
              <w:t>Impact</w:t>
            </w:r>
            <w:r w:rsidRPr="00F15395">
              <w:rPr>
                <w:rFonts w:ascii="Calibri" w:hAnsi="Calibri" w:cs="Calibri"/>
                <w:b/>
              </w:rPr>
              <w:t xml:space="preserve"> 3: </w:t>
            </w:r>
            <w:r w:rsidRPr="00DE2196">
              <w:rPr>
                <w:rFonts w:ascii="Calibri" w:hAnsi="Calibri" w:cs="Calibri"/>
                <w:b/>
              </w:rPr>
              <w:t>Raw materials extraction and processing</w:t>
            </w:r>
            <w:r w:rsidRPr="00F15395">
              <w:rPr>
                <w:rFonts w:ascii="Calibri" w:hAnsi="Calibri" w:cs="Calibri"/>
                <w:b/>
              </w:rPr>
              <w:t xml:space="preserve">: </w:t>
            </w:r>
            <w:r w:rsidRPr="00DE2196">
              <w:rPr>
                <w:rFonts w:ascii="Calibri" w:hAnsi="Calibri" w:cs="Calibri"/>
                <w:i/>
              </w:rPr>
              <w:t>By introducing recycled content requirement</w:t>
            </w:r>
            <w:r>
              <w:rPr>
                <w:rFonts w:ascii="Calibri" w:hAnsi="Calibri" w:cs="Calibri"/>
                <w:i/>
              </w:rPr>
              <w:t>,</w:t>
            </w:r>
            <w:r w:rsidRPr="00DE2196">
              <w:rPr>
                <w:rFonts w:ascii="Calibri" w:hAnsi="Calibri" w:cs="Calibri"/>
                <w:i/>
              </w:rPr>
              <w:t xml:space="preserve"> we decrease the raw material from primary sources</w:t>
            </w:r>
            <w:r w:rsidRPr="00F15395">
              <w:rPr>
                <w:rFonts w:ascii="Calibri" w:hAnsi="Calibri" w:cs="Calibri"/>
                <w:i/>
              </w:rPr>
              <w:t>.</w:t>
            </w:r>
            <w:r w:rsidRPr="00F15395">
              <w:rPr>
                <w:rFonts w:ascii="Calibri" w:hAnsi="Calibri" w:cs="Calibri"/>
                <w:b/>
              </w:rPr>
              <w:t xml:space="preserve"> </w:t>
            </w:r>
          </w:p>
          <w:p w14:paraId="0AF49DC3" w14:textId="77777777" w:rsidR="00F8385B" w:rsidRPr="00F15395" w:rsidRDefault="00F8385B" w:rsidP="00975938">
            <w:pPr>
              <w:spacing w:before="100" w:beforeAutospacing="1" w:after="100" w:afterAutospacing="1" w:line="276" w:lineRule="auto"/>
              <w:jc w:val="both"/>
              <w:rPr>
                <w:rFonts w:ascii="Calibri" w:hAnsi="Calibri" w:cs="Calibri"/>
              </w:rPr>
            </w:pPr>
            <w:r>
              <w:rPr>
                <w:rFonts w:ascii="Calibri" w:hAnsi="Calibri" w:cs="Calibri"/>
              </w:rPr>
              <w:t>In line with the Circular Economy Action Plans</w:t>
            </w:r>
            <w:r>
              <w:rPr>
                <w:rStyle w:val="Odkaznapoznmkupodiarou"/>
                <w:rFonts w:ascii="Calibri" w:hAnsi="Calibri" w:cs="Calibri"/>
              </w:rPr>
              <w:footnoteReference w:id="2"/>
            </w:r>
            <w:r>
              <w:rPr>
                <w:rFonts w:ascii="Calibri" w:hAnsi="Calibri" w:cs="Calibri"/>
              </w:rPr>
              <w:t xml:space="preserve"> t</w:t>
            </w:r>
            <w:r w:rsidRPr="00F15395">
              <w:rPr>
                <w:rFonts w:ascii="Calibri" w:hAnsi="Calibri" w:cs="Calibri"/>
              </w:rPr>
              <w:t xml:space="preserve">he EU Ecolabel </w:t>
            </w:r>
            <w:r>
              <w:rPr>
                <w:rFonts w:ascii="Calibri" w:hAnsi="Calibri" w:cs="Calibri"/>
              </w:rPr>
              <w:t>contributes to reduce</w:t>
            </w:r>
            <w:r w:rsidRPr="00F15395">
              <w:rPr>
                <w:rFonts w:ascii="Calibri" w:hAnsi="Calibri" w:cs="Calibri"/>
              </w:rPr>
              <w:t xml:space="preserve"> the amount of waste</w:t>
            </w:r>
            <w:r>
              <w:rPr>
                <w:rFonts w:ascii="Calibri" w:hAnsi="Calibri" w:cs="Calibri"/>
              </w:rPr>
              <w:t xml:space="preserve"> destined </w:t>
            </w:r>
            <w:r w:rsidRPr="00F15395">
              <w:rPr>
                <w:rFonts w:ascii="Calibri" w:hAnsi="Calibri" w:cs="Calibri"/>
              </w:rPr>
              <w:t>to landfill by</w:t>
            </w:r>
            <w:r>
              <w:rPr>
                <w:rFonts w:ascii="Calibri" w:hAnsi="Calibri" w:cs="Calibri"/>
              </w:rPr>
              <w:t xml:space="preserve"> encouraging the use of recycled plastic within the packaging of lubricants. In fact, </w:t>
            </w:r>
            <w:r w:rsidRPr="0089085F">
              <w:rPr>
                <w:rFonts w:ascii="Calibri" w:hAnsi="Calibri" w:cs="Calibri"/>
              </w:rPr>
              <w:t>a minimum of 25 % of post-consumer plastic</w:t>
            </w:r>
            <w:r>
              <w:rPr>
                <w:rFonts w:ascii="Calibri" w:hAnsi="Calibri" w:cs="Calibri"/>
              </w:rPr>
              <w:t xml:space="preserve"> is requested to be used in plastic, EU Ecolabel lubricant </w:t>
            </w:r>
            <w:r w:rsidRPr="00EC4DA5">
              <w:rPr>
                <w:rFonts w:ascii="Calibri" w:hAnsi="Calibri" w:cs="Calibri"/>
              </w:rPr>
              <w:t>container</w:t>
            </w:r>
            <w:r>
              <w:rPr>
                <w:rFonts w:ascii="Calibri" w:hAnsi="Calibri" w:cs="Calibri"/>
              </w:rPr>
              <w:t>s.</w:t>
            </w:r>
            <w:r w:rsidRPr="00F15395">
              <w:rPr>
                <w:rFonts w:ascii="Calibri" w:hAnsi="Calibri" w:cs="Calibri"/>
              </w:rPr>
              <w:t xml:space="preserve"> </w:t>
            </w:r>
            <w:r>
              <w:rPr>
                <w:rFonts w:ascii="Calibri" w:hAnsi="Calibri" w:cs="Calibri"/>
              </w:rPr>
              <w:t xml:space="preserve">Clear indications on how to properly dispose of lubricant packaging and containers must also be made available for consumers. </w:t>
            </w:r>
          </w:p>
          <w:p w14:paraId="65550B6B" w14:textId="77777777" w:rsidR="00F8385B" w:rsidRPr="00F15395" w:rsidRDefault="00F8385B" w:rsidP="00975938">
            <w:pPr>
              <w:spacing w:before="100" w:beforeAutospacing="1" w:after="100" w:afterAutospacing="1" w:line="276" w:lineRule="auto"/>
              <w:jc w:val="both"/>
              <w:rPr>
                <w:rFonts w:ascii="Calibri" w:hAnsi="Calibri" w:cs="Calibri"/>
                <w:i/>
              </w:rPr>
            </w:pPr>
            <w:r>
              <w:rPr>
                <w:rFonts w:ascii="Calibri" w:hAnsi="Calibri" w:cs="Calibri"/>
                <w:b/>
              </w:rPr>
              <w:t>Impact</w:t>
            </w:r>
            <w:r w:rsidRPr="00F15395">
              <w:rPr>
                <w:rFonts w:ascii="Calibri" w:hAnsi="Calibri" w:cs="Calibri"/>
                <w:b/>
              </w:rPr>
              <w:t xml:space="preserve"> </w:t>
            </w:r>
            <w:r>
              <w:rPr>
                <w:rFonts w:ascii="Calibri" w:hAnsi="Calibri" w:cs="Calibri"/>
                <w:b/>
              </w:rPr>
              <w:t>4</w:t>
            </w:r>
            <w:r w:rsidRPr="00F15395">
              <w:rPr>
                <w:rFonts w:ascii="Calibri" w:hAnsi="Calibri" w:cs="Calibri"/>
                <w:b/>
              </w:rPr>
              <w:t xml:space="preserve">: </w:t>
            </w:r>
            <w:r>
              <w:rPr>
                <w:rFonts w:ascii="Calibri" w:hAnsi="Calibri" w:cs="Calibri"/>
                <w:b/>
              </w:rPr>
              <w:t>Efficiency during use and w</w:t>
            </w:r>
            <w:r w:rsidRPr="007E43E4">
              <w:rPr>
                <w:rFonts w:ascii="Calibri" w:hAnsi="Calibri" w:cs="Calibri"/>
                <w:b/>
              </w:rPr>
              <w:t>aste generation</w:t>
            </w:r>
            <w:r w:rsidRPr="00F15395">
              <w:rPr>
                <w:rFonts w:ascii="Calibri" w:hAnsi="Calibri" w:cs="Calibri"/>
              </w:rPr>
              <w:t xml:space="preserve">: </w:t>
            </w:r>
            <w:r>
              <w:rPr>
                <w:rFonts w:ascii="Calibri" w:hAnsi="Calibri" w:cs="Calibri"/>
                <w:i/>
              </w:rPr>
              <w:t>Lack of</w:t>
            </w:r>
            <w:r w:rsidRPr="00F15395">
              <w:rPr>
                <w:rFonts w:ascii="Calibri" w:hAnsi="Calibri" w:cs="Calibri"/>
                <w:i/>
              </w:rPr>
              <w:t xml:space="preserve"> dosing</w:t>
            </w:r>
            <w:r>
              <w:rPr>
                <w:rFonts w:ascii="Calibri" w:hAnsi="Calibri" w:cs="Calibri"/>
                <w:i/>
              </w:rPr>
              <w:t xml:space="preserve"> instructions and measuring </w:t>
            </w:r>
            <w:r w:rsidRPr="00F15395">
              <w:rPr>
                <w:rFonts w:ascii="Calibri" w:hAnsi="Calibri" w:cs="Calibri"/>
                <w:i/>
              </w:rPr>
              <w:t>equipment</w:t>
            </w:r>
            <w:r>
              <w:rPr>
                <w:rFonts w:ascii="Calibri" w:hAnsi="Calibri" w:cs="Calibri"/>
                <w:i/>
              </w:rPr>
              <w:t xml:space="preserve"> may</w:t>
            </w:r>
            <w:r w:rsidRPr="00F15395">
              <w:rPr>
                <w:rFonts w:ascii="Calibri" w:hAnsi="Calibri" w:cs="Calibri"/>
                <w:i/>
              </w:rPr>
              <w:t xml:space="preserve"> lead to overuse </w:t>
            </w:r>
            <w:r>
              <w:rPr>
                <w:rFonts w:ascii="Calibri" w:hAnsi="Calibri" w:cs="Calibri"/>
                <w:i/>
              </w:rPr>
              <w:t xml:space="preserve">and unintentional waste </w:t>
            </w:r>
            <w:r w:rsidRPr="00F15395">
              <w:rPr>
                <w:rFonts w:ascii="Calibri" w:hAnsi="Calibri" w:cs="Calibri"/>
                <w:i/>
              </w:rPr>
              <w:t xml:space="preserve">of </w:t>
            </w:r>
            <w:r>
              <w:rPr>
                <w:rFonts w:ascii="Calibri" w:hAnsi="Calibri" w:cs="Calibri"/>
                <w:i/>
              </w:rPr>
              <w:t>lubricants</w:t>
            </w:r>
            <w:r w:rsidRPr="00F15395">
              <w:rPr>
                <w:rFonts w:ascii="Calibri" w:hAnsi="Calibri" w:cs="Calibri"/>
                <w:i/>
              </w:rPr>
              <w:t>.</w:t>
            </w:r>
          </w:p>
          <w:p w14:paraId="0AA3EFF3" w14:textId="77777777" w:rsidR="00F8385B" w:rsidRDefault="00F8385B" w:rsidP="00975938">
            <w:pPr>
              <w:spacing w:before="100" w:beforeAutospacing="1" w:after="100" w:afterAutospacing="1"/>
              <w:jc w:val="both"/>
              <w:rPr>
                <w:rFonts w:ascii="Calibri" w:hAnsi="Calibri" w:cs="Calibri"/>
              </w:rPr>
            </w:pPr>
            <w:r w:rsidRPr="00627CC6">
              <w:rPr>
                <w:rFonts w:ascii="Calibri" w:hAnsi="Calibri" w:cs="Calibri"/>
              </w:rPr>
              <w:t xml:space="preserve">The EU Ecolabel limits </w:t>
            </w:r>
            <w:r>
              <w:rPr>
                <w:rFonts w:ascii="Calibri" w:hAnsi="Calibri" w:cs="Calibri"/>
              </w:rPr>
              <w:t xml:space="preserve">over-using and unintentional waste of lubricants, </w:t>
            </w:r>
            <w:r w:rsidRPr="00627CC6">
              <w:rPr>
                <w:rFonts w:ascii="Calibri" w:hAnsi="Calibri" w:cs="Calibri"/>
              </w:rPr>
              <w:t xml:space="preserve">by </w:t>
            </w:r>
            <w:r>
              <w:rPr>
                <w:rFonts w:ascii="Calibri" w:hAnsi="Calibri" w:cs="Calibri"/>
              </w:rPr>
              <w:t xml:space="preserve">ensuring that </w:t>
            </w:r>
            <w:r w:rsidRPr="00627CC6">
              <w:rPr>
                <w:rFonts w:ascii="Calibri" w:hAnsi="Calibri" w:cs="Calibri"/>
              </w:rPr>
              <w:t>instructions on dosing</w:t>
            </w:r>
            <w:r>
              <w:rPr>
                <w:rFonts w:ascii="Calibri" w:hAnsi="Calibri" w:cs="Calibri"/>
              </w:rPr>
              <w:t xml:space="preserve"> are printed on packaging or accompany products designed to be sold to private end-customers</w:t>
            </w:r>
            <w:r w:rsidRPr="00627CC6">
              <w:rPr>
                <w:rFonts w:ascii="Calibri" w:hAnsi="Calibri" w:cs="Calibri"/>
              </w:rPr>
              <w:t xml:space="preserve">. </w:t>
            </w:r>
            <w:r>
              <w:rPr>
                <w:rFonts w:ascii="Calibri" w:hAnsi="Calibri" w:cs="Calibri"/>
              </w:rPr>
              <w:t>I</w:t>
            </w:r>
            <w:r w:rsidRPr="00335EC2">
              <w:rPr>
                <w:rFonts w:ascii="Calibri" w:hAnsi="Calibri" w:cs="Calibri"/>
              </w:rPr>
              <w:t xml:space="preserve">n the case of lubricants designed to be sold to private end </w:t>
            </w:r>
            <w:r w:rsidRPr="00335EC2">
              <w:rPr>
                <w:rFonts w:ascii="Calibri" w:hAnsi="Calibri" w:cs="Calibri"/>
              </w:rPr>
              <w:lastRenderedPageBreak/>
              <w:t>consumers</w:t>
            </w:r>
            <w:r>
              <w:rPr>
                <w:rFonts w:ascii="Calibri" w:hAnsi="Calibri" w:cs="Calibri"/>
              </w:rPr>
              <w:t>, the packaging and containers must also have an appropriate design to avoid spillage with, for example, a prolongation system or a narrow aperture</w:t>
            </w:r>
            <w:r w:rsidRPr="00627CC6">
              <w:rPr>
                <w:rFonts w:ascii="Calibri" w:hAnsi="Calibri" w:cs="Calibri"/>
              </w:rPr>
              <w:t>.</w:t>
            </w:r>
            <w:r>
              <w:rPr>
                <w:rFonts w:ascii="Calibri" w:hAnsi="Calibri" w:cs="Calibri"/>
              </w:rPr>
              <w:t xml:space="preserve"> </w:t>
            </w:r>
          </w:p>
          <w:p w14:paraId="4E38FC37" w14:textId="77777777" w:rsidR="00F8385B" w:rsidRPr="00E81A5B" w:rsidRDefault="00F8385B" w:rsidP="00975938">
            <w:pPr>
              <w:spacing w:before="100" w:beforeAutospacing="1" w:after="100" w:afterAutospacing="1"/>
              <w:jc w:val="both"/>
              <w:rPr>
                <w:rFonts w:ascii="Calibri" w:hAnsi="Calibri" w:cs="Calibri"/>
              </w:rPr>
            </w:pPr>
            <w:r>
              <w:rPr>
                <w:rFonts w:ascii="Calibri" w:hAnsi="Calibri" w:cs="Calibri"/>
              </w:rPr>
              <w:t xml:space="preserve">Finally, lubricants shall comply with </w:t>
            </w:r>
            <w:r w:rsidRPr="00967B0A">
              <w:rPr>
                <w:rFonts w:ascii="Calibri" w:hAnsi="Calibri" w:cs="Calibri"/>
                <w:b/>
              </w:rPr>
              <w:t>minimum technical performance requirements</w:t>
            </w:r>
            <w:r>
              <w:rPr>
                <w:rFonts w:ascii="Calibri" w:hAnsi="Calibri" w:cs="Calibri"/>
              </w:rPr>
              <w:t>, to ensure the product will have optimal use, and large quantities are not required for results. For instance, the “</w:t>
            </w:r>
            <w:r w:rsidRPr="00E81A5B">
              <w:rPr>
                <w:rFonts w:ascii="Calibri" w:hAnsi="Calibri" w:cs="Calibri"/>
              </w:rPr>
              <w:t>Fit for purpose</w:t>
            </w:r>
            <w:r>
              <w:rPr>
                <w:rFonts w:ascii="Calibri" w:hAnsi="Calibri" w:cs="Calibri"/>
              </w:rPr>
              <w:t>” should be</w:t>
            </w:r>
            <w:r w:rsidRPr="00E81A5B">
              <w:rPr>
                <w:rFonts w:ascii="Calibri" w:hAnsi="Calibri" w:cs="Calibri"/>
              </w:rPr>
              <w:t xml:space="preserve"> demonstrated by at least one ‘applicant's clients' approval’</w:t>
            </w:r>
            <w:r>
              <w:rPr>
                <w:rFonts w:ascii="Calibri" w:hAnsi="Calibri" w:cs="Calibri"/>
              </w:rPr>
              <w:t xml:space="preserve"> for w</w:t>
            </w:r>
            <w:r w:rsidRPr="00E81A5B">
              <w:rPr>
                <w:rFonts w:ascii="Calibri" w:hAnsi="Calibri" w:cs="Calibri"/>
              </w:rPr>
              <w:t>ire rope lubricants</w:t>
            </w:r>
            <w:r>
              <w:rPr>
                <w:rFonts w:ascii="Calibri" w:hAnsi="Calibri" w:cs="Calibri"/>
              </w:rPr>
              <w:t>, c</w:t>
            </w:r>
            <w:r w:rsidRPr="00E81A5B">
              <w:rPr>
                <w:rFonts w:ascii="Calibri" w:hAnsi="Calibri" w:cs="Calibri"/>
              </w:rPr>
              <w:t>oncrete release agents</w:t>
            </w:r>
            <w:r>
              <w:rPr>
                <w:rFonts w:ascii="Calibri" w:hAnsi="Calibri" w:cs="Calibri"/>
              </w:rPr>
              <w:t xml:space="preserve">, other </w:t>
            </w:r>
            <w:r w:rsidRPr="00E81A5B">
              <w:rPr>
                <w:rFonts w:ascii="Calibri" w:hAnsi="Calibri" w:cs="Calibri"/>
              </w:rPr>
              <w:t>total loss lubrica</w:t>
            </w:r>
            <w:r>
              <w:rPr>
                <w:rFonts w:ascii="Calibri" w:hAnsi="Calibri" w:cs="Calibri"/>
              </w:rPr>
              <w:t>nts, s</w:t>
            </w:r>
            <w:r w:rsidRPr="00E81A5B">
              <w:rPr>
                <w:rFonts w:ascii="Calibri" w:hAnsi="Calibri" w:cs="Calibri"/>
              </w:rPr>
              <w:t>tern tube oils</w:t>
            </w:r>
            <w:r>
              <w:rPr>
                <w:rFonts w:ascii="Calibri" w:hAnsi="Calibri" w:cs="Calibri"/>
              </w:rPr>
              <w:t xml:space="preserve"> and m</w:t>
            </w:r>
            <w:r w:rsidRPr="00E81A5B">
              <w:rPr>
                <w:rFonts w:ascii="Calibri" w:hAnsi="Calibri" w:cs="Calibri"/>
              </w:rPr>
              <w:t>etalworking fluids</w:t>
            </w:r>
            <w:r>
              <w:rPr>
                <w:rFonts w:ascii="Calibri" w:hAnsi="Calibri" w:cs="Calibri"/>
              </w:rPr>
              <w:t xml:space="preserve">. </w:t>
            </w:r>
          </w:p>
          <w:p w14:paraId="7B30B9FF" w14:textId="77777777" w:rsidR="00F8385B" w:rsidRPr="00627CC6" w:rsidRDefault="00F8385B" w:rsidP="00975938">
            <w:pPr>
              <w:spacing w:before="100" w:beforeAutospacing="1" w:after="100" w:afterAutospacing="1"/>
              <w:jc w:val="both"/>
              <w:rPr>
                <w:rFonts w:ascii="Calibri" w:hAnsi="Calibri" w:cs="Calibri"/>
              </w:rPr>
            </w:pPr>
          </w:p>
          <w:p w14:paraId="175C5AAF" w14:textId="77777777" w:rsidR="00F8385B" w:rsidRPr="00627CC6" w:rsidRDefault="00F8385B" w:rsidP="00975938">
            <w:pPr>
              <w:spacing w:before="100" w:beforeAutospacing="1" w:after="100" w:afterAutospacing="1"/>
              <w:jc w:val="both"/>
              <w:rPr>
                <w:rFonts w:ascii="Calibri" w:hAnsi="Calibri" w:cs="Calibri"/>
                <w:lang w:val="en-US"/>
              </w:rPr>
            </w:pPr>
          </w:p>
        </w:tc>
      </w:tr>
    </w:tbl>
    <w:p w14:paraId="6C74FA76" w14:textId="77777777" w:rsidR="00F8385B" w:rsidRPr="001F36C7" w:rsidRDefault="00F8385B" w:rsidP="00975938">
      <w:pPr>
        <w:spacing w:before="100" w:beforeAutospacing="1" w:after="100" w:afterAutospacing="1"/>
        <w:rPr>
          <w:rFonts w:ascii="Calibri" w:hAnsi="Calibri" w:cs="Calibri"/>
        </w:rPr>
      </w:pPr>
    </w:p>
    <w:p w14:paraId="5EB96425" w14:textId="77777777" w:rsidR="00F8385B" w:rsidRPr="005810BC" w:rsidRDefault="00F8385B" w:rsidP="00975938">
      <w:pPr>
        <w:spacing w:before="100" w:beforeAutospacing="1" w:after="100" w:afterAutospacing="1"/>
        <w:jc w:val="both"/>
        <w:rPr>
          <w:rFonts w:asciiTheme="minorHAnsi" w:hAnsiTheme="minorHAnsi" w:cstheme="minorHAnsi"/>
          <w:sz w:val="2"/>
        </w:rPr>
      </w:pPr>
    </w:p>
    <w:p w14:paraId="667CC7CE" w14:textId="77777777" w:rsidR="00F8385B" w:rsidRPr="001E10EA" w:rsidRDefault="00F8385B" w:rsidP="00975938">
      <w:pPr>
        <w:spacing w:before="100" w:beforeAutospacing="1" w:after="100" w:afterAutospacing="1"/>
        <w:rPr>
          <w:highlight w:val="yellow"/>
        </w:rPr>
      </w:pPr>
    </w:p>
    <w:sectPr w:rsidR="00F8385B" w:rsidRPr="001E10EA" w:rsidSect="000D57E0">
      <w:headerReference w:type="default" r:id="rId84"/>
      <w:footerReference w:type="default" r:id="rId85"/>
      <w:type w:val="continuous"/>
      <w:pgSz w:w="11906" w:h="16838"/>
      <w:pgMar w:top="2127" w:right="1417"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895941" w14:textId="77777777" w:rsidR="00927C67" w:rsidRDefault="00927C67">
      <w:r>
        <w:separator/>
      </w:r>
    </w:p>
  </w:endnote>
  <w:endnote w:type="continuationSeparator" w:id="0">
    <w:p w14:paraId="2615E02F" w14:textId="77777777" w:rsidR="00927C67" w:rsidRDefault="00927C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0002AFF" w:usb1="C000247B" w:usb2="00000009" w:usb3="00000000" w:csb0="000001FF" w:csb1="00000000"/>
  </w:font>
  <w:font w:name="DokChampa">
    <w:altName w:val="Tahoma"/>
    <w:charset w:val="DE"/>
    <w:family w:val="swiss"/>
    <w:pitch w:val="variable"/>
    <w:sig w:usb0="00000000" w:usb1="00000000" w:usb2="00000000" w:usb3="00000000" w:csb0="00010001"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EUAlbertina">
    <w:altName w:val="Times New Roman"/>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218"/>
      <w:gridCol w:w="4094"/>
    </w:tblGrid>
    <w:tr w:rsidR="00C55E6C" w14:paraId="5EDF8F74" w14:textId="77777777" w:rsidTr="00690263">
      <w:trPr>
        <w:trHeight w:hRule="exact" w:val="115"/>
        <w:jc w:val="center"/>
      </w:trPr>
      <w:tc>
        <w:tcPr>
          <w:tcW w:w="4686" w:type="dxa"/>
          <w:tcBorders>
            <w:top w:val="single" w:sz="4" w:space="0" w:color="2A639B"/>
            <w:right w:val="single" w:sz="4" w:space="0" w:color="2A639B"/>
          </w:tcBorders>
          <w:shd w:val="clear" w:color="auto" w:fill="2A639B"/>
          <w:tcMar>
            <w:top w:w="0" w:type="dxa"/>
            <w:bottom w:w="0" w:type="dxa"/>
          </w:tcMar>
        </w:tcPr>
        <w:p w14:paraId="5C62E7E4" w14:textId="77777777" w:rsidR="00C55E6C" w:rsidRDefault="00C55E6C">
          <w:pPr>
            <w:pStyle w:val="Hlavika"/>
            <w:rPr>
              <w:caps/>
              <w:sz w:val="18"/>
            </w:rPr>
          </w:pPr>
        </w:p>
      </w:tc>
      <w:tc>
        <w:tcPr>
          <w:tcW w:w="4674" w:type="dxa"/>
          <w:tcBorders>
            <w:top w:val="single" w:sz="6" w:space="0" w:color="2A639B"/>
            <w:left w:val="single" w:sz="4" w:space="0" w:color="2A639B"/>
          </w:tcBorders>
          <w:shd w:val="clear" w:color="auto" w:fill="2A639B"/>
          <w:tcMar>
            <w:top w:w="0" w:type="dxa"/>
            <w:bottom w:w="0" w:type="dxa"/>
          </w:tcMar>
        </w:tcPr>
        <w:p w14:paraId="5966FC07" w14:textId="77777777" w:rsidR="00C55E6C" w:rsidRDefault="00C55E6C">
          <w:pPr>
            <w:pStyle w:val="Hlavika"/>
            <w:jc w:val="right"/>
            <w:rPr>
              <w:caps/>
              <w:sz w:val="18"/>
            </w:rPr>
          </w:pPr>
        </w:p>
      </w:tc>
    </w:tr>
    <w:tr w:rsidR="00C55E6C" w:rsidRPr="00690263" w14:paraId="20569631" w14:textId="77777777">
      <w:trPr>
        <w:jc w:val="center"/>
      </w:trPr>
      <w:sdt>
        <w:sdtPr>
          <w:rPr>
            <w:rFonts w:asciiTheme="minorHAnsi" w:hAnsiTheme="minorHAnsi"/>
            <w:b/>
            <w:caps/>
            <w:color w:val="2A639B"/>
            <w:sz w:val="18"/>
            <w:szCs w:val="18"/>
          </w:rPr>
          <w:alias w:val="Author"/>
          <w:tag w:val=""/>
          <w:id w:val="1994370510"/>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418F3918" w14:textId="306D3008" w:rsidR="00C55E6C" w:rsidRPr="00690263" w:rsidRDefault="004D0D17" w:rsidP="00690263">
              <w:pPr>
                <w:pStyle w:val="Pta"/>
                <w:rPr>
                  <w:rFonts w:asciiTheme="minorHAnsi" w:hAnsiTheme="minorHAnsi"/>
                  <w:b/>
                  <w:caps/>
                  <w:color w:val="2A639B"/>
                  <w:sz w:val="18"/>
                  <w:szCs w:val="18"/>
                </w:rPr>
              </w:pPr>
              <w:r>
                <w:rPr>
                  <w:rFonts w:asciiTheme="minorHAnsi" w:hAnsiTheme="minorHAnsi"/>
                  <w:b/>
                  <w:caps/>
                  <w:color w:val="2A639B"/>
                  <w:sz w:val="18"/>
                  <w:szCs w:val="18"/>
                </w:rPr>
                <w:t>Digital toolkit</w:t>
              </w:r>
              <w:r w:rsidR="003013B5">
                <w:rPr>
                  <w:rFonts w:asciiTheme="minorHAnsi" w:hAnsiTheme="minorHAnsi"/>
                  <w:b/>
                  <w:caps/>
                  <w:color w:val="2A639B"/>
                  <w:sz w:val="18"/>
                  <w:szCs w:val="18"/>
                </w:rPr>
                <w:t xml:space="preserve"> – October 2020 – LUBRICANTS</w:t>
              </w:r>
            </w:p>
          </w:tc>
        </w:sdtContent>
      </w:sdt>
      <w:tc>
        <w:tcPr>
          <w:tcW w:w="4674" w:type="dxa"/>
          <w:shd w:val="clear" w:color="auto" w:fill="auto"/>
          <w:vAlign w:val="center"/>
        </w:tcPr>
        <w:p w14:paraId="2E8E3366" w14:textId="77777777" w:rsidR="00C55E6C" w:rsidRPr="00690263" w:rsidRDefault="00C55E6C">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10</w:t>
          </w:r>
          <w:r w:rsidRPr="00690263">
            <w:rPr>
              <w:rFonts w:asciiTheme="minorHAnsi" w:hAnsiTheme="minorHAnsi"/>
              <w:b/>
              <w:caps/>
              <w:noProof/>
              <w:color w:val="2A639B"/>
              <w:sz w:val="18"/>
              <w:szCs w:val="18"/>
            </w:rPr>
            <w:fldChar w:fldCharType="end"/>
          </w:r>
        </w:p>
      </w:tc>
    </w:tr>
  </w:tbl>
  <w:p w14:paraId="34CC89E1" w14:textId="77777777" w:rsidR="00C55E6C" w:rsidRDefault="00C55E6C" w:rsidP="00B71A97">
    <w:pPr>
      <w:pStyle w:val="Pt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7371"/>
      <w:gridCol w:w="941"/>
    </w:tblGrid>
    <w:tr w:rsidR="00C55E6C" w14:paraId="0BFB46FD" w14:textId="77777777" w:rsidTr="00F41D9C">
      <w:trPr>
        <w:trHeight w:hRule="exact" w:val="115"/>
        <w:jc w:val="center"/>
      </w:trPr>
      <w:tc>
        <w:tcPr>
          <w:tcW w:w="7371" w:type="dxa"/>
          <w:tcBorders>
            <w:top w:val="single" w:sz="4" w:space="0" w:color="2A639B"/>
            <w:right w:val="single" w:sz="4" w:space="0" w:color="2A639B"/>
          </w:tcBorders>
          <w:shd w:val="clear" w:color="auto" w:fill="2A639B"/>
          <w:tcMar>
            <w:top w:w="0" w:type="dxa"/>
            <w:bottom w:w="0" w:type="dxa"/>
          </w:tcMar>
        </w:tcPr>
        <w:p w14:paraId="0CF20FC0" w14:textId="77777777" w:rsidR="00C55E6C" w:rsidRDefault="00C55E6C">
          <w:pPr>
            <w:pStyle w:val="Pta"/>
          </w:pPr>
        </w:p>
        <w:p w14:paraId="3D52E39C" w14:textId="77777777" w:rsidR="00C55E6C" w:rsidRDefault="00C55E6C" w:rsidP="00F03212">
          <w:pPr>
            <w:pStyle w:val="Hlavika"/>
            <w:rPr>
              <w:caps/>
              <w:sz w:val="18"/>
            </w:rPr>
          </w:pPr>
        </w:p>
      </w:tc>
      <w:tc>
        <w:tcPr>
          <w:tcW w:w="941" w:type="dxa"/>
          <w:tcBorders>
            <w:top w:val="single" w:sz="6" w:space="0" w:color="2A639B"/>
            <w:left w:val="single" w:sz="4" w:space="0" w:color="2A639B"/>
          </w:tcBorders>
          <w:shd w:val="clear" w:color="auto" w:fill="2A639B"/>
          <w:tcMar>
            <w:top w:w="0" w:type="dxa"/>
            <w:bottom w:w="0" w:type="dxa"/>
          </w:tcMar>
        </w:tcPr>
        <w:p w14:paraId="2FF2AD9E" w14:textId="77777777" w:rsidR="00C55E6C" w:rsidRDefault="00C55E6C" w:rsidP="00F03212">
          <w:pPr>
            <w:pStyle w:val="Hlavika"/>
            <w:jc w:val="right"/>
            <w:rPr>
              <w:caps/>
              <w:sz w:val="18"/>
            </w:rPr>
          </w:pPr>
        </w:p>
      </w:tc>
    </w:tr>
    <w:tr w:rsidR="00C55E6C" w:rsidRPr="00690263" w14:paraId="4C173075" w14:textId="77777777" w:rsidTr="00F41D9C">
      <w:trPr>
        <w:jc w:val="center"/>
      </w:trPr>
      <w:sdt>
        <w:sdtPr>
          <w:rPr>
            <w:rFonts w:asciiTheme="minorHAnsi" w:hAnsiTheme="minorHAnsi"/>
            <w:b/>
            <w:caps/>
            <w:color w:val="2A639B"/>
            <w:sz w:val="18"/>
            <w:szCs w:val="18"/>
          </w:rPr>
          <w:alias w:val="Author"/>
          <w:tag w:val=""/>
          <w:id w:val="621039842"/>
          <w:dataBinding w:prefixMappings="xmlns:ns0='http://purl.org/dc/elements/1.1/' xmlns:ns1='http://schemas.openxmlformats.org/package/2006/metadata/core-properties' " w:xpath="/ns1:coreProperties[1]/ns0:creator[1]" w:storeItemID="{6C3C8BC8-F283-45AE-878A-BAB7291924A1}"/>
          <w:text/>
        </w:sdtPr>
        <w:sdtEndPr/>
        <w:sdtContent>
          <w:tc>
            <w:tcPr>
              <w:tcW w:w="7371" w:type="dxa"/>
              <w:shd w:val="clear" w:color="auto" w:fill="auto"/>
              <w:vAlign w:val="center"/>
            </w:tcPr>
            <w:p w14:paraId="41DF216A" w14:textId="5D49DAE5" w:rsidR="00C55E6C" w:rsidRPr="00690263" w:rsidRDefault="004D0D17" w:rsidP="00F41D9C">
              <w:pPr>
                <w:pStyle w:val="Pta"/>
                <w:rPr>
                  <w:rFonts w:asciiTheme="minorHAnsi" w:hAnsiTheme="minorHAnsi"/>
                  <w:b/>
                  <w:caps/>
                  <w:color w:val="2A639B"/>
                  <w:sz w:val="18"/>
                  <w:szCs w:val="18"/>
                </w:rPr>
              </w:pPr>
              <w:r>
                <w:rPr>
                  <w:rFonts w:asciiTheme="minorHAnsi" w:hAnsiTheme="minorHAnsi"/>
                  <w:b/>
                  <w:caps/>
                  <w:color w:val="2A639B"/>
                  <w:sz w:val="18"/>
                  <w:szCs w:val="18"/>
                </w:rPr>
                <w:t>Digital toolkit</w:t>
              </w:r>
              <w:r w:rsidR="003013B5">
                <w:rPr>
                  <w:rFonts w:asciiTheme="minorHAnsi" w:hAnsiTheme="minorHAnsi"/>
                  <w:b/>
                  <w:caps/>
                  <w:color w:val="2A639B"/>
                  <w:sz w:val="18"/>
                  <w:szCs w:val="18"/>
                </w:rPr>
                <w:t xml:space="preserve"> – October 2020 – LUBRICANTS</w:t>
              </w:r>
            </w:p>
          </w:tc>
        </w:sdtContent>
      </w:sdt>
      <w:tc>
        <w:tcPr>
          <w:tcW w:w="941" w:type="dxa"/>
          <w:shd w:val="clear" w:color="auto" w:fill="auto"/>
          <w:vAlign w:val="center"/>
        </w:tcPr>
        <w:p w14:paraId="2811C09E" w14:textId="77777777" w:rsidR="00C55E6C" w:rsidRPr="00690263" w:rsidRDefault="00C55E6C"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2</w:t>
          </w:r>
          <w:r w:rsidRPr="00690263">
            <w:rPr>
              <w:rFonts w:asciiTheme="minorHAnsi" w:hAnsiTheme="minorHAnsi"/>
              <w:b/>
              <w:caps/>
              <w:noProof/>
              <w:color w:val="2A639B"/>
              <w:sz w:val="18"/>
              <w:szCs w:val="18"/>
            </w:rPr>
            <w:fldChar w:fldCharType="end"/>
          </w:r>
        </w:p>
      </w:tc>
    </w:tr>
  </w:tbl>
  <w:p w14:paraId="30AAE826" w14:textId="77777777" w:rsidR="00C55E6C" w:rsidRDefault="00C55E6C">
    <w:pPr>
      <w:pStyle w:val="Pta"/>
    </w:pPr>
    <w:r>
      <w:rPr>
        <w:noProof/>
        <w:lang w:val="sk-SK" w:eastAsia="sk-SK"/>
      </w:rPr>
      <w:drawing>
        <wp:anchor distT="0" distB="0" distL="114300" distR="114300" simplePos="0" relativeHeight="251714048" behindDoc="1" locked="0" layoutInCell="1" allowOverlap="1" wp14:anchorId="07BD3F88" wp14:editId="023AFB2F">
          <wp:simplePos x="0" y="0"/>
          <wp:positionH relativeFrom="column">
            <wp:posOffset>5648325</wp:posOffset>
          </wp:positionH>
          <wp:positionV relativeFrom="paragraph">
            <wp:posOffset>-354965</wp:posOffset>
          </wp:positionV>
          <wp:extent cx="739140" cy="508000"/>
          <wp:effectExtent l="0" t="0" r="3810" b="6350"/>
          <wp:wrapTight wrapText="bothSides">
            <wp:wrapPolygon edited="0">
              <wp:start x="8907" y="0"/>
              <wp:lineTo x="0" y="3240"/>
              <wp:lineTo x="0" y="16200"/>
              <wp:lineTo x="2784" y="21060"/>
              <wp:lineTo x="14474" y="21060"/>
              <wp:lineTo x="21155" y="16200"/>
              <wp:lineTo x="21155" y="6480"/>
              <wp:lineTo x="16144" y="0"/>
              <wp:lineTo x="8907" y="0"/>
            </wp:wrapPolygon>
          </wp:wrapTight>
          <wp:docPr id="197816" name="Picture 19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140" cy="5080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87D804" w14:textId="77777777" w:rsidR="003013B5" w:rsidRDefault="003013B5">
    <w:pPr>
      <w:pStyle w:val="Pt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218"/>
      <w:gridCol w:w="4094"/>
    </w:tblGrid>
    <w:tr w:rsidR="00C55E6C" w14:paraId="4C3A8BE7" w14:textId="77777777" w:rsidTr="00690263">
      <w:trPr>
        <w:trHeight w:hRule="exact" w:val="115"/>
        <w:jc w:val="center"/>
      </w:trPr>
      <w:tc>
        <w:tcPr>
          <w:tcW w:w="4686" w:type="dxa"/>
          <w:tcBorders>
            <w:top w:val="single" w:sz="4" w:space="0" w:color="2A639B"/>
            <w:right w:val="single" w:sz="4" w:space="0" w:color="2A639B"/>
          </w:tcBorders>
          <w:shd w:val="clear" w:color="auto" w:fill="2A639B"/>
          <w:tcMar>
            <w:top w:w="0" w:type="dxa"/>
            <w:bottom w:w="0" w:type="dxa"/>
          </w:tcMar>
        </w:tcPr>
        <w:p w14:paraId="3F76B6BB" w14:textId="77777777" w:rsidR="00C55E6C" w:rsidRDefault="00C55E6C">
          <w:pPr>
            <w:pStyle w:val="Hlavika"/>
            <w:rPr>
              <w:caps/>
              <w:sz w:val="18"/>
            </w:rPr>
          </w:pPr>
        </w:p>
      </w:tc>
      <w:tc>
        <w:tcPr>
          <w:tcW w:w="4674" w:type="dxa"/>
          <w:tcBorders>
            <w:top w:val="single" w:sz="6" w:space="0" w:color="2A639B"/>
            <w:left w:val="single" w:sz="4" w:space="0" w:color="2A639B"/>
          </w:tcBorders>
          <w:shd w:val="clear" w:color="auto" w:fill="2A639B"/>
          <w:tcMar>
            <w:top w:w="0" w:type="dxa"/>
            <w:bottom w:w="0" w:type="dxa"/>
          </w:tcMar>
        </w:tcPr>
        <w:p w14:paraId="484CFAB3" w14:textId="77777777" w:rsidR="00C55E6C" w:rsidRDefault="00C55E6C">
          <w:pPr>
            <w:pStyle w:val="Hlavika"/>
            <w:jc w:val="right"/>
            <w:rPr>
              <w:caps/>
              <w:sz w:val="18"/>
            </w:rPr>
          </w:pPr>
        </w:p>
      </w:tc>
    </w:tr>
    <w:tr w:rsidR="00C55E6C" w:rsidRPr="00690263" w14:paraId="3D47A94B" w14:textId="77777777">
      <w:trPr>
        <w:jc w:val="center"/>
      </w:trPr>
      <w:sdt>
        <w:sdtPr>
          <w:rPr>
            <w:rFonts w:asciiTheme="minorHAnsi" w:hAnsiTheme="minorHAnsi"/>
            <w:b/>
            <w:caps/>
            <w:color w:val="2A639B"/>
            <w:sz w:val="18"/>
            <w:szCs w:val="18"/>
          </w:rPr>
          <w:alias w:val="Author"/>
          <w:tag w:val=""/>
          <w:id w:val="-1473434728"/>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7D1605D0" w14:textId="068B488F" w:rsidR="00C55E6C" w:rsidRPr="00690263" w:rsidRDefault="004D0D17" w:rsidP="00690263">
              <w:pPr>
                <w:pStyle w:val="Pta"/>
                <w:rPr>
                  <w:rFonts w:asciiTheme="minorHAnsi" w:hAnsiTheme="minorHAnsi"/>
                  <w:b/>
                  <w:caps/>
                  <w:color w:val="2A639B"/>
                  <w:sz w:val="18"/>
                  <w:szCs w:val="18"/>
                </w:rPr>
              </w:pPr>
              <w:r>
                <w:rPr>
                  <w:rFonts w:asciiTheme="minorHAnsi" w:hAnsiTheme="minorHAnsi"/>
                  <w:b/>
                  <w:caps/>
                  <w:color w:val="2A639B"/>
                  <w:sz w:val="18"/>
                  <w:szCs w:val="18"/>
                </w:rPr>
                <w:t>Digital toolkit</w:t>
              </w:r>
              <w:r w:rsidR="003013B5">
                <w:rPr>
                  <w:rFonts w:asciiTheme="minorHAnsi" w:hAnsiTheme="minorHAnsi"/>
                  <w:b/>
                  <w:caps/>
                  <w:color w:val="2A639B"/>
                  <w:sz w:val="18"/>
                  <w:szCs w:val="18"/>
                </w:rPr>
                <w:t xml:space="preserve"> – October 2020 – LUBRICANTS</w:t>
              </w:r>
            </w:p>
          </w:tc>
        </w:sdtContent>
      </w:sdt>
      <w:tc>
        <w:tcPr>
          <w:tcW w:w="4674" w:type="dxa"/>
          <w:shd w:val="clear" w:color="auto" w:fill="auto"/>
          <w:vAlign w:val="center"/>
        </w:tcPr>
        <w:p w14:paraId="50EA0827" w14:textId="77777777" w:rsidR="00C55E6C" w:rsidRPr="00690263" w:rsidRDefault="00C55E6C">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10</w:t>
          </w:r>
          <w:r w:rsidRPr="00690263">
            <w:rPr>
              <w:rFonts w:asciiTheme="minorHAnsi" w:hAnsiTheme="minorHAnsi"/>
              <w:b/>
              <w:caps/>
              <w:noProof/>
              <w:color w:val="2A639B"/>
              <w:sz w:val="18"/>
              <w:szCs w:val="18"/>
            </w:rPr>
            <w:fldChar w:fldCharType="end"/>
          </w:r>
        </w:p>
      </w:tc>
    </w:tr>
  </w:tbl>
  <w:p w14:paraId="01367605" w14:textId="77777777" w:rsidR="00C55E6C" w:rsidRDefault="00C55E6C" w:rsidP="00B71A97">
    <w:pPr>
      <w:pStyle w:val="Pta"/>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7371"/>
      <w:gridCol w:w="941"/>
    </w:tblGrid>
    <w:tr w:rsidR="00C55E6C" w14:paraId="23BE502B" w14:textId="77777777" w:rsidTr="00F41D9C">
      <w:trPr>
        <w:trHeight w:hRule="exact" w:val="115"/>
        <w:jc w:val="center"/>
      </w:trPr>
      <w:tc>
        <w:tcPr>
          <w:tcW w:w="7371" w:type="dxa"/>
          <w:tcBorders>
            <w:top w:val="single" w:sz="4" w:space="0" w:color="2A639B"/>
            <w:right w:val="single" w:sz="4" w:space="0" w:color="2A639B"/>
          </w:tcBorders>
          <w:shd w:val="clear" w:color="auto" w:fill="2A639B"/>
          <w:tcMar>
            <w:top w:w="0" w:type="dxa"/>
            <w:bottom w:w="0" w:type="dxa"/>
          </w:tcMar>
        </w:tcPr>
        <w:p w14:paraId="215AB702" w14:textId="77777777" w:rsidR="00C55E6C" w:rsidRDefault="00C55E6C">
          <w:pPr>
            <w:pStyle w:val="Pta"/>
          </w:pPr>
        </w:p>
        <w:p w14:paraId="302B831C" w14:textId="77777777" w:rsidR="00C55E6C" w:rsidRDefault="00C55E6C" w:rsidP="00F03212">
          <w:pPr>
            <w:pStyle w:val="Hlavika"/>
            <w:rPr>
              <w:caps/>
              <w:sz w:val="18"/>
            </w:rPr>
          </w:pPr>
        </w:p>
      </w:tc>
      <w:tc>
        <w:tcPr>
          <w:tcW w:w="941" w:type="dxa"/>
          <w:tcBorders>
            <w:top w:val="single" w:sz="6" w:space="0" w:color="2A639B"/>
            <w:left w:val="single" w:sz="4" w:space="0" w:color="2A639B"/>
          </w:tcBorders>
          <w:shd w:val="clear" w:color="auto" w:fill="2A639B"/>
          <w:tcMar>
            <w:top w:w="0" w:type="dxa"/>
            <w:bottom w:w="0" w:type="dxa"/>
          </w:tcMar>
        </w:tcPr>
        <w:p w14:paraId="10518DEC" w14:textId="77777777" w:rsidR="00C55E6C" w:rsidRDefault="00C55E6C" w:rsidP="00F03212">
          <w:pPr>
            <w:pStyle w:val="Hlavika"/>
            <w:jc w:val="right"/>
            <w:rPr>
              <w:caps/>
              <w:sz w:val="18"/>
            </w:rPr>
          </w:pPr>
        </w:p>
      </w:tc>
    </w:tr>
    <w:tr w:rsidR="00C55E6C" w:rsidRPr="00690263" w14:paraId="2B93C6D0" w14:textId="77777777" w:rsidTr="00F41D9C">
      <w:trPr>
        <w:jc w:val="center"/>
      </w:trPr>
      <w:sdt>
        <w:sdtPr>
          <w:rPr>
            <w:rFonts w:asciiTheme="minorHAnsi" w:hAnsiTheme="minorHAnsi"/>
            <w:b/>
            <w:caps/>
            <w:color w:val="2A639B"/>
            <w:sz w:val="18"/>
            <w:szCs w:val="18"/>
          </w:rPr>
          <w:alias w:val="Author"/>
          <w:tag w:val=""/>
          <w:id w:val="-1344311323"/>
          <w:dataBinding w:prefixMappings="xmlns:ns0='http://purl.org/dc/elements/1.1/' xmlns:ns1='http://schemas.openxmlformats.org/package/2006/metadata/core-properties' " w:xpath="/ns1:coreProperties[1]/ns0:creator[1]" w:storeItemID="{6C3C8BC8-F283-45AE-878A-BAB7291924A1}"/>
          <w:text/>
        </w:sdtPr>
        <w:sdtEndPr/>
        <w:sdtContent>
          <w:tc>
            <w:tcPr>
              <w:tcW w:w="7371" w:type="dxa"/>
              <w:shd w:val="clear" w:color="auto" w:fill="auto"/>
              <w:vAlign w:val="center"/>
            </w:tcPr>
            <w:p w14:paraId="57165102" w14:textId="15B75221" w:rsidR="00C55E6C" w:rsidRPr="00690263" w:rsidRDefault="004D0D17" w:rsidP="00F41D9C">
              <w:pPr>
                <w:pStyle w:val="Pta"/>
                <w:rPr>
                  <w:rFonts w:asciiTheme="minorHAnsi" w:hAnsiTheme="minorHAnsi"/>
                  <w:b/>
                  <w:caps/>
                  <w:color w:val="2A639B"/>
                  <w:sz w:val="18"/>
                  <w:szCs w:val="18"/>
                </w:rPr>
              </w:pPr>
              <w:r>
                <w:rPr>
                  <w:rFonts w:asciiTheme="minorHAnsi" w:hAnsiTheme="minorHAnsi"/>
                  <w:b/>
                  <w:caps/>
                  <w:color w:val="2A639B"/>
                  <w:sz w:val="18"/>
                  <w:szCs w:val="18"/>
                </w:rPr>
                <w:t>Digital toolkit – October 2020 – LUBRICANTS</w:t>
              </w:r>
            </w:p>
          </w:tc>
        </w:sdtContent>
      </w:sdt>
      <w:tc>
        <w:tcPr>
          <w:tcW w:w="941" w:type="dxa"/>
          <w:shd w:val="clear" w:color="auto" w:fill="auto"/>
          <w:vAlign w:val="center"/>
        </w:tcPr>
        <w:p w14:paraId="0E2E9195" w14:textId="77777777" w:rsidR="00C55E6C" w:rsidRPr="00690263" w:rsidRDefault="00C55E6C"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2</w:t>
          </w:r>
          <w:r w:rsidRPr="00690263">
            <w:rPr>
              <w:rFonts w:asciiTheme="minorHAnsi" w:hAnsiTheme="minorHAnsi"/>
              <w:b/>
              <w:caps/>
              <w:noProof/>
              <w:color w:val="2A639B"/>
              <w:sz w:val="18"/>
              <w:szCs w:val="18"/>
            </w:rPr>
            <w:fldChar w:fldCharType="end"/>
          </w:r>
        </w:p>
      </w:tc>
    </w:tr>
  </w:tbl>
  <w:p w14:paraId="5F3EF08D" w14:textId="77777777" w:rsidR="00C55E6C" w:rsidRDefault="00C55E6C">
    <w:pPr>
      <w:pStyle w:val="Pta"/>
    </w:pPr>
    <w:r>
      <w:rPr>
        <w:noProof/>
        <w:lang w:val="sk-SK" w:eastAsia="sk-SK"/>
      </w:rPr>
      <w:drawing>
        <wp:anchor distT="0" distB="0" distL="114300" distR="114300" simplePos="0" relativeHeight="251659776" behindDoc="1" locked="0" layoutInCell="1" allowOverlap="1" wp14:anchorId="41871700" wp14:editId="071ADB00">
          <wp:simplePos x="0" y="0"/>
          <wp:positionH relativeFrom="column">
            <wp:posOffset>5648325</wp:posOffset>
          </wp:positionH>
          <wp:positionV relativeFrom="paragraph">
            <wp:posOffset>-354965</wp:posOffset>
          </wp:positionV>
          <wp:extent cx="739140" cy="508000"/>
          <wp:effectExtent l="0" t="0" r="3810" b="6350"/>
          <wp:wrapTight wrapText="bothSides">
            <wp:wrapPolygon edited="0">
              <wp:start x="8907" y="0"/>
              <wp:lineTo x="0" y="3240"/>
              <wp:lineTo x="0" y="16200"/>
              <wp:lineTo x="2784" y="21060"/>
              <wp:lineTo x="14474" y="21060"/>
              <wp:lineTo x="21155" y="16200"/>
              <wp:lineTo x="21155" y="6480"/>
              <wp:lineTo x="16144" y="0"/>
              <wp:lineTo x="8907" y="0"/>
            </wp:wrapPolygon>
          </wp:wrapTight>
          <wp:docPr id="197798" name="Picture 19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140" cy="5080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57"/>
      <w:gridCol w:w="4515"/>
    </w:tblGrid>
    <w:tr w:rsidR="00C55E6C" w14:paraId="6F781C2E" w14:textId="77777777" w:rsidTr="00690263">
      <w:trPr>
        <w:trHeight w:hRule="exact" w:val="115"/>
        <w:jc w:val="center"/>
      </w:trPr>
      <w:tc>
        <w:tcPr>
          <w:tcW w:w="4686" w:type="dxa"/>
          <w:tcBorders>
            <w:top w:val="single" w:sz="4" w:space="0" w:color="2A639B"/>
            <w:right w:val="single" w:sz="4" w:space="0" w:color="2A639B"/>
          </w:tcBorders>
          <w:shd w:val="clear" w:color="auto" w:fill="2A639B"/>
          <w:tcMar>
            <w:top w:w="0" w:type="dxa"/>
            <w:bottom w:w="0" w:type="dxa"/>
          </w:tcMar>
        </w:tcPr>
        <w:p w14:paraId="622AF76F" w14:textId="77777777" w:rsidR="00C55E6C" w:rsidRDefault="00C55E6C">
          <w:pPr>
            <w:pStyle w:val="Hlavika"/>
            <w:rPr>
              <w:caps/>
              <w:sz w:val="18"/>
            </w:rPr>
          </w:pPr>
        </w:p>
      </w:tc>
      <w:tc>
        <w:tcPr>
          <w:tcW w:w="4674" w:type="dxa"/>
          <w:tcBorders>
            <w:top w:val="single" w:sz="6" w:space="0" w:color="2A639B"/>
            <w:left w:val="single" w:sz="4" w:space="0" w:color="2A639B"/>
          </w:tcBorders>
          <w:shd w:val="clear" w:color="auto" w:fill="2A639B"/>
          <w:tcMar>
            <w:top w:w="0" w:type="dxa"/>
            <w:bottom w:w="0" w:type="dxa"/>
          </w:tcMar>
        </w:tcPr>
        <w:p w14:paraId="256359C8" w14:textId="77777777" w:rsidR="00C55E6C" w:rsidRDefault="00C55E6C">
          <w:pPr>
            <w:pStyle w:val="Hlavika"/>
            <w:jc w:val="right"/>
            <w:rPr>
              <w:caps/>
              <w:sz w:val="18"/>
            </w:rPr>
          </w:pPr>
        </w:p>
      </w:tc>
    </w:tr>
    <w:tr w:rsidR="00C55E6C" w:rsidRPr="00690263" w14:paraId="720DCA68" w14:textId="77777777">
      <w:trPr>
        <w:jc w:val="center"/>
      </w:trPr>
      <w:sdt>
        <w:sdtPr>
          <w:rPr>
            <w:rFonts w:asciiTheme="minorHAnsi" w:hAnsiTheme="minorHAnsi"/>
            <w:b/>
            <w:caps/>
            <w:color w:val="2A639B"/>
            <w:sz w:val="18"/>
            <w:szCs w:val="18"/>
          </w:rPr>
          <w:alias w:val="Author"/>
          <w:tag w:val=""/>
          <w:id w:val="-783265365"/>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14:paraId="6DDDF856" w14:textId="20AA437A" w:rsidR="00C55E6C" w:rsidRPr="00690263" w:rsidRDefault="004D0D17" w:rsidP="00690263">
              <w:pPr>
                <w:pStyle w:val="Pta"/>
                <w:rPr>
                  <w:rFonts w:asciiTheme="minorHAnsi" w:hAnsiTheme="minorHAnsi"/>
                  <w:b/>
                  <w:caps/>
                  <w:color w:val="2A639B"/>
                  <w:sz w:val="18"/>
                  <w:szCs w:val="18"/>
                </w:rPr>
              </w:pPr>
              <w:r>
                <w:rPr>
                  <w:rFonts w:asciiTheme="minorHAnsi" w:hAnsiTheme="minorHAnsi"/>
                  <w:b/>
                  <w:caps/>
                  <w:color w:val="2A639B"/>
                  <w:sz w:val="18"/>
                  <w:szCs w:val="18"/>
                </w:rPr>
                <w:t>Digital toolkit – October 2020 – LUBRICANTS</w:t>
              </w:r>
            </w:p>
          </w:tc>
        </w:sdtContent>
      </w:sdt>
      <w:tc>
        <w:tcPr>
          <w:tcW w:w="4674" w:type="dxa"/>
          <w:shd w:val="clear" w:color="auto" w:fill="auto"/>
          <w:vAlign w:val="center"/>
        </w:tcPr>
        <w:p w14:paraId="778CDD2C" w14:textId="77777777" w:rsidR="00C55E6C" w:rsidRPr="00690263" w:rsidRDefault="00C55E6C">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Pr>
              <w:rFonts w:asciiTheme="minorHAnsi" w:hAnsiTheme="minorHAnsi"/>
              <w:b/>
              <w:caps/>
              <w:noProof/>
              <w:color w:val="2A639B"/>
              <w:sz w:val="18"/>
              <w:szCs w:val="18"/>
            </w:rPr>
            <w:t>10</w:t>
          </w:r>
          <w:r w:rsidRPr="00690263">
            <w:rPr>
              <w:rFonts w:asciiTheme="minorHAnsi" w:hAnsiTheme="minorHAnsi"/>
              <w:b/>
              <w:caps/>
              <w:noProof/>
              <w:color w:val="2A639B"/>
              <w:sz w:val="18"/>
              <w:szCs w:val="18"/>
            </w:rPr>
            <w:fldChar w:fldCharType="end"/>
          </w:r>
        </w:p>
      </w:tc>
    </w:tr>
  </w:tbl>
  <w:p w14:paraId="161AE781" w14:textId="77777777" w:rsidR="00C55E6C" w:rsidRDefault="00C55E6C" w:rsidP="00B71A97">
    <w:pPr>
      <w:pStyle w:val="Pta"/>
      <w:ind w:right="36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7655"/>
      <w:gridCol w:w="1417"/>
    </w:tblGrid>
    <w:tr w:rsidR="00C55E6C" w14:paraId="7A77F140" w14:textId="77777777" w:rsidTr="00BE6751">
      <w:trPr>
        <w:trHeight w:hRule="exact" w:val="115"/>
        <w:jc w:val="center"/>
      </w:trPr>
      <w:tc>
        <w:tcPr>
          <w:tcW w:w="7655" w:type="dxa"/>
          <w:tcBorders>
            <w:top w:val="single" w:sz="4" w:space="0" w:color="2A639B"/>
            <w:right w:val="single" w:sz="4" w:space="0" w:color="2A639B"/>
          </w:tcBorders>
          <w:shd w:val="clear" w:color="auto" w:fill="2A639B"/>
          <w:tcMar>
            <w:top w:w="0" w:type="dxa"/>
            <w:bottom w:w="0" w:type="dxa"/>
          </w:tcMar>
        </w:tcPr>
        <w:p w14:paraId="469A2DA8" w14:textId="77777777" w:rsidR="00C55E6C" w:rsidRDefault="00C55E6C">
          <w:pPr>
            <w:pStyle w:val="Pta"/>
          </w:pPr>
        </w:p>
        <w:p w14:paraId="23D670CE" w14:textId="77777777" w:rsidR="00C55E6C" w:rsidRDefault="00C55E6C" w:rsidP="00F03212">
          <w:pPr>
            <w:pStyle w:val="Hlavika"/>
            <w:rPr>
              <w:caps/>
              <w:sz w:val="18"/>
            </w:rPr>
          </w:pPr>
        </w:p>
      </w:tc>
      <w:tc>
        <w:tcPr>
          <w:tcW w:w="1417" w:type="dxa"/>
          <w:tcBorders>
            <w:top w:val="single" w:sz="6" w:space="0" w:color="2A639B"/>
            <w:left w:val="single" w:sz="4" w:space="0" w:color="2A639B"/>
          </w:tcBorders>
          <w:shd w:val="clear" w:color="auto" w:fill="2A639B"/>
          <w:tcMar>
            <w:top w:w="0" w:type="dxa"/>
            <w:bottom w:w="0" w:type="dxa"/>
          </w:tcMar>
        </w:tcPr>
        <w:p w14:paraId="74B26274" w14:textId="77777777" w:rsidR="00C55E6C" w:rsidRDefault="00C55E6C" w:rsidP="00F03212">
          <w:pPr>
            <w:pStyle w:val="Hlavika"/>
            <w:jc w:val="right"/>
            <w:rPr>
              <w:caps/>
              <w:sz w:val="18"/>
            </w:rPr>
          </w:pPr>
        </w:p>
      </w:tc>
    </w:tr>
    <w:tr w:rsidR="00C55E6C" w:rsidRPr="00690263" w14:paraId="1A5CD513" w14:textId="77777777" w:rsidTr="00BE6751">
      <w:trPr>
        <w:jc w:val="center"/>
      </w:trPr>
      <w:tc>
        <w:tcPr>
          <w:tcW w:w="7655" w:type="dxa"/>
          <w:shd w:val="clear" w:color="auto" w:fill="auto"/>
          <w:vAlign w:val="center"/>
        </w:tcPr>
        <w:sdt>
          <w:sdtPr>
            <w:rPr>
              <w:rFonts w:asciiTheme="minorHAnsi" w:hAnsiTheme="minorHAnsi"/>
              <w:b/>
              <w:caps/>
              <w:color w:val="2A639B"/>
              <w:sz w:val="18"/>
              <w:szCs w:val="18"/>
            </w:rPr>
            <w:alias w:val="Author"/>
            <w:tag w:val=""/>
            <w:id w:val="1603138492"/>
            <w:dataBinding w:prefixMappings="xmlns:ns0='http://purl.org/dc/elements/1.1/' xmlns:ns1='http://schemas.openxmlformats.org/package/2006/metadata/core-properties' " w:xpath="/ns1:coreProperties[1]/ns0:creator[1]" w:storeItemID="{6C3C8BC8-F283-45AE-878A-BAB7291924A1}"/>
            <w:text/>
          </w:sdtPr>
          <w:sdtEndPr/>
          <w:sdtContent>
            <w:p w14:paraId="666F20DB" w14:textId="647831EB" w:rsidR="00C55E6C" w:rsidRPr="00690263" w:rsidRDefault="004D0D17" w:rsidP="0090747A">
              <w:pPr>
                <w:pStyle w:val="Pta"/>
                <w:rPr>
                  <w:rFonts w:asciiTheme="minorHAnsi" w:hAnsiTheme="minorHAnsi"/>
                  <w:b/>
                  <w:caps/>
                  <w:color w:val="2A639B"/>
                  <w:sz w:val="18"/>
                  <w:szCs w:val="18"/>
                </w:rPr>
              </w:pPr>
              <w:r>
                <w:rPr>
                  <w:rFonts w:asciiTheme="minorHAnsi" w:hAnsiTheme="minorHAnsi"/>
                  <w:b/>
                  <w:caps/>
                  <w:color w:val="2A639B"/>
                  <w:sz w:val="18"/>
                  <w:szCs w:val="18"/>
                </w:rPr>
                <w:t>Digital toolkit – October 2020 – LUBRICANTS</w:t>
              </w:r>
            </w:p>
          </w:sdtContent>
        </w:sdt>
      </w:tc>
      <w:tc>
        <w:tcPr>
          <w:tcW w:w="1417" w:type="dxa"/>
          <w:shd w:val="clear" w:color="auto" w:fill="auto"/>
          <w:vAlign w:val="center"/>
        </w:tcPr>
        <w:p w14:paraId="504C4E18" w14:textId="519570A2" w:rsidR="00C55E6C" w:rsidRPr="00690263" w:rsidRDefault="00C55E6C"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sidR="008D636E">
            <w:rPr>
              <w:rFonts w:asciiTheme="minorHAnsi" w:hAnsiTheme="minorHAnsi"/>
              <w:b/>
              <w:caps/>
              <w:noProof/>
              <w:color w:val="2A639B"/>
              <w:sz w:val="18"/>
              <w:szCs w:val="18"/>
            </w:rPr>
            <w:t>4</w:t>
          </w:r>
          <w:r w:rsidRPr="00690263">
            <w:rPr>
              <w:rFonts w:asciiTheme="minorHAnsi" w:hAnsiTheme="minorHAnsi"/>
              <w:b/>
              <w:caps/>
              <w:noProof/>
              <w:color w:val="2A639B"/>
              <w:sz w:val="18"/>
              <w:szCs w:val="18"/>
            </w:rPr>
            <w:fldChar w:fldCharType="end"/>
          </w:r>
        </w:p>
      </w:tc>
    </w:tr>
  </w:tbl>
  <w:p w14:paraId="7666F205" w14:textId="7D7EAA74" w:rsidR="00C55E6C" w:rsidRDefault="00C55E6C">
    <w:pPr>
      <w:pStyle w:val="Pta"/>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144" w:type="dxa"/>
        <w:left w:w="115" w:type="dxa"/>
        <w:bottom w:w="144" w:type="dxa"/>
        <w:right w:w="115" w:type="dxa"/>
      </w:tblCellMar>
      <w:tblLook w:val="04A0" w:firstRow="1" w:lastRow="0" w:firstColumn="1" w:lastColumn="0" w:noHBand="0" w:noVBand="1"/>
    </w:tblPr>
    <w:tblGrid>
      <w:gridCol w:w="11218"/>
      <w:gridCol w:w="2076"/>
    </w:tblGrid>
    <w:tr w:rsidR="00C55E6C" w14:paraId="5B6E3E7E" w14:textId="77777777" w:rsidTr="00F77497">
      <w:trPr>
        <w:trHeight w:hRule="exact" w:val="115"/>
      </w:trPr>
      <w:tc>
        <w:tcPr>
          <w:tcW w:w="11218" w:type="dxa"/>
          <w:tcBorders>
            <w:top w:val="single" w:sz="4" w:space="0" w:color="2A639B"/>
            <w:right w:val="single" w:sz="4" w:space="0" w:color="2A639B"/>
          </w:tcBorders>
          <w:shd w:val="clear" w:color="auto" w:fill="2A639B"/>
          <w:tcMar>
            <w:top w:w="0" w:type="dxa"/>
            <w:bottom w:w="0" w:type="dxa"/>
          </w:tcMar>
        </w:tcPr>
        <w:p w14:paraId="3AFA2455" w14:textId="1A63D7BC" w:rsidR="00C55E6C" w:rsidRDefault="00C55E6C">
          <w:pPr>
            <w:pStyle w:val="Pta"/>
          </w:pPr>
          <w:r>
            <w:t xml:space="preserve">  </w:t>
          </w:r>
        </w:p>
        <w:p w14:paraId="2950A314" w14:textId="77777777" w:rsidR="00C55E6C" w:rsidRDefault="00C55E6C" w:rsidP="00F03212">
          <w:pPr>
            <w:pStyle w:val="Hlavika"/>
            <w:rPr>
              <w:caps/>
              <w:sz w:val="18"/>
            </w:rPr>
          </w:pPr>
        </w:p>
      </w:tc>
      <w:tc>
        <w:tcPr>
          <w:tcW w:w="2076" w:type="dxa"/>
          <w:tcBorders>
            <w:top w:val="single" w:sz="6" w:space="0" w:color="2A639B"/>
            <w:left w:val="single" w:sz="4" w:space="0" w:color="2A639B"/>
          </w:tcBorders>
          <w:shd w:val="clear" w:color="auto" w:fill="2A639B"/>
          <w:tcMar>
            <w:top w:w="0" w:type="dxa"/>
            <w:bottom w:w="0" w:type="dxa"/>
          </w:tcMar>
        </w:tcPr>
        <w:p w14:paraId="158CF3B6" w14:textId="77777777" w:rsidR="00C55E6C" w:rsidRDefault="00C55E6C" w:rsidP="00F03212">
          <w:pPr>
            <w:pStyle w:val="Hlavika"/>
            <w:jc w:val="right"/>
            <w:rPr>
              <w:caps/>
              <w:sz w:val="18"/>
            </w:rPr>
          </w:pPr>
        </w:p>
      </w:tc>
    </w:tr>
    <w:tr w:rsidR="00C55E6C" w:rsidRPr="00690263" w14:paraId="42BA78E4" w14:textId="77777777" w:rsidTr="00C057AB">
      <w:tc>
        <w:tcPr>
          <w:tcW w:w="11218" w:type="dxa"/>
          <w:shd w:val="clear" w:color="auto" w:fill="auto"/>
          <w:vAlign w:val="center"/>
        </w:tcPr>
        <w:sdt>
          <w:sdtPr>
            <w:rPr>
              <w:rFonts w:asciiTheme="minorHAnsi" w:hAnsiTheme="minorHAnsi"/>
              <w:b/>
              <w:caps/>
              <w:color w:val="2A639B"/>
              <w:sz w:val="18"/>
              <w:szCs w:val="18"/>
            </w:rPr>
            <w:alias w:val="Author"/>
            <w:tag w:val=""/>
            <w:id w:val="345455772"/>
            <w:dataBinding w:prefixMappings="xmlns:ns0='http://purl.org/dc/elements/1.1/' xmlns:ns1='http://schemas.openxmlformats.org/package/2006/metadata/core-properties' " w:xpath="/ns1:coreProperties[1]/ns0:creator[1]" w:storeItemID="{6C3C8BC8-F283-45AE-878A-BAB7291924A1}"/>
            <w:text/>
          </w:sdtPr>
          <w:sdtEndPr/>
          <w:sdtContent>
            <w:p w14:paraId="2F605C83" w14:textId="4E0F3318" w:rsidR="00C55E6C" w:rsidRPr="00690263" w:rsidRDefault="004D0D17" w:rsidP="0090747A">
              <w:pPr>
                <w:pStyle w:val="Pta"/>
                <w:rPr>
                  <w:rFonts w:asciiTheme="minorHAnsi" w:hAnsiTheme="minorHAnsi"/>
                  <w:b/>
                  <w:caps/>
                  <w:color w:val="2A639B"/>
                  <w:sz w:val="18"/>
                  <w:szCs w:val="18"/>
                </w:rPr>
              </w:pPr>
              <w:r>
                <w:rPr>
                  <w:rFonts w:asciiTheme="minorHAnsi" w:hAnsiTheme="minorHAnsi"/>
                  <w:b/>
                  <w:caps/>
                  <w:color w:val="2A639B"/>
                  <w:sz w:val="18"/>
                  <w:szCs w:val="18"/>
                </w:rPr>
                <w:t>Digital toolkit – October 2020 – LUBRICANTS</w:t>
              </w:r>
            </w:p>
          </w:sdtContent>
        </w:sdt>
      </w:tc>
      <w:tc>
        <w:tcPr>
          <w:tcW w:w="2076" w:type="dxa"/>
          <w:shd w:val="clear" w:color="auto" w:fill="auto"/>
          <w:vAlign w:val="center"/>
        </w:tcPr>
        <w:p w14:paraId="1EC9E748" w14:textId="79D7E03A" w:rsidR="00C55E6C" w:rsidRPr="00690263" w:rsidRDefault="00C55E6C"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sidR="008D636E">
            <w:rPr>
              <w:rFonts w:asciiTheme="minorHAnsi" w:hAnsiTheme="minorHAnsi"/>
              <w:b/>
              <w:caps/>
              <w:noProof/>
              <w:color w:val="2A639B"/>
              <w:sz w:val="18"/>
              <w:szCs w:val="18"/>
            </w:rPr>
            <w:t>10</w:t>
          </w:r>
          <w:r w:rsidRPr="00690263">
            <w:rPr>
              <w:rFonts w:asciiTheme="minorHAnsi" w:hAnsiTheme="minorHAnsi"/>
              <w:b/>
              <w:caps/>
              <w:noProof/>
              <w:color w:val="2A639B"/>
              <w:sz w:val="18"/>
              <w:szCs w:val="18"/>
            </w:rPr>
            <w:fldChar w:fldCharType="end"/>
          </w:r>
        </w:p>
      </w:tc>
    </w:tr>
  </w:tbl>
  <w:p w14:paraId="06BCA477" w14:textId="4569387F" w:rsidR="00C55E6C" w:rsidRDefault="00C55E6C">
    <w:pPr>
      <w:pStyle w:val="Pta"/>
    </w:pPr>
  </w:p>
  <w:p w14:paraId="1C438718" w14:textId="77777777" w:rsidR="00C55E6C" w:rsidRDefault="00C55E6C"/>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7654"/>
      <w:gridCol w:w="1417"/>
    </w:tblGrid>
    <w:tr w:rsidR="00C55E6C" w14:paraId="5D8460C0" w14:textId="77777777" w:rsidTr="00BE6751">
      <w:trPr>
        <w:trHeight w:hRule="exact" w:val="115"/>
        <w:jc w:val="center"/>
      </w:trPr>
      <w:tc>
        <w:tcPr>
          <w:tcW w:w="7655" w:type="dxa"/>
          <w:tcBorders>
            <w:top w:val="single" w:sz="4" w:space="0" w:color="2A639B"/>
            <w:right w:val="single" w:sz="4" w:space="0" w:color="2A639B"/>
          </w:tcBorders>
          <w:shd w:val="clear" w:color="auto" w:fill="2A639B"/>
          <w:tcMar>
            <w:top w:w="0" w:type="dxa"/>
            <w:bottom w:w="0" w:type="dxa"/>
          </w:tcMar>
        </w:tcPr>
        <w:p w14:paraId="057E4D9D" w14:textId="77777777" w:rsidR="00C55E6C" w:rsidRDefault="00C55E6C">
          <w:pPr>
            <w:pStyle w:val="Pta"/>
          </w:pPr>
        </w:p>
        <w:p w14:paraId="59743DC6" w14:textId="77777777" w:rsidR="00C55E6C" w:rsidRDefault="00C55E6C" w:rsidP="00F03212">
          <w:pPr>
            <w:pStyle w:val="Hlavika"/>
            <w:rPr>
              <w:caps/>
              <w:sz w:val="18"/>
            </w:rPr>
          </w:pPr>
        </w:p>
      </w:tc>
      <w:tc>
        <w:tcPr>
          <w:tcW w:w="1417" w:type="dxa"/>
          <w:tcBorders>
            <w:top w:val="single" w:sz="6" w:space="0" w:color="2A639B"/>
            <w:left w:val="single" w:sz="4" w:space="0" w:color="2A639B"/>
          </w:tcBorders>
          <w:shd w:val="clear" w:color="auto" w:fill="2A639B"/>
          <w:tcMar>
            <w:top w:w="0" w:type="dxa"/>
            <w:bottom w:w="0" w:type="dxa"/>
          </w:tcMar>
        </w:tcPr>
        <w:p w14:paraId="5B72C88B" w14:textId="77777777" w:rsidR="00C55E6C" w:rsidRDefault="00C55E6C" w:rsidP="00F03212">
          <w:pPr>
            <w:pStyle w:val="Hlavika"/>
            <w:jc w:val="right"/>
            <w:rPr>
              <w:caps/>
              <w:sz w:val="18"/>
            </w:rPr>
          </w:pPr>
        </w:p>
      </w:tc>
    </w:tr>
    <w:tr w:rsidR="00C55E6C" w:rsidRPr="00690263" w14:paraId="0887A778" w14:textId="77777777" w:rsidTr="00BE6751">
      <w:trPr>
        <w:jc w:val="center"/>
      </w:trPr>
      <w:tc>
        <w:tcPr>
          <w:tcW w:w="7655" w:type="dxa"/>
          <w:shd w:val="clear" w:color="auto" w:fill="auto"/>
          <w:vAlign w:val="center"/>
        </w:tcPr>
        <w:sdt>
          <w:sdtPr>
            <w:rPr>
              <w:rFonts w:asciiTheme="minorHAnsi" w:hAnsiTheme="minorHAnsi"/>
              <w:b/>
              <w:caps/>
              <w:color w:val="2A639B"/>
              <w:sz w:val="18"/>
              <w:szCs w:val="18"/>
            </w:rPr>
            <w:alias w:val="Author"/>
            <w:tag w:val=""/>
            <w:id w:val="932402768"/>
            <w:dataBinding w:prefixMappings="xmlns:ns0='http://purl.org/dc/elements/1.1/' xmlns:ns1='http://schemas.openxmlformats.org/package/2006/metadata/core-properties' " w:xpath="/ns1:coreProperties[1]/ns0:creator[1]" w:storeItemID="{6C3C8BC8-F283-45AE-878A-BAB7291924A1}"/>
            <w:text/>
          </w:sdtPr>
          <w:sdtEndPr/>
          <w:sdtContent>
            <w:p w14:paraId="3A8080F0" w14:textId="73E50EDB" w:rsidR="00C55E6C" w:rsidRPr="00690263" w:rsidRDefault="004D0D17" w:rsidP="0090747A">
              <w:pPr>
                <w:pStyle w:val="Pta"/>
                <w:rPr>
                  <w:rFonts w:asciiTheme="minorHAnsi" w:hAnsiTheme="minorHAnsi"/>
                  <w:b/>
                  <w:caps/>
                  <w:color w:val="2A639B"/>
                  <w:sz w:val="18"/>
                  <w:szCs w:val="18"/>
                </w:rPr>
              </w:pPr>
              <w:r>
                <w:rPr>
                  <w:rFonts w:asciiTheme="minorHAnsi" w:hAnsiTheme="minorHAnsi"/>
                  <w:b/>
                  <w:caps/>
                  <w:color w:val="2A639B"/>
                  <w:sz w:val="18"/>
                  <w:szCs w:val="18"/>
                </w:rPr>
                <w:t>Digital toolkit – October 2020 – LUBRICANTS</w:t>
              </w:r>
            </w:p>
          </w:sdtContent>
        </w:sdt>
      </w:tc>
      <w:tc>
        <w:tcPr>
          <w:tcW w:w="1417" w:type="dxa"/>
          <w:shd w:val="clear" w:color="auto" w:fill="auto"/>
          <w:vAlign w:val="center"/>
        </w:tcPr>
        <w:p w14:paraId="6EDF5332" w14:textId="4AD783B0" w:rsidR="00C55E6C" w:rsidRPr="00690263" w:rsidRDefault="00C55E6C" w:rsidP="00F03212">
          <w:pPr>
            <w:pStyle w:val="Pta"/>
            <w:jc w:val="right"/>
            <w:rPr>
              <w:rFonts w:asciiTheme="minorHAnsi" w:hAnsiTheme="minorHAnsi"/>
              <w:b/>
              <w:caps/>
              <w:color w:val="2A639B"/>
              <w:sz w:val="18"/>
              <w:szCs w:val="18"/>
            </w:rPr>
          </w:pPr>
          <w:r w:rsidRPr="00690263">
            <w:rPr>
              <w:rFonts w:asciiTheme="minorHAnsi" w:hAnsiTheme="minorHAnsi"/>
              <w:b/>
              <w:caps/>
              <w:color w:val="2A639B"/>
              <w:sz w:val="18"/>
              <w:szCs w:val="18"/>
            </w:rPr>
            <w:fldChar w:fldCharType="begin"/>
          </w:r>
          <w:r w:rsidRPr="00690263">
            <w:rPr>
              <w:rFonts w:asciiTheme="minorHAnsi" w:hAnsiTheme="minorHAnsi"/>
              <w:b/>
              <w:caps/>
              <w:color w:val="2A639B"/>
              <w:sz w:val="18"/>
              <w:szCs w:val="18"/>
            </w:rPr>
            <w:instrText xml:space="preserve"> PAGE   \* MERGEFORMAT </w:instrText>
          </w:r>
          <w:r w:rsidRPr="00690263">
            <w:rPr>
              <w:rFonts w:asciiTheme="minorHAnsi" w:hAnsiTheme="minorHAnsi"/>
              <w:b/>
              <w:caps/>
              <w:color w:val="2A639B"/>
              <w:sz w:val="18"/>
              <w:szCs w:val="18"/>
            </w:rPr>
            <w:fldChar w:fldCharType="separate"/>
          </w:r>
          <w:r w:rsidR="008D636E">
            <w:rPr>
              <w:rFonts w:asciiTheme="minorHAnsi" w:hAnsiTheme="minorHAnsi"/>
              <w:b/>
              <w:caps/>
              <w:noProof/>
              <w:color w:val="2A639B"/>
              <w:sz w:val="18"/>
              <w:szCs w:val="18"/>
            </w:rPr>
            <w:t>14</w:t>
          </w:r>
          <w:r w:rsidRPr="00690263">
            <w:rPr>
              <w:rFonts w:asciiTheme="minorHAnsi" w:hAnsiTheme="minorHAnsi"/>
              <w:b/>
              <w:caps/>
              <w:noProof/>
              <w:color w:val="2A639B"/>
              <w:sz w:val="18"/>
              <w:szCs w:val="18"/>
            </w:rPr>
            <w:fldChar w:fldCharType="end"/>
          </w:r>
        </w:p>
      </w:tc>
    </w:tr>
  </w:tbl>
  <w:p w14:paraId="57305546" w14:textId="77777777" w:rsidR="00C55E6C" w:rsidRDefault="00C55E6C">
    <w:pPr>
      <w:pStyle w:val="Pta"/>
    </w:pPr>
    <w:r>
      <w:rPr>
        <w:noProof/>
        <w:lang w:val="sk-SK" w:eastAsia="sk-SK"/>
      </w:rPr>
      <w:drawing>
        <wp:anchor distT="0" distB="0" distL="114300" distR="114300" simplePos="0" relativeHeight="251707904" behindDoc="1" locked="0" layoutInCell="1" allowOverlap="1" wp14:anchorId="74443E7C" wp14:editId="3D0E2CF3">
          <wp:simplePos x="0" y="0"/>
          <wp:positionH relativeFrom="column">
            <wp:posOffset>5648325</wp:posOffset>
          </wp:positionH>
          <wp:positionV relativeFrom="paragraph">
            <wp:posOffset>-354965</wp:posOffset>
          </wp:positionV>
          <wp:extent cx="739140" cy="508000"/>
          <wp:effectExtent l="0" t="0" r="3810" b="6350"/>
          <wp:wrapTight wrapText="bothSides">
            <wp:wrapPolygon edited="0">
              <wp:start x="8907" y="0"/>
              <wp:lineTo x="0" y="3240"/>
              <wp:lineTo x="0" y="16200"/>
              <wp:lineTo x="2784" y="21060"/>
              <wp:lineTo x="14474" y="21060"/>
              <wp:lineTo x="21155" y="16200"/>
              <wp:lineTo x="21155" y="6480"/>
              <wp:lineTo x="16144" y="0"/>
              <wp:lineTo x="8907" y="0"/>
            </wp:wrapPolygon>
          </wp:wrapTight>
          <wp:docPr id="1978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9140" cy="5080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811EC8" w14:textId="77777777" w:rsidR="00927C67" w:rsidRDefault="00927C67">
      <w:r>
        <w:separator/>
      </w:r>
    </w:p>
  </w:footnote>
  <w:footnote w:type="continuationSeparator" w:id="0">
    <w:p w14:paraId="0B8E01B4" w14:textId="77777777" w:rsidR="00927C67" w:rsidRDefault="00927C67">
      <w:r>
        <w:continuationSeparator/>
      </w:r>
    </w:p>
  </w:footnote>
  <w:footnote w:id="1">
    <w:p w14:paraId="0721915B" w14:textId="6C1838F3" w:rsidR="00C55E6C" w:rsidRPr="00CF398D" w:rsidRDefault="00C55E6C" w:rsidP="00F77497">
      <w:pPr>
        <w:pStyle w:val="Textpoznmkypodiarou"/>
        <w:ind w:left="0"/>
        <w:jc w:val="left"/>
        <w:rPr>
          <w:rFonts w:asciiTheme="minorHAnsi" w:hAnsiTheme="minorHAnsi" w:cstheme="minorHAnsi"/>
          <w:lang w:val="en-GB"/>
        </w:rPr>
      </w:pPr>
      <w:r w:rsidRPr="00CF398D">
        <w:rPr>
          <w:rStyle w:val="Odkaznapoznmkupodiarou"/>
          <w:rFonts w:asciiTheme="minorHAnsi" w:hAnsiTheme="minorHAnsi" w:cstheme="minorHAnsi"/>
        </w:rPr>
        <w:footnoteRef/>
      </w:r>
      <w:r w:rsidRPr="00CF398D">
        <w:rPr>
          <w:rFonts w:asciiTheme="minorHAnsi" w:hAnsiTheme="minorHAnsi" w:cstheme="minorHAnsi"/>
          <w:lang w:val="en-GB"/>
        </w:rPr>
        <w:t xml:space="preserve"> George E. Totten, RJ Shah, SR Westbrook, </w:t>
      </w:r>
      <w:r w:rsidRPr="00CF398D">
        <w:rPr>
          <w:rFonts w:asciiTheme="minorHAnsi" w:hAnsiTheme="minorHAnsi" w:cstheme="minorHAnsi"/>
          <w:i/>
          <w:lang w:val="en-GB"/>
        </w:rPr>
        <w:t>Fuels and Lubricants Handbook Fuels and Lubricants Handbook: Technology, Properties, Performance, and Testing</w:t>
      </w:r>
      <w:r w:rsidRPr="00CF398D">
        <w:rPr>
          <w:rFonts w:asciiTheme="minorHAnsi" w:hAnsiTheme="minorHAnsi" w:cstheme="minorHAnsi"/>
          <w:lang w:val="en-GB"/>
        </w:rPr>
        <w:t>, 2003, p885</w:t>
      </w:r>
    </w:p>
  </w:footnote>
  <w:footnote w:id="2">
    <w:p w14:paraId="6B54AC2B" w14:textId="77777777" w:rsidR="00F8385B" w:rsidRPr="00967B0A" w:rsidRDefault="00F8385B" w:rsidP="00EC56EB">
      <w:pPr>
        <w:pStyle w:val="Textpoznmkypodiarou"/>
        <w:ind w:left="0"/>
        <w:rPr>
          <w:lang w:val="en-IE"/>
        </w:rPr>
      </w:pPr>
      <w:r>
        <w:rPr>
          <w:rStyle w:val="Odkaznapoznmkupodiarou"/>
        </w:rPr>
        <w:footnoteRef/>
      </w:r>
      <w:r w:rsidRPr="00A22407">
        <w:rPr>
          <w:lang w:val="en-GB"/>
        </w:rPr>
        <w:t xml:space="preserve"> </w:t>
      </w:r>
      <w:hyperlink r:id="rId1" w:history="1">
        <w:r w:rsidRPr="00A22407">
          <w:rPr>
            <w:rStyle w:val="Hypertextovprepojenie"/>
            <w:lang w:val="en-GB"/>
          </w:rPr>
          <w:t>https://ec.europa.eu/environment/circular-economy/</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817E1" w14:textId="77777777" w:rsidR="00C55E6C" w:rsidRDefault="00C55E6C" w:rsidP="001261B3">
    <w:pPr>
      <w:pStyle w:val="Hlavika"/>
      <w:jc w:val="right"/>
    </w:pPr>
    <w:r>
      <w:rPr>
        <w:noProof/>
        <w:lang w:val="sk-SK" w:eastAsia="sk-SK"/>
      </w:rPr>
      <w:drawing>
        <wp:anchor distT="0" distB="0" distL="114300" distR="114300" simplePos="0" relativeHeight="251712000" behindDoc="1" locked="0" layoutInCell="1" allowOverlap="1" wp14:anchorId="2AF10A27" wp14:editId="7C1F4252">
          <wp:simplePos x="0" y="0"/>
          <wp:positionH relativeFrom="column">
            <wp:posOffset>5533003</wp:posOffset>
          </wp:positionH>
          <wp:positionV relativeFrom="paragraph">
            <wp:posOffset>-375994</wp:posOffset>
          </wp:positionV>
          <wp:extent cx="800100" cy="800100"/>
          <wp:effectExtent l="19050" t="0" r="0" b="0"/>
          <wp:wrapNone/>
          <wp:docPr id="197814" name="Image 1"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0988B0" w14:textId="77777777" w:rsidR="00C55E6C" w:rsidRDefault="00C55E6C">
    <w:pPr>
      <w:pStyle w:val="Hlavika"/>
    </w:pPr>
    <w:r>
      <w:rPr>
        <w:noProof/>
        <w:lang w:val="sk-SK" w:eastAsia="sk-SK"/>
      </w:rPr>
      <w:drawing>
        <wp:anchor distT="0" distB="0" distL="114300" distR="114300" simplePos="0" relativeHeight="251713024" behindDoc="1" locked="0" layoutInCell="1" allowOverlap="1" wp14:anchorId="564040EB" wp14:editId="7A075E65">
          <wp:simplePos x="0" y="0"/>
          <wp:positionH relativeFrom="column">
            <wp:posOffset>5408295</wp:posOffset>
          </wp:positionH>
          <wp:positionV relativeFrom="paragraph">
            <wp:posOffset>-259715</wp:posOffset>
          </wp:positionV>
          <wp:extent cx="800100" cy="800100"/>
          <wp:effectExtent l="19050" t="0" r="0" b="0"/>
          <wp:wrapNone/>
          <wp:docPr id="197815"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D7754" w14:textId="77777777" w:rsidR="003013B5" w:rsidRDefault="003013B5">
    <w:pPr>
      <w:pStyle w:val="Hlavika"/>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51E99" w14:textId="77777777" w:rsidR="00C55E6C" w:rsidRDefault="00C55E6C" w:rsidP="001261B3">
    <w:pPr>
      <w:pStyle w:val="Hlavika"/>
      <w:jc w:val="right"/>
    </w:pPr>
    <w:r>
      <w:rPr>
        <w:noProof/>
        <w:lang w:val="sk-SK" w:eastAsia="sk-SK"/>
      </w:rPr>
      <w:drawing>
        <wp:anchor distT="0" distB="0" distL="114300" distR="114300" simplePos="0" relativeHeight="251657728" behindDoc="1" locked="0" layoutInCell="1" allowOverlap="1" wp14:anchorId="0F121312" wp14:editId="5F4914F4">
          <wp:simplePos x="0" y="0"/>
          <wp:positionH relativeFrom="column">
            <wp:posOffset>5533003</wp:posOffset>
          </wp:positionH>
          <wp:positionV relativeFrom="paragraph">
            <wp:posOffset>-375994</wp:posOffset>
          </wp:positionV>
          <wp:extent cx="800100" cy="800100"/>
          <wp:effectExtent l="19050" t="0" r="0" b="0"/>
          <wp:wrapNone/>
          <wp:docPr id="197793" name="Image 1"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AC94B" w14:textId="77777777" w:rsidR="00C55E6C" w:rsidRDefault="00C55E6C">
    <w:pPr>
      <w:pStyle w:val="Hlavika"/>
    </w:pPr>
    <w:r>
      <w:rPr>
        <w:noProof/>
        <w:lang w:val="sk-SK" w:eastAsia="sk-SK"/>
      </w:rPr>
      <w:drawing>
        <wp:anchor distT="0" distB="0" distL="114300" distR="114300" simplePos="0" relativeHeight="251658752" behindDoc="1" locked="0" layoutInCell="1" allowOverlap="1" wp14:anchorId="12B0E7C0" wp14:editId="11B5D0E0">
          <wp:simplePos x="0" y="0"/>
          <wp:positionH relativeFrom="column">
            <wp:posOffset>5408295</wp:posOffset>
          </wp:positionH>
          <wp:positionV relativeFrom="paragraph">
            <wp:posOffset>-259715</wp:posOffset>
          </wp:positionV>
          <wp:extent cx="800100" cy="800100"/>
          <wp:effectExtent l="19050" t="0" r="0" b="0"/>
          <wp:wrapNone/>
          <wp:docPr id="197794"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9FBE6" w14:textId="77777777" w:rsidR="00C55E6C" w:rsidRDefault="00C55E6C" w:rsidP="001261B3">
    <w:pPr>
      <w:pStyle w:val="Hlavika"/>
      <w:jc w:val="right"/>
    </w:pPr>
    <w:r>
      <w:rPr>
        <w:noProof/>
        <w:lang w:val="sk-SK" w:eastAsia="sk-SK"/>
      </w:rPr>
      <w:drawing>
        <wp:anchor distT="0" distB="0" distL="114300" distR="114300" simplePos="0" relativeHeight="251627008" behindDoc="1" locked="0" layoutInCell="1" allowOverlap="1" wp14:anchorId="3044E054" wp14:editId="2C503644">
          <wp:simplePos x="0" y="0"/>
          <wp:positionH relativeFrom="column">
            <wp:posOffset>5533003</wp:posOffset>
          </wp:positionH>
          <wp:positionV relativeFrom="paragraph">
            <wp:posOffset>-375994</wp:posOffset>
          </wp:positionV>
          <wp:extent cx="800100" cy="800100"/>
          <wp:effectExtent l="19050" t="0" r="0" b="0"/>
          <wp:wrapNone/>
          <wp:docPr id="7" name="Image 1"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77EC5" w14:textId="46378FE4" w:rsidR="00C55E6C" w:rsidRDefault="00C55E6C">
    <w:pPr>
      <w:pStyle w:val="Hlavika"/>
    </w:pPr>
    <w:r>
      <w:rPr>
        <w:noProof/>
        <w:lang w:val="sk-SK" w:eastAsia="sk-SK"/>
      </w:rPr>
      <w:drawing>
        <wp:anchor distT="0" distB="0" distL="114300" distR="114300" simplePos="0" relativeHeight="251716096" behindDoc="1" locked="0" layoutInCell="1" allowOverlap="1" wp14:anchorId="18E644A0" wp14:editId="54E379CD">
          <wp:simplePos x="0" y="0"/>
          <wp:positionH relativeFrom="leftMargin">
            <wp:posOffset>899795</wp:posOffset>
          </wp:positionH>
          <wp:positionV relativeFrom="paragraph">
            <wp:posOffset>-635</wp:posOffset>
          </wp:positionV>
          <wp:extent cx="628650" cy="628650"/>
          <wp:effectExtent l="0" t="0" r="0" b="0"/>
          <wp:wrapNone/>
          <wp:docPr id="14"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628650" cy="628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F0225F" w14:textId="5F7EE70C" w:rsidR="00C55E6C" w:rsidRDefault="00C55E6C">
    <w:pPr>
      <w:pStyle w:val="Hlavika"/>
    </w:pPr>
    <w:r>
      <w:rPr>
        <w:noProof/>
        <w:lang w:val="sk-SK" w:eastAsia="sk-SK"/>
      </w:rPr>
      <w:drawing>
        <wp:anchor distT="0" distB="0" distL="114300" distR="114300" simplePos="0" relativeHeight="251718144" behindDoc="1" locked="0" layoutInCell="1" allowOverlap="1" wp14:anchorId="0FEC9421" wp14:editId="27F914E0">
          <wp:simplePos x="0" y="0"/>
          <wp:positionH relativeFrom="margin">
            <wp:align>left</wp:align>
          </wp:positionH>
          <wp:positionV relativeFrom="paragraph">
            <wp:posOffset>-3584</wp:posOffset>
          </wp:positionV>
          <wp:extent cx="488196" cy="488196"/>
          <wp:effectExtent l="0" t="0" r="7620" b="7620"/>
          <wp:wrapNone/>
          <wp:docPr id="17"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488196" cy="4881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6B6A979" w14:textId="77777777" w:rsidR="00C55E6C" w:rsidRDefault="00C55E6C"/>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777D6" w14:textId="7491D618" w:rsidR="00C55E6C" w:rsidRPr="00AB17BD" w:rsidRDefault="00EC56EB">
    <w:pPr>
      <w:pStyle w:val="Hlavika"/>
      <w:rPr>
        <w:sz w:val="2"/>
      </w:rPr>
    </w:pPr>
    <w:r>
      <w:rPr>
        <w:noProof/>
        <w:lang w:val="sk-SK" w:eastAsia="sk-SK"/>
      </w:rPr>
      <w:drawing>
        <wp:anchor distT="0" distB="0" distL="114300" distR="114300" simplePos="0" relativeHeight="251720192" behindDoc="1" locked="0" layoutInCell="1" allowOverlap="1" wp14:anchorId="4A4C16B4" wp14:editId="640FDF04">
          <wp:simplePos x="0" y="0"/>
          <wp:positionH relativeFrom="leftMargin">
            <wp:posOffset>900430</wp:posOffset>
          </wp:positionH>
          <wp:positionV relativeFrom="paragraph">
            <wp:posOffset>-635</wp:posOffset>
          </wp:positionV>
          <wp:extent cx="628650" cy="628650"/>
          <wp:effectExtent l="0" t="0" r="0" b="0"/>
          <wp:wrapNone/>
          <wp:docPr id="19"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628650" cy="628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55E6C" w:rsidRPr="00791A83">
      <w:rPr>
        <w:noProof/>
        <w:sz w:val="2"/>
        <w:lang w:val="sk-SK" w:eastAsia="sk-SK"/>
      </w:rPr>
      <w:drawing>
        <wp:anchor distT="0" distB="0" distL="114300" distR="114300" simplePos="0" relativeHeight="251612672" behindDoc="1" locked="0" layoutInCell="1" allowOverlap="1" wp14:anchorId="24CD3F9C" wp14:editId="4FC49E25">
          <wp:simplePos x="0" y="0"/>
          <wp:positionH relativeFrom="column">
            <wp:posOffset>8659495</wp:posOffset>
          </wp:positionH>
          <wp:positionV relativeFrom="paragraph">
            <wp:posOffset>-297815</wp:posOffset>
          </wp:positionV>
          <wp:extent cx="800100" cy="800100"/>
          <wp:effectExtent l="19050" t="0" r="0" b="0"/>
          <wp:wrapNone/>
          <wp:docPr id="197806" name="Image 2" descr="Ecolabel_logo_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label_logo_v5"/>
                  <pic:cNvPicPr>
                    <a:picLocks noChangeAspect="1" noChangeArrowheads="1"/>
                  </pic:cNvPicPr>
                </pic:nvPicPr>
                <pic:blipFill>
                  <a:blip r:embed="rId1"/>
                  <a:srcRect/>
                  <a:stretch>
                    <a:fillRect/>
                  </a:stretch>
                </pic:blipFill>
                <pic:spPr bwMode="auto">
                  <a:xfrm>
                    <a:off x="0" y="0"/>
                    <a:ext cx="800100" cy="80010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2295D"/>
    <w:multiLevelType w:val="hybridMultilevel"/>
    <w:tmpl w:val="6F4C5402"/>
    <w:lvl w:ilvl="0" w:tplc="EF88E186">
      <w:start w:val="4"/>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 w15:restartNumberingAfterBreak="0">
    <w:nsid w:val="128C31FD"/>
    <w:multiLevelType w:val="hybridMultilevel"/>
    <w:tmpl w:val="DC5426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90D4E0A"/>
    <w:multiLevelType w:val="hybridMultilevel"/>
    <w:tmpl w:val="A7A03A04"/>
    <w:lvl w:ilvl="0" w:tplc="EF0AFAEA">
      <w:numFmt w:val="bullet"/>
      <w:lvlText w:val="-"/>
      <w:lvlJc w:val="left"/>
      <w:pPr>
        <w:ind w:left="720" w:hanging="360"/>
      </w:pPr>
      <w:rPr>
        <w:rFonts w:ascii="Verdana" w:eastAsiaTheme="minorHAnsi" w:hAnsi="Verdana"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265016BA"/>
    <w:multiLevelType w:val="hybridMultilevel"/>
    <w:tmpl w:val="6F4C5402"/>
    <w:lvl w:ilvl="0" w:tplc="EF88E186">
      <w:start w:val="4"/>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4" w15:restartNumberingAfterBreak="0">
    <w:nsid w:val="26901135"/>
    <w:multiLevelType w:val="hybridMultilevel"/>
    <w:tmpl w:val="9BDA86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E1D55EB"/>
    <w:multiLevelType w:val="hybridMultilevel"/>
    <w:tmpl w:val="36BE98DE"/>
    <w:lvl w:ilvl="0" w:tplc="F75ADABA">
      <w:start w:val="1"/>
      <w:numFmt w:val="decimal"/>
      <w:lvlText w:val="%1)"/>
      <w:lvlJc w:val="left"/>
      <w:pPr>
        <w:ind w:left="928" w:hanging="360"/>
      </w:pPr>
      <w:rPr>
        <w:rFonts w:hint="default"/>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 w15:restartNumberingAfterBreak="0">
    <w:nsid w:val="2E470A05"/>
    <w:multiLevelType w:val="multilevel"/>
    <w:tmpl w:val="040C0027"/>
    <w:lvl w:ilvl="0">
      <w:start w:val="1"/>
      <w:numFmt w:val="upperRoman"/>
      <w:lvlText w:val="%1."/>
      <w:lvlJc w:val="left"/>
      <w:pPr>
        <w:ind w:left="0" w:firstLine="0"/>
      </w:pPr>
      <w:rPr>
        <w:rFonts w:hint="default"/>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7" w15:restartNumberingAfterBreak="0">
    <w:nsid w:val="3E3822C1"/>
    <w:multiLevelType w:val="hybridMultilevel"/>
    <w:tmpl w:val="FA8A0DE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40606DEA"/>
    <w:multiLevelType w:val="hybridMultilevel"/>
    <w:tmpl w:val="6F4C5402"/>
    <w:lvl w:ilvl="0" w:tplc="EF88E186">
      <w:start w:val="4"/>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9" w15:restartNumberingAfterBreak="0">
    <w:nsid w:val="526943D9"/>
    <w:multiLevelType w:val="hybridMultilevel"/>
    <w:tmpl w:val="EF4CCAE2"/>
    <w:lvl w:ilvl="0" w:tplc="4C70FAB0">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4794BAF"/>
    <w:multiLevelType w:val="hybridMultilevel"/>
    <w:tmpl w:val="6F4C5402"/>
    <w:lvl w:ilvl="0" w:tplc="EF88E186">
      <w:start w:val="4"/>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1" w15:restartNumberingAfterBreak="0">
    <w:nsid w:val="656D453F"/>
    <w:multiLevelType w:val="hybridMultilevel"/>
    <w:tmpl w:val="D8D044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89B4415"/>
    <w:multiLevelType w:val="hybridMultilevel"/>
    <w:tmpl w:val="36BE98DE"/>
    <w:lvl w:ilvl="0" w:tplc="F75ADABA">
      <w:start w:val="1"/>
      <w:numFmt w:val="decimal"/>
      <w:lvlText w:val="%1)"/>
      <w:lvlJc w:val="left"/>
      <w:pPr>
        <w:ind w:left="928" w:hanging="360"/>
      </w:pPr>
      <w:rPr>
        <w:rFonts w:hint="default"/>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15:restartNumberingAfterBreak="0">
    <w:nsid w:val="6C7465DF"/>
    <w:multiLevelType w:val="hybridMultilevel"/>
    <w:tmpl w:val="E36E78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CDC031C"/>
    <w:multiLevelType w:val="hybridMultilevel"/>
    <w:tmpl w:val="DB1E9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F10118"/>
    <w:multiLevelType w:val="hybridMultilevel"/>
    <w:tmpl w:val="3D78B63A"/>
    <w:lvl w:ilvl="0" w:tplc="040C0001">
      <w:start w:val="1"/>
      <w:numFmt w:val="bullet"/>
      <w:lvlText w:val=""/>
      <w:lvlJc w:val="left"/>
      <w:pPr>
        <w:ind w:left="0" w:hanging="360"/>
      </w:pPr>
      <w:rPr>
        <w:rFonts w:ascii="Symbol" w:hAnsi="Symbol" w:hint="default"/>
      </w:rPr>
    </w:lvl>
    <w:lvl w:ilvl="1" w:tplc="040C0003" w:tentative="1">
      <w:start w:val="1"/>
      <w:numFmt w:val="bullet"/>
      <w:lvlText w:val="o"/>
      <w:lvlJc w:val="left"/>
      <w:pPr>
        <w:ind w:left="720" w:hanging="360"/>
      </w:pPr>
      <w:rPr>
        <w:rFonts w:ascii="Courier New" w:hAnsi="Courier New" w:cs="Courier New" w:hint="default"/>
      </w:rPr>
    </w:lvl>
    <w:lvl w:ilvl="2" w:tplc="040C0005" w:tentative="1">
      <w:start w:val="1"/>
      <w:numFmt w:val="bullet"/>
      <w:lvlText w:val=""/>
      <w:lvlJc w:val="left"/>
      <w:pPr>
        <w:ind w:left="1440" w:hanging="360"/>
      </w:pPr>
      <w:rPr>
        <w:rFonts w:ascii="Wingdings" w:hAnsi="Wingdings" w:hint="default"/>
      </w:rPr>
    </w:lvl>
    <w:lvl w:ilvl="3" w:tplc="040C0001" w:tentative="1">
      <w:start w:val="1"/>
      <w:numFmt w:val="bullet"/>
      <w:lvlText w:val=""/>
      <w:lvlJc w:val="left"/>
      <w:pPr>
        <w:ind w:left="2160" w:hanging="360"/>
      </w:pPr>
      <w:rPr>
        <w:rFonts w:ascii="Symbol" w:hAnsi="Symbol" w:hint="default"/>
      </w:rPr>
    </w:lvl>
    <w:lvl w:ilvl="4" w:tplc="040C0003" w:tentative="1">
      <w:start w:val="1"/>
      <w:numFmt w:val="bullet"/>
      <w:lvlText w:val="o"/>
      <w:lvlJc w:val="left"/>
      <w:pPr>
        <w:ind w:left="2880" w:hanging="360"/>
      </w:pPr>
      <w:rPr>
        <w:rFonts w:ascii="Courier New" w:hAnsi="Courier New" w:cs="Courier New" w:hint="default"/>
      </w:rPr>
    </w:lvl>
    <w:lvl w:ilvl="5" w:tplc="040C0005" w:tentative="1">
      <w:start w:val="1"/>
      <w:numFmt w:val="bullet"/>
      <w:lvlText w:val=""/>
      <w:lvlJc w:val="left"/>
      <w:pPr>
        <w:ind w:left="3600" w:hanging="360"/>
      </w:pPr>
      <w:rPr>
        <w:rFonts w:ascii="Wingdings" w:hAnsi="Wingdings" w:hint="default"/>
      </w:rPr>
    </w:lvl>
    <w:lvl w:ilvl="6" w:tplc="040C0001" w:tentative="1">
      <w:start w:val="1"/>
      <w:numFmt w:val="bullet"/>
      <w:lvlText w:val=""/>
      <w:lvlJc w:val="left"/>
      <w:pPr>
        <w:ind w:left="4320" w:hanging="360"/>
      </w:pPr>
      <w:rPr>
        <w:rFonts w:ascii="Symbol" w:hAnsi="Symbol" w:hint="default"/>
      </w:rPr>
    </w:lvl>
    <w:lvl w:ilvl="7" w:tplc="040C0003" w:tentative="1">
      <w:start w:val="1"/>
      <w:numFmt w:val="bullet"/>
      <w:lvlText w:val="o"/>
      <w:lvlJc w:val="left"/>
      <w:pPr>
        <w:ind w:left="5040" w:hanging="360"/>
      </w:pPr>
      <w:rPr>
        <w:rFonts w:ascii="Courier New" w:hAnsi="Courier New" w:cs="Courier New" w:hint="default"/>
      </w:rPr>
    </w:lvl>
    <w:lvl w:ilvl="8" w:tplc="040C0005" w:tentative="1">
      <w:start w:val="1"/>
      <w:numFmt w:val="bullet"/>
      <w:lvlText w:val=""/>
      <w:lvlJc w:val="left"/>
      <w:pPr>
        <w:ind w:left="5760" w:hanging="360"/>
      </w:pPr>
      <w:rPr>
        <w:rFonts w:ascii="Wingdings" w:hAnsi="Wingdings" w:hint="default"/>
      </w:rPr>
    </w:lvl>
  </w:abstractNum>
  <w:abstractNum w:abstractNumId="16" w15:restartNumberingAfterBreak="0">
    <w:nsid w:val="7AFB5244"/>
    <w:multiLevelType w:val="hybridMultilevel"/>
    <w:tmpl w:val="36BE98DE"/>
    <w:lvl w:ilvl="0" w:tplc="F75ADABA">
      <w:start w:val="1"/>
      <w:numFmt w:val="decimal"/>
      <w:lvlText w:val="%1)"/>
      <w:lvlJc w:val="left"/>
      <w:pPr>
        <w:ind w:left="360" w:hanging="360"/>
      </w:pPr>
      <w:rPr>
        <w:rFonts w:hint="default"/>
        <w:sz w:val="28"/>
      </w:rPr>
    </w:lvl>
    <w:lvl w:ilvl="1" w:tplc="040C0019" w:tentative="1">
      <w:start w:val="1"/>
      <w:numFmt w:val="lowerLetter"/>
      <w:lvlText w:val="%2."/>
      <w:lvlJc w:val="left"/>
      <w:pPr>
        <w:ind w:left="1232" w:hanging="360"/>
      </w:pPr>
    </w:lvl>
    <w:lvl w:ilvl="2" w:tplc="040C001B" w:tentative="1">
      <w:start w:val="1"/>
      <w:numFmt w:val="lowerRoman"/>
      <w:lvlText w:val="%3."/>
      <w:lvlJc w:val="right"/>
      <w:pPr>
        <w:ind w:left="1952" w:hanging="180"/>
      </w:pPr>
    </w:lvl>
    <w:lvl w:ilvl="3" w:tplc="040C000F" w:tentative="1">
      <w:start w:val="1"/>
      <w:numFmt w:val="decimal"/>
      <w:lvlText w:val="%4."/>
      <w:lvlJc w:val="left"/>
      <w:pPr>
        <w:ind w:left="2672" w:hanging="360"/>
      </w:pPr>
    </w:lvl>
    <w:lvl w:ilvl="4" w:tplc="040C0019" w:tentative="1">
      <w:start w:val="1"/>
      <w:numFmt w:val="lowerLetter"/>
      <w:lvlText w:val="%5."/>
      <w:lvlJc w:val="left"/>
      <w:pPr>
        <w:ind w:left="3392" w:hanging="360"/>
      </w:pPr>
    </w:lvl>
    <w:lvl w:ilvl="5" w:tplc="040C001B" w:tentative="1">
      <w:start w:val="1"/>
      <w:numFmt w:val="lowerRoman"/>
      <w:lvlText w:val="%6."/>
      <w:lvlJc w:val="right"/>
      <w:pPr>
        <w:ind w:left="4112" w:hanging="180"/>
      </w:pPr>
    </w:lvl>
    <w:lvl w:ilvl="6" w:tplc="040C000F" w:tentative="1">
      <w:start w:val="1"/>
      <w:numFmt w:val="decimal"/>
      <w:lvlText w:val="%7."/>
      <w:lvlJc w:val="left"/>
      <w:pPr>
        <w:ind w:left="4832" w:hanging="360"/>
      </w:pPr>
    </w:lvl>
    <w:lvl w:ilvl="7" w:tplc="040C0019" w:tentative="1">
      <w:start w:val="1"/>
      <w:numFmt w:val="lowerLetter"/>
      <w:lvlText w:val="%8."/>
      <w:lvlJc w:val="left"/>
      <w:pPr>
        <w:ind w:left="5552" w:hanging="360"/>
      </w:pPr>
    </w:lvl>
    <w:lvl w:ilvl="8" w:tplc="040C001B" w:tentative="1">
      <w:start w:val="1"/>
      <w:numFmt w:val="lowerRoman"/>
      <w:lvlText w:val="%9."/>
      <w:lvlJc w:val="right"/>
      <w:pPr>
        <w:ind w:left="6272" w:hanging="180"/>
      </w:pPr>
    </w:lvl>
  </w:abstractNum>
  <w:num w:numId="1">
    <w:abstractNumId w:val="6"/>
  </w:num>
  <w:num w:numId="2">
    <w:abstractNumId w:val="12"/>
  </w:num>
  <w:num w:numId="3">
    <w:abstractNumId w:val="3"/>
  </w:num>
  <w:num w:numId="4">
    <w:abstractNumId w:val="16"/>
  </w:num>
  <w:num w:numId="5">
    <w:abstractNumId w:val="10"/>
  </w:num>
  <w:num w:numId="6">
    <w:abstractNumId w:val="0"/>
  </w:num>
  <w:num w:numId="7">
    <w:abstractNumId w:val="8"/>
  </w:num>
  <w:num w:numId="8">
    <w:abstractNumId w:val="5"/>
  </w:num>
  <w:num w:numId="9">
    <w:abstractNumId w:val="13"/>
  </w:num>
  <w:num w:numId="10">
    <w:abstractNumId w:val="7"/>
  </w:num>
  <w:num w:numId="11">
    <w:abstractNumId w:val="15"/>
  </w:num>
  <w:num w:numId="12">
    <w:abstractNumId w:val="1"/>
  </w:num>
  <w:num w:numId="13">
    <w:abstractNumId w:val="4"/>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14"/>
  </w:num>
  <w:num w:numId="17">
    <w:abstractNumId w:val="9"/>
  </w:num>
  <w:num w:numId="18">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o:colormru v:ext="edit" colors="#15669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10D"/>
    <w:rsid w:val="000019EB"/>
    <w:rsid w:val="000021EF"/>
    <w:rsid w:val="00005D04"/>
    <w:rsid w:val="00011DB1"/>
    <w:rsid w:val="00012E0B"/>
    <w:rsid w:val="00014579"/>
    <w:rsid w:val="000147BE"/>
    <w:rsid w:val="00027576"/>
    <w:rsid w:val="000275F0"/>
    <w:rsid w:val="0003116A"/>
    <w:rsid w:val="00031657"/>
    <w:rsid w:val="000352CD"/>
    <w:rsid w:val="00035D1D"/>
    <w:rsid w:val="000420D6"/>
    <w:rsid w:val="00043902"/>
    <w:rsid w:val="00045086"/>
    <w:rsid w:val="000451E8"/>
    <w:rsid w:val="000452B3"/>
    <w:rsid w:val="00045E0F"/>
    <w:rsid w:val="00051A70"/>
    <w:rsid w:val="000550D1"/>
    <w:rsid w:val="00056A76"/>
    <w:rsid w:val="000618AB"/>
    <w:rsid w:val="00071635"/>
    <w:rsid w:val="00074DAC"/>
    <w:rsid w:val="00074E7A"/>
    <w:rsid w:val="0007681F"/>
    <w:rsid w:val="0007698A"/>
    <w:rsid w:val="00082D73"/>
    <w:rsid w:val="00083BBE"/>
    <w:rsid w:val="0008492F"/>
    <w:rsid w:val="0008498F"/>
    <w:rsid w:val="0008561D"/>
    <w:rsid w:val="000874B4"/>
    <w:rsid w:val="00087AAD"/>
    <w:rsid w:val="00090DB2"/>
    <w:rsid w:val="0009167D"/>
    <w:rsid w:val="0009290E"/>
    <w:rsid w:val="00093DA3"/>
    <w:rsid w:val="0009438D"/>
    <w:rsid w:val="000959E7"/>
    <w:rsid w:val="000A198C"/>
    <w:rsid w:val="000A1C51"/>
    <w:rsid w:val="000A2745"/>
    <w:rsid w:val="000A4969"/>
    <w:rsid w:val="000A4E66"/>
    <w:rsid w:val="000A713C"/>
    <w:rsid w:val="000B0D04"/>
    <w:rsid w:val="000B2896"/>
    <w:rsid w:val="000B433C"/>
    <w:rsid w:val="000C314E"/>
    <w:rsid w:val="000C3D6E"/>
    <w:rsid w:val="000C4785"/>
    <w:rsid w:val="000D07DC"/>
    <w:rsid w:val="000D4447"/>
    <w:rsid w:val="000D522C"/>
    <w:rsid w:val="000D57E0"/>
    <w:rsid w:val="000D5A67"/>
    <w:rsid w:val="000D5D0B"/>
    <w:rsid w:val="000D64AD"/>
    <w:rsid w:val="000E07E2"/>
    <w:rsid w:val="000E0A85"/>
    <w:rsid w:val="000E11D0"/>
    <w:rsid w:val="000E2046"/>
    <w:rsid w:val="000E2719"/>
    <w:rsid w:val="000E3FE5"/>
    <w:rsid w:val="000F018C"/>
    <w:rsid w:val="000F27D1"/>
    <w:rsid w:val="000F350E"/>
    <w:rsid w:val="000F40CD"/>
    <w:rsid w:val="000F4495"/>
    <w:rsid w:val="000F5219"/>
    <w:rsid w:val="000F6AD0"/>
    <w:rsid w:val="0010474C"/>
    <w:rsid w:val="00104F3C"/>
    <w:rsid w:val="001055E9"/>
    <w:rsid w:val="00110230"/>
    <w:rsid w:val="00112CEB"/>
    <w:rsid w:val="001130DB"/>
    <w:rsid w:val="001132A9"/>
    <w:rsid w:val="00114B0B"/>
    <w:rsid w:val="00115D0A"/>
    <w:rsid w:val="0011630A"/>
    <w:rsid w:val="001167FB"/>
    <w:rsid w:val="00116BB0"/>
    <w:rsid w:val="00116DB3"/>
    <w:rsid w:val="00120779"/>
    <w:rsid w:val="001207E8"/>
    <w:rsid w:val="00123235"/>
    <w:rsid w:val="00123240"/>
    <w:rsid w:val="001261B3"/>
    <w:rsid w:val="00126D81"/>
    <w:rsid w:val="00127367"/>
    <w:rsid w:val="00127B82"/>
    <w:rsid w:val="00131F5A"/>
    <w:rsid w:val="00131F6C"/>
    <w:rsid w:val="00137371"/>
    <w:rsid w:val="00137A5B"/>
    <w:rsid w:val="00137B7A"/>
    <w:rsid w:val="00137C4F"/>
    <w:rsid w:val="00137CEE"/>
    <w:rsid w:val="0014293D"/>
    <w:rsid w:val="00142E06"/>
    <w:rsid w:val="001432F6"/>
    <w:rsid w:val="00144952"/>
    <w:rsid w:val="00146EC8"/>
    <w:rsid w:val="001505C2"/>
    <w:rsid w:val="00151777"/>
    <w:rsid w:val="00152634"/>
    <w:rsid w:val="00152861"/>
    <w:rsid w:val="00153B69"/>
    <w:rsid w:val="00154783"/>
    <w:rsid w:val="00154788"/>
    <w:rsid w:val="0015535C"/>
    <w:rsid w:val="00156269"/>
    <w:rsid w:val="0015737A"/>
    <w:rsid w:val="0016422B"/>
    <w:rsid w:val="001643C4"/>
    <w:rsid w:val="00165014"/>
    <w:rsid w:val="001654BF"/>
    <w:rsid w:val="00165B6A"/>
    <w:rsid w:val="00165C9F"/>
    <w:rsid w:val="00166F3A"/>
    <w:rsid w:val="00171517"/>
    <w:rsid w:val="0017407C"/>
    <w:rsid w:val="001745EE"/>
    <w:rsid w:val="001761AD"/>
    <w:rsid w:val="00177AC2"/>
    <w:rsid w:val="00181AC9"/>
    <w:rsid w:val="00181D67"/>
    <w:rsid w:val="001837E6"/>
    <w:rsid w:val="00184253"/>
    <w:rsid w:val="00185043"/>
    <w:rsid w:val="00186C15"/>
    <w:rsid w:val="0019312B"/>
    <w:rsid w:val="001940DD"/>
    <w:rsid w:val="001945D2"/>
    <w:rsid w:val="00196A30"/>
    <w:rsid w:val="001971EE"/>
    <w:rsid w:val="001A2CBE"/>
    <w:rsid w:val="001A6850"/>
    <w:rsid w:val="001B0206"/>
    <w:rsid w:val="001B12BF"/>
    <w:rsid w:val="001B23C9"/>
    <w:rsid w:val="001B41A3"/>
    <w:rsid w:val="001B483E"/>
    <w:rsid w:val="001B4ABA"/>
    <w:rsid w:val="001B5769"/>
    <w:rsid w:val="001B62A6"/>
    <w:rsid w:val="001B7DB3"/>
    <w:rsid w:val="001C560B"/>
    <w:rsid w:val="001C6CCD"/>
    <w:rsid w:val="001C77FA"/>
    <w:rsid w:val="001D1450"/>
    <w:rsid w:val="001D238F"/>
    <w:rsid w:val="001D3803"/>
    <w:rsid w:val="001D510A"/>
    <w:rsid w:val="001D5F38"/>
    <w:rsid w:val="001D69D5"/>
    <w:rsid w:val="001D6D27"/>
    <w:rsid w:val="001D6E41"/>
    <w:rsid w:val="001E0AFC"/>
    <w:rsid w:val="001E10EA"/>
    <w:rsid w:val="001E1AA2"/>
    <w:rsid w:val="001E2C95"/>
    <w:rsid w:val="001E53F8"/>
    <w:rsid w:val="001E5714"/>
    <w:rsid w:val="001E5D07"/>
    <w:rsid w:val="001E778C"/>
    <w:rsid w:val="001F14C6"/>
    <w:rsid w:val="001F25BF"/>
    <w:rsid w:val="001F57BE"/>
    <w:rsid w:val="001F5959"/>
    <w:rsid w:val="00207DF3"/>
    <w:rsid w:val="002135AE"/>
    <w:rsid w:val="00214B7A"/>
    <w:rsid w:val="002161B4"/>
    <w:rsid w:val="00225A03"/>
    <w:rsid w:val="002272F6"/>
    <w:rsid w:val="00230ECF"/>
    <w:rsid w:val="002376AF"/>
    <w:rsid w:val="00240CCC"/>
    <w:rsid w:val="002453D8"/>
    <w:rsid w:val="00245C24"/>
    <w:rsid w:val="00246981"/>
    <w:rsid w:val="00251506"/>
    <w:rsid w:val="0025179A"/>
    <w:rsid w:val="002539ED"/>
    <w:rsid w:val="00253DAA"/>
    <w:rsid w:val="0025467D"/>
    <w:rsid w:val="002547EB"/>
    <w:rsid w:val="00255BF8"/>
    <w:rsid w:val="0025656B"/>
    <w:rsid w:val="00256868"/>
    <w:rsid w:val="0026070B"/>
    <w:rsid w:val="00261B20"/>
    <w:rsid w:val="00264CB6"/>
    <w:rsid w:val="00264D68"/>
    <w:rsid w:val="00265DE8"/>
    <w:rsid w:val="0026789E"/>
    <w:rsid w:val="002678D4"/>
    <w:rsid w:val="00271859"/>
    <w:rsid w:val="00272860"/>
    <w:rsid w:val="00273CF7"/>
    <w:rsid w:val="002746B9"/>
    <w:rsid w:val="0027498D"/>
    <w:rsid w:val="00277AAA"/>
    <w:rsid w:val="00280567"/>
    <w:rsid w:val="00280FB0"/>
    <w:rsid w:val="0028184D"/>
    <w:rsid w:val="0028221C"/>
    <w:rsid w:val="0028290D"/>
    <w:rsid w:val="002860FC"/>
    <w:rsid w:val="00287021"/>
    <w:rsid w:val="002900E2"/>
    <w:rsid w:val="002905AC"/>
    <w:rsid w:val="00292460"/>
    <w:rsid w:val="00293256"/>
    <w:rsid w:val="00297B92"/>
    <w:rsid w:val="00297D74"/>
    <w:rsid w:val="002A1B2F"/>
    <w:rsid w:val="002A296F"/>
    <w:rsid w:val="002A312B"/>
    <w:rsid w:val="002A6880"/>
    <w:rsid w:val="002A6DC0"/>
    <w:rsid w:val="002B307D"/>
    <w:rsid w:val="002B38FA"/>
    <w:rsid w:val="002B4E06"/>
    <w:rsid w:val="002C15EF"/>
    <w:rsid w:val="002C5101"/>
    <w:rsid w:val="002D0FAD"/>
    <w:rsid w:val="002D2F96"/>
    <w:rsid w:val="002D7394"/>
    <w:rsid w:val="002E042C"/>
    <w:rsid w:val="002E0FCA"/>
    <w:rsid w:val="002E2C81"/>
    <w:rsid w:val="002E3503"/>
    <w:rsid w:val="002E5DA9"/>
    <w:rsid w:val="002E6EBF"/>
    <w:rsid w:val="002E7036"/>
    <w:rsid w:val="002F417D"/>
    <w:rsid w:val="002F5078"/>
    <w:rsid w:val="002F66F2"/>
    <w:rsid w:val="003013B5"/>
    <w:rsid w:val="00305B4D"/>
    <w:rsid w:val="0031086C"/>
    <w:rsid w:val="00310F0D"/>
    <w:rsid w:val="00311410"/>
    <w:rsid w:val="00312AC2"/>
    <w:rsid w:val="00314B34"/>
    <w:rsid w:val="00315087"/>
    <w:rsid w:val="003157A3"/>
    <w:rsid w:val="00316333"/>
    <w:rsid w:val="00316D29"/>
    <w:rsid w:val="003275AE"/>
    <w:rsid w:val="00327AFD"/>
    <w:rsid w:val="00331051"/>
    <w:rsid w:val="003344AE"/>
    <w:rsid w:val="00341B3D"/>
    <w:rsid w:val="00342D47"/>
    <w:rsid w:val="00345406"/>
    <w:rsid w:val="00345BD7"/>
    <w:rsid w:val="00346FAA"/>
    <w:rsid w:val="003541FA"/>
    <w:rsid w:val="00354A0F"/>
    <w:rsid w:val="003555BB"/>
    <w:rsid w:val="00355745"/>
    <w:rsid w:val="003558A5"/>
    <w:rsid w:val="00355AEE"/>
    <w:rsid w:val="003562A4"/>
    <w:rsid w:val="0035633C"/>
    <w:rsid w:val="00362C76"/>
    <w:rsid w:val="00362D09"/>
    <w:rsid w:val="0036395F"/>
    <w:rsid w:val="00366653"/>
    <w:rsid w:val="00371BA6"/>
    <w:rsid w:val="0037262E"/>
    <w:rsid w:val="00376BC2"/>
    <w:rsid w:val="00380BFC"/>
    <w:rsid w:val="00382A93"/>
    <w:rsid w:val="00382EB4"/>
    <w:rsid w:val="00383681"/>
    <w:rsid w:val="0038487B"/>
    <w:rsid w:val="00385765"/>
    <w:rsid w:val="00386303"/>
    <w:rsid w:val="00390C04"/>
    <w:rsid w:val="00390C18"/>
    <w:rsid w:val="00390F74"/>
    <w:rsid w:val="003912DB"/>
    <w:rsid w:val="00391A6D"/>
    <w:rsid w:val="00391BC8"/>
    <w:rsid w:val="00391BDB"/>
    <w:rsid w:val="00392B96"/>
    <w:rsid w:val="0039321D"/>
    <w:rsid w:val="00396D0A"/>
    <w:rsid w:val="003978B9"/>
    <w:rsid w:val="003A222D"/>
    <w:rsid w:val="003A313A"/>
    <w:rsid w:val="003A4A1A"/>
    <w:rsid w:val="003A55E7"/>
    <w:rsid w:val="003B060B"/>
    <w:rsid w:val="003B4A16"/>
    <w:rsid w:val="003B543A"/>
    <w:rsid w:val="003B6CFD"/>
    <w:rsid w:val="003B75F1"/>
    <w:rsid w:val="003C5A22"/>
    <w:rsid w:val="003D3E64"/>
    <w:rsid w:val="003D4428"/>
    <w:rsid w:val="003D6379"/>
    <w:rsid w:val="003D682D"/>
    <w:rsid w:val="003D699D"/>
    <w:rsid w:val="003D7994"/>
    <w:rsid w:val="003E4EB1"/>
    <w:rsid w:val="003E63AA"/>
    <w:rsid w:val="003E7C7C"/>
    <w:rsid w:val="003F109D"/>
    <w:rsid w:val="003F1DFF"/>
    <w:rsid w:val="003F2A74"/>
    <w:rsid w:val="003F43B4"/>
    <w:rsid w:val="003F5998"/>
    <w:rsid w:val="003F6A1C"/>
    <w:rsid w:val="0040013B"/>
    <w:rsid w:val="0040291B"/>
    <w:rsid w:val="0040416D"/>
    <w:rsid w:val="00406908"/>
    <w:rsid w:val="00406CCF"/>
    <w:rsid w:val="00407E43"/>
    <w:rsid w:val="00412E96"/>
    <w:rsid w:val="00420230"/>
    <w:rsid w:val="00420931"/>
    <w:rsid w:val="004219B0"/>
    <w:rsid w:val="00421ACA"/>
    <w:rsid w:val="004227DF"/>
    <w:rsid w:val="0042569E"/>
    <w:rsid w:val="004309E4"/>
    <w:rsid w:val="004319A5"/>
    <w:rsid w:val="00431C79"/>
    <w:rsid w:val="004324A6"/>
    <w:rsid w:val="00437674"/>
    <w:rsid w:val="00437B30"/>
    <w:rsid w:val="004408E3"/>
    <w:rsid w:val="004415BE"/>
    <w:rsid w:val="004431CD"/>
    <w:rsid w:val="00446CE2"/>
    <w:rsid w:val="00447E28"/>
    <w:rsid w:val="0045140A"/>
    <w:rsid w:val="00451D39"/>
    <w:rsid w:val="004537FB"/>
    <w:rsid w:val="004544AF"/>
    <w:rsid w:val="00455053"/>
    <w:rsid w:val="00457859"/>
    <w:rsid w:val="0046093C"/>
    <w:rsid w:val="00461424"/>
    <w:rsid w:val="00464BB2"/>
    <w:rsid w:val="00470C8A"/>
    <w:rsid w:val="00472900"/>
    <w:rsid w:val="00474739"/>
    <w:rsid w:val="00474B54"/>
    <w:rsid w:val="00475FC7"/>
    <w:rsid w:val="0047631B"/>
    <w:rsid w:val="00477FCE"/>
    <w:rsid w:val="00480484"/>
    <w:rsid w:val="004822F6"/>
    <w:rsid w:val="00483B5B"/>
    <w:rsid w:val="0048461E"/>
    <w:rsid w:val="004851A3"/>
    <w:rsid w:val="00486E90"/>
    <w:rsid w:val="00492358"/>
    <w:rsid w:val="00494C57"/>
    <w:rsid w:val="00495A6E"/>
    <w:rsid w:val="00497BC3"/>
    <w:rsid w:val="004A010E"/>
    <w:rsid w:val="004A0765"/>
    <w:rsid w:val="004A1C29"/>
    <w:rsid w:val="004A1D3D"/>
    <w:rsid w:val="004A1F53"/>
    <w:rsid w:val="004A38CE"/>
    <w:rsid w:val="004A7043"/>
    <w:rsid w:val="004B1DC0"/>
    <w:rsid w:val="004B1E6D"/>
    <w:rsid w:val="004B30FB"/>
    <w:rsid w:val="004B31DA"/>
    <w:rsid w:val="004B4DC6"/>
    <w:rsid w:val="004B6AB1"/>
    <w:rsid w:val="004C0950"/>
    <w:rsid w:val="004C1CF0"/>
    <w:rsid w:val="004C22E1"/>
    <w:rsid w:val="004C2E32"/>
    <w:rsid w:val="004D01E8"/>
    <w:rsid w:val="004D0D17"/>
    <w:rsid w:val="004D2BBF"/>
    <w:rsid w:val="004D2D71"/>
    <w:rsid w:val="004D49F7"/>
    <w:rsid w:val="004D4AEF"/>
    <w:rsid w:val="004D6145"/>
    <w:rsid w:val="004E0D55"/>
    <w:rsid w:val="004E212A"/>
    <w:rsid w:val="004E35C0"/>
    <w:rsid w:val="004E3A61"/>
    <w:rsid w:val="004E3EF5"/>
    <w:rsid w:val="004E61CA"/>
    <w:rsid w:val="004E7FF5"/>
    <w:rsid w:val="004F295A"/>
    <w:rsid w:val="004F4D38"/>
    <w:rsid w:val="004F5C57"/>
    <w:rsid w:val="004F6658"/>
    <w:rsid w:val="0050149B"/>
    <w:rsid w:val="005114CB"/>
    <w:rsid w:val="00512195"/>
    <w:rsid w:val="005137B1"/>
    <w:rsid w:val="005144BC"/>
    <w:rsid w:val="00517B7F"/>
    <w:rsid w:val="005230EB"/>
    <w:rsid w:val="005231D4"/>
    <w:rsid w:val="0052334A"/>
    <w:rsid w:val="005255AC"/>
    <w:rsid w:val="005279E8"/>
    <w:rsid w:val="00531D4F"/>
    <w:rsid w:val="00533074"/>
    <w:rsid w:val="00535733"/>
    <w:rsid w:val="005403DE"/>
    <w:rsid w:val="00543324"/>
    <w:rsid w:val="005436B1"/>
    <w:rsid w:val="00544702"/>
    <w:rsid w:val="00544A93"/>
    <w:rsid w:val="00544DC0"/>
    <w:rsid w:val="00545673"/>
    <w:rsid w:val="005470FF"/>
    <w:rsid w:val="00547C51"/>
    <w:rsid w:val="00547EC0"/>
    <w:rsid w:val="0055013B"/>
    <w:rsid w:val="0055024B"/>
    <w:rsid w:val="00557135"/>
    <w:rsid w:val="005579A2"/>
    <w:rsid w:val="005604E3"/>
    <w:rsid w:val="005604E9"/>
    <w:rsid w:val="00560782"/>
    <w:rsid w:val="00563069"/>
    <w:rsid w:val="005639AF"/>
    <w:rsid w:val="00564BFF"/>
    <w:rsid w:val="00566CA1"/>
    <w:rsid w:val="00567B51"/>
    <w:rsid w:val="00573468"/>
    <w:rsid w:val="00574792"/>
    <w:rsid w:val="00576851"/>
    <w:rsid w:val="005778D5"/>
    <w:rsid w:val="005810BC"/>
    <w:rsid w:val="00582D52"/>
    <w:rsid w:val="00584FCA"/>
    <w:rsid w:val="00585874"/>
    <w:rsid w:val="00586267"/>
    <w:rsid w:val="005862EF"/>
    <w:rsid w:val="005879DD"/>
    <w:rsid w:val="0059349C"/>
    <w:rsid w:val="0059428F"/>
    <w:rsid w:val="00594502"/>
    <w:rsid w:val="00594D80"/>
    <w:rsid w:val="00597601"/>
    <w:rsid w:val="005A0490"/>
    <w:rsid w:val="005A0A16"/>
    <w:rsid w:val="005A2B9B"/>
    <w:rsid w:val="005A3AA5"/>
    <w:rsid w:val="005A4A56"/>
    <w:rsid w:val="005B15F1"/>
    <w:rsid w:val="005B41DD"/>
    <w:rsid w:val="005C13D6"/>
    <w:rsid w:val="005C16FC"/>
    <w:rsid w:val="005C7406"/>
    <w:rsid w:val="005C79AE"/>
    <w:rsid w:val="005D39A3"/>
    <w:rsid w:val="005D40BE"/>
    <w:rsid w:val="005D4BFB"/>
    <w:rsid w:val="005D79FD"/>
    <w:rsid w:val="005E0F1E"/>
    <w:rsid w:val="005E3011"/>
    <w:rsid w:val="005E32B5"/>
    <w:rsid w:val="005F1E08"/>
    <w:rsid w:val="005F3FCD"/>
    <w:rsid w:val="005F42CF"/>
    <w:rsid w:val="005F510E"/>
    <w:rsid w:val="005F7A35"/>
    <w:rsid w:val="005F7C0E"/>
    <w:rsid w:val="005F7C43"/>
    <w:rsid w:val="00600445"/>
    <w:rsid w:val="006013C3"/>
    <w:rsid w:val="006032DE"/>
    <w:rsid w:val="00605156"/>
    <w:rsid w:val="00606725"/>
    <w:rsid w:val="00606AAF"/>
    <w:rsid w:val="006077D4"/>
    <w:rsid w:val="00607D4C"/>
    <w:rsid w:val="00610B7B"/>
    <w:rsid w:val="00611742"/>
    <w:rsid w:val="006145DE"/>
    <w:rsid w:val="0061489C"/>
    <w:rsid w:val="006218DB"/>
    <w:rsid w:val="0062565A"/>
    <w:rsid w:val="006305C9"/>
    <w:rsid w:val="006337DE"/>
    <w:rsid w:val="0063598C"/>
    <w:rsid w:val="0063685F"/>
    <w:rsid w:val="0064698C"/>
    <w:rsid w:val="00646C27"/>
    <w:rsid w:val="006507DB"/>
    <w:rsid w:val="00650E13"/>
    <w:rsid w:val="006520D2"/>
    <w:rsid w:val="00652108"/>
    <w:rsid w:val="00654B63"/>
    <w:rsid w:val="00657B27"/>
    <w:rsid w:val="00660A1B"/>
    <w:rsid w:val="00664E8A"/>
    <w:rsid w:val="006657BB"/>
    <w:rsid w:val="00666B95"/>
    <w:rsid w:val="00671212"/>
    <w:rsid w:val="006730F0"/>
    <w:rsid w:val="006758AE"/>
    <w:rsid w:val="00676416"/>
    <w:rsid w:val="006800A9"/>
    <w:rsid w:val="00681109"/>
    <w:rsid w:val="00681D11"/>
    <w:rsid w:val="00684783"/>
    <w:rsid w:val="006856E6"/>
    <w:rsid w:val="00686182"/>
    <w:rsid w:val="00690263"/>
    <w:rsid w:val="0069107D"/>
    <w:rsid w:val="00692647"/>
    <w:rsid w:val="006954AA"/>
    <w:rsid w:val="006A1F86"/>
    <w:rsid w:val="006A3AA5"/>
    <w:rsid w:val="006A4224"/>
    <w:rsid w:val="006A437C"/>
    <w:rsid w:val="006A677A"/>
    <w:rsid w:val="006B1CC7"/>
    <w:rsid w:val="006B30E3"/>
    <w:rsid w:val="006B4216"/>
    <w:rsid w:val="006B4E9B"/>
    <w:rsid w:val="006B6945"/>
    <w:rsid w:val="006B6F4B"/>
    <w:rsid w:val="006C07C3"/>
    <w:rsid w:val="006C0A64"/>
    <w:rsid w:val="006C2957"/>
    <w:rsid w:val="006C2F70"/>
    <w:rsid w:val="006C59B6"/>
    <w:rsid w:val="006D06BC"/>
    <w:rsid w:val="006D2F12"/>
    <w:rsid w:val="006D44E5"/>
    <w:rsid w:val="006D5D07"/>
    <w:rsid w:val="006E1A37"/>
    <w:rsid w:val="006E2E24"/>
    <w:rsid w:val="006E5D67"/>
    <w:rsid w:val="006E62F9"/>
    <w:rsid w:val="006E64E8"/>
    <w:rsid w:val="006E7486"/>
    <w:rsid w:val="006F19C4"/>
    <w:rsid w:val="006F2B45"/>
    <w:rsid w:val="006F3450"/>
    <w:rsid w:val="006F42DB"/>
    <w:rsid w:val="006F5B03"/>
    <w:rsid w:val="007005DF"/>
    <w:rsid w:val="0070592F"/>
    <w:rsid w:val="00705B6A"/>
    <w:rsid w:val="00705C48"/>
    <w:rsid w:val="00707304"/>
    <w:rsid w:val="00707FC5"/>
    <w:rsid w:val="00710611"/>
    <w:rsid w:val="00712AB2"/>
    <w:rsid w:val="007140E9"/>
    <w:rsid w:val="00717254"/>
    <w:rsid w:val="00720D43"/>
    <w:rsid w:val="00722E7F"/>
    <w:rsid w:val="00724A58"/>
    <w:rsid w:val="007261F3"/>
    <w:rsid w:val="00727452"/>
    <w:rsid w:val="0072785A"/>
    <w:rsid w:val="00734DCC"/>
    <w:rsid w:val="007411FF"/>
    <w:rsid w:val="00741384"/>
    <w:rsid w:val="007416F8"/>
    <w:rsid w:val="00742A40"/>
    <w:rsid w:val="00744DD6"/>
    <w:rsid w:val="00746910"/>
    <w:rsid w:val="00747411"/>
    <w:rsid w:val="00747457"/>
    <w:rsid w:val="00750038"/>
    <w:rsid w:val="00751325"/>
    <w:rsid w:val="007518EC"/>
    <w:rsid w:val="0075293B"/>
    <w:rsid w:val="00753A27"/>
    <w:rsid w:val="00754E05"/>
    <w:rsid w:val="00754F1D"/>
    <w:rsid w:val="00757CE0"/>
    <w:rsid w:val="00760799"/>
    <w:rsid w:val="0076277A"/>
    <w:rsid w:val="0076355C"/>
    <w:rsid w:val="0076484D"/>
    <w:rsid w:val="007706FF"/>
    <w:rsid w:val="00770A76"/>
    <w:rsid w:val="0077142D"/>
    <w:rsid w:val="007743BE"/>
    <w:rsid w:val="0077513C"/>
    <w:rsid w:val="0078234E"/>
    <w:rsid w:val="00783052"/>
    <w:rsid w:val="00784A86"/>
    <w:rsid w:val="0078770B"/>
    <w:rsid w:val="00791A83"/>
    <w:rsid w:val="0079207C"/>
    <w:rsid w:val="0079326B"/>
    <w:rsid w:val="00793644"/>
    <w:rsid w:val="00793AE0"/>
    <w:rsid w:val="007948D9"/>
    <w:rsid w:val="00797E62"/>
    <w:rsid w:val="007A058B"/>
    <w:rsid w:val="007A4BFA"/>
    <w:rsid w:val="007A4FB4"/>
    <w:rsid w:val="007A576C"/>
    <w:rsid w:val="007A5977"/>
    <w:rsid w:val="007A6382"/>
    <w:rsid w:val="007A6F77"/>
    <w:rsid w:val="007B02D3"/>
    <w:rsid w:val="007B08AA"/>
    <w:rsid w:val="007B1928"/>
    <w:rsid w:val="007B22D4"/>
    <w:rsid w:val="007B6B60"/>
    <w:rsid w:val="007C015B"/>
    <w:rsid w:val="007C0753"/>
    <w:rsid w:val="007C14C8"/>
    <w:rsid w:val="007C2514"/>
    <w:rsid w:val="007C3820"/>
    <w:rsid w:val="007C387B"/>
    <w:rsid w:val="007C6EE4"/>
    <w:rsid w:val="007D2308"/>
    <w:rsid w:val="007D321B"/>
    <w:rsid w:val="007D3F13"/>
    <w:rsid w:val="007D5367"/>
    <w:rsid w:val="007D5487"/>
    <w:rsid w:val="007D5654"/>
    <w:rsid w:val="007D6500"/>
    <w:rsid w:val="007D6FCD"/>
    <w:rsid w:val="007E05ED"/>
    <w:rsid w:val="007E1204"/>
    <w:rsid w:val="007E19B3"/>
    <w:rsid w:val="007E31CD"/>
    <w:rsid w:val="007F058D"/>
    <w:rsid w:val="007F0811"/>
    <w:rsid w:val="007F1310"/>
    <w:rsid w:val="007F221D"/>
    <w:rsid w:val="007F2F07"/>
    <w:rsid w:val="007F4C8D"/>
    <w:rsid w:val="007F54E9"/>
    <w:rsid w:val="007F5C60"/>
    <w:rsid w:val="00800A7D"/>
    <w:rsid w:val="00801859"/>
    <w:rsid w:val="0080228F"/>
    <w:rsid w:val="00806508"/>
    <w:rsid w:val="008100CE"/>
    <w:rsid w:val="00814E4D"/>
    <w:rsid w:val="008160EE"/>
    <w:rsid w:val="00821E6D"/>
    <w:rsid w:val="008223C1"/>
    <w:rsid w:val="00823038"/>
    <w:rsid w:val="00823638"/>
    <w:rsid w:val="00824277"/>
    <w:rsid w:val="00826779"/>
    <w:rsid w:val="0082762F"/>
    <w:rsid w:val="00832AF2"/>
    <w:rsid w:val="00835080"/>
    <w:rsid w:val="00835F65"/>
    <w:rsid w:val="00836113"/>
    <w:rsid w:val="008403B2"/>
    <w:rsid w:val="0084167A"/>
    <w:rsid w:val="00842D74"/>
    <w:rsid w:val="00843226"/>
    <w:rsid w:val="00850116"/>
    <w:rsid w:val="0085098E"/>
    <w:rsid w:val="0085106E"/>
    <w:rsid w:val="0085430D"/>
    <w:rsid w:val="00854524"/>
    <w:rsid w:val="008670BF"/>
    <w:rsid w:val="0087318A"/>
    <w:rsid w:val="00873602"/>
    <w:rsid w:val="0087444F"/>
    <w:rsid w:val="00875E22"/>
    <w:rsid w:val="00876936"/>
    <w:rsid w:val="00882284"/>
    <w:rsid w:val="00883B9F"/>
    <w:rsid w:val="0088456B"/>
    <w:rsid w:val="00885A31"/>
    <w:rsid w:val="00885A65"/>
    <w:rsid w:val="00887442"/>
    <w:rsid w:val="00887544"/>
    <w:rsid w:val="00891E10"/>
    <w:rsid w:val="008923B3"/>
    <w:rsid w:val="00892AA8"/>
    <w:rsid w:val="00892C22"/>
    <w:rsid w:val="00894758"/>
    <w:rsid w:val="008955E2"/>
    <w:rsid w:val="00896CAA"/>
    <w:rsid w:val="00897E26"/>
    <w:rsid w:val="008A2634"/>
    <w:rsid w:val="008A38D5"/>
    <w:rsid w:val="008A4D63"/>
    <w:rsid w:val="008A70A6"/>
    <w:rsid w:val="008A7E04"/>
    <w:rsid w:val="008B12B4"/>
    <w:rsid w:val="008B153E"/>
    <w:rsid w:val="008C1545"/>
    <w:rsid w:val="008C408F"/>
    <w:rsid w:val="008C423A"/>
    <w:rsid w:val="008C4A54"/>
    <w:rsid w:val="008C56A4"/>
    <w:rsid w:val="008C7DB0"/>
    <w:rsid w:val="008C7F6A"/>
    <w:rsid w:val="008D2443"/>
    <w:rsid w:val="008D2ECC"/>
    <w:rsid w:val="008D3430"/>
    <w:rsid w:val="008D3BB2"/>
    <w:rsid w:val="008D48B4"/>
    <w:rsid w:val="008D636E"/>
    <w:rsid w:val="008E3747"/>
    <w:rsid w:val="008E4F60"/>
    <w:rsid w:val="008E551B"/>
    <w:rsid w:val="008E55ED"/>
    <w:rsid w:val="008E642F"/>
    <w:rsid w:val="008F1542"/>
    <w:rsid w:val="008F15ED"/>
    <w:rsid w:val="008F1778"/>
    <w:rsid w:val="008F4AFB"/>
    <w:rsid w:val="008F549C"/>
    <w:rsid w:val="008F6025"/>
    <w:rsid w:val="008F6485"/>
    <w:rsid w:val="008F6891"/>
    <w:rsid w:val="008F723C"/>
    <w:rsid w:val="008F729E"/>
    <w:rsid w:val="008F78A9"/>
    <w:rsid w:val="008F7F92"/>
    <w:rsid w:val="00903A19"/>
    <w:rsid w:val="00904B85"/>
    <w:rsid w:val="00906203"/>
    <w:rsid w:val="0090669A"/>
    <w:rsid w:val="0090747A"/>
    <w:rsid w:val="00907828"/>
    <w:rsid w:val="009078E8"/>
    <w:rsid w:val="00907EEA"/>
    <w:rsid w:val="00912ED6"/>
    <w:rsid w:val="0091384C"/>
    <w:rsid w:val="00914264"/>
    <w:rsid w:val="009160E1"/>
    <w:rsid w:val="00921B8C"/>
    <w:rsid w:val="009227DC"/>
    <w:rsid w:val="00922B28"/>
    <w:rsid w:val="00924136"/>
    <w:rsid w:val="00924501"/>
    <w:rsid w:val="0092610D"/>
    <w:rsid w:val="00926421"/>
    <w:rsid w:val="00926ABD"/>
    <w:rsid w:val="00927428"/>
    <w:rsid w:val="00927C67"/>
    <w:rsid w:val="00937024"/>
    <w:rsid w:val="0093769A"/>
    <w:rsid w:val="00942444"/>
    <w:rsid w:val="00946883"/>
    <w:rsid w:val="00951525"/>
    <w:rsid w:val="009518D4"/>
    <w:rsid w:val="00953730"/>
    <w:rsid w:val="00956665"/>
    <w:rsid w:val="0095734C"/>
    <w:rsid w:val="00960AAB"/>
    <w:rsid w:val="0096280F"/>
    <w:rsid w:val="009708FB"/>
    <w:rsid w:val="0097396C"/>
    <w:rsid w:val="00974259"/>
    <w:rsid w:val="00975938"/>
    <w:rsid w:val="00976D31"/>
    <w:rsid w:val="009804F9"/>
    <w:rsid w:val="00983172"/>
    <w:rsid w:val="009857B2"/>
    <w:rsid w:val="00986040"/>
    <w:rsid w:val="009901DA"/>
    <w:rsid w:val="00991EFF"/>
    <w:rsid w:val="0099561E"/>
    <w:rsid w:val="00996BD9"/>
    <w:rsid w:val="00996CC7"/>
    <w:rsid w:val="009A021F"/>
    <w:rsid w:val="009A12F7"/>
    <w:rsid w:val="009A145A"/>
    <w:rsid w:val="009A1E51"/>
    <w:rsid w:val="009A212A"/>
    <w:rsid w:val="009A2E74"/>
    <w:rsid w:val="009A43D9"/>
    <w:rsid w:val="009A4EEE"/>
    <w:rsid w:val="009A5B22"/>
    <w:rsid w:val="009A639C"/>
    <w:rsid w:val="009A64D7"/>
    <w:rsid w:val="009A6C94"/>
    <w:rsid w:val="009A78B9"/>
    <w:rsid w:val="009B1111"/>
    <w:rsid w:val="009B374D"/>
    <w:rsid w:val="009B4A26"/>
    <w:rsid w:val="009B50F1"/>
    <w:rsid w:val="009B69A4"/>
    <w:rsid w:val="009C02F5"/>
    <w:rsid w:val="009C1A6E"/>
    <w:rsid w:val="009C4627"/>
    <w:rsid w:val="009C5032"/>
    <w:rsid w:val="009D1B45"/>
    <w:rsid w:val="009D595B"/>
    <w:rsid w:val="009D6360"/>
    <w:rsid w:val="009E15E5"/>
    <w:rsid w:val="009E1E75"/>
    <w:rsid w:val="009E21CB"/>
    <w:rsid w:val="009E35E9"/>
    <w:rsid w:val="009E374C"/>
    <w:rsid w:val="009E73B3"/>
    <w:rsid w:val="009E762A"/>
    <w:rsid w:val="009F350B"/>
    <w:rsid w:val="009F447E"/>
    <w:rsid w:val="009F4DC4"/>
    <w:rsid w:val="009F6583"/>
    <w:rsid w:val="009F7E28"/>
    <w:rsid w:val="00A02C4D"/>
    <w:rsid w:val="00A02E5F"/>
    <w:rsid w:val="00A0379D"/>
    <w:rsid w:val="00A039EC"/>
    <w:rsid w:val="00A03D96"/>
    <w:rsid w:val="00A05077"/>
    <w:rsid w:val="00A067B3"/>
    <w:rsid w:val="00A06BD6"/>
    <w:rsid w:val="00A13126"/>
    <w:rsid w:val="00A15CDB"/>
    <w:rsid w:val="00A166A7"/>
    <w:rsid w:val="00A1694E"/>
    <w:rsid w:val="00A16DDD"/>
    <w:rsid w:val="00A22407"/>
    <w:rsid w:val="00A224D5"/>
    <w:rsid w:val="00A24704"/>
    <w:rsid w:val="00A26F1B"/>
    <w:rsid w:val="00A30633"/>
    <w:rsid w:val="00A313A5"/>
    <w:rsid w:val="00A34236"/>
    <w:rsid w:val="00A36CCC"/>
    <w:rsid w:val="00A36E9F"/>
    <w:rsid w:val="00A379E6"/>
    <w:rsid w:val="00A4066A"/>
    <w:rsid w:val="00A43461"/>
    <w:rsid w:val="00A43ACE"/>
    <w:rsid w:val="00A46F57"/>
    <w:rsid w:val="00A518EB"/>
    <w:rsid w:val="00A51BC0"/>
    <w:rsid w:val="00A5510F"/>
    <w:rsid w:val="00A5677E"/>
    <w:rsid w:val="00A577BE"/>
    <w:rsid w:val="00A57839"/>
    <w:rsid w:val="00A63F7E"/>
    <w:rsid w:val="00A6469C"/>
    <w:rsid w:val="00A64E34"/>
    <w:rsid w:val="00A70AB9"/>
    <w:rsid w:val="00A72306"/>
    <w:rsid w:val="00A7278B"/>
    <w:rsid w:val="00A76AD8"/>
    <w:rsid w:val="00A822F6"/>
    <w:rsid w:val="00A82ADD"/>
    <w:rsid w:val="00A838A6"/>
    <w:rsid w:val="00A8535B"/>
    <w:rsid w:val="00A86838"/>
    <w:rsid w:val="00A9401A"/>
    <w:rsid w:val="00A94DD7"/>
    <w:rsid w:val="00A950C3"/>
    <w:rsid w:val="00A95324"/>
    <w:rsid w:val="00A96ED7"/>
    <w:rsid w:val="00A9707D"/>
    <w:rsid w:val="00A973D3"/>
    <w:rsid w:val="00AA220A"/>
    <w:rsid w:val="00AA3FDF"/>
    <w:rsid w:val="00AA4046"/>
    <w:rsid w:val="00AA44FB"/>
    <w:rsid w:val="00AA4C68"/>
    <w:rsid w:val="00AA7F03"/>
    <w:rsid w:val="00AA7F5F"/>
    <w:rsid w:val="00AB0015"/>
    <w:rsid w:val="00AB16B8"/>
    <w:rsid w:val="00AB17BD"/>
    <w:rsid w:val="00AB6106"/>
    <w:rsid w:val="00AB67D9"/>
    <w:rsid w:val="00AB717E"/>
    <w:rsid w:val="00AB750B"/>
    <w:rsid w:val="00AC2C88"/>
    <w:rsid w:val="00AC4E48"/>
    <w:rsid w:val="00AC5DB5"/>
    <w:rsid w:val="00AC69E5"/>
    <w:rsid w:val="00AC7160"/>
    <w:rsid w:val="00AD0009"/>
    <w:rsid w:val="00AD2182"/>
    <w:rsid w:val="00AD2F11"/>
    <w:rsid w:val="00AF45C0"/>
    <w:rsid w:val="00AF6EFF"/>
    <w:rsid w:val="00B01112"/>
    <w:rsid w:val="00B01407"/>
    <w:rsid w:val="00B022F2"/>
    <w:rsid w:val="00B0315C"/>
    <w:rsid w:val="00B03F31"/>
    <w:rsid w:val="00B04284"/>
    <w:rsid w:val="00B06071"/>
    <w:rsid w:val="00B06865"/>
    <w:rsid w:val="00B106DD"/>
    <w:rsid w:val="00B11DFE"/>
    <w:rsid w:val="00B125B9"/>
    <w:rsid w:val="00B147E6"/>
    <w:rsid w:val="00B16A79"/>
    <w:rsid w:val="00B17271"/>
    <w:rsid w:val="00B17390"/>
    <w:rsid w:val="00B1796B"/>
    <w:rsid w:val="00B17D48"/>
    <w:rsid w:val="00B220B9"/>
    <w:rsid w:val="00B246BE"/>
    <w:rsid w:val="00B276B3"/>
    <w:rsid w:val="00B302D6"/>
    <w:rsid w:val="00B313C3"/>
    <w:rsid w:val="00B31ADC"/>
    <w:rsid w:val="00B32210"/>
    <w:rsid w:val="00B33297"/>
    <w:rsid w:val="00B33E24"/>
    <w:rsid w:val="00B3417F"/>
    <w:rsid w:val="00B402D2"/>
    <w:rsid w:val="00B40894"/>
    <w:rsid w:val="00B411A3"/>
    <w:rsid w:val="00B4211A"/>
    <w:rsid w:val="00B4347F"/>
    <w:rsid w:val="00B46E97"/>
    <w:rsid w:val="00B508CA"/>
    <w:rsid w:val="00B50F3C"/>
    <w:rsid w:val="00B51FDD"/>
    <w:rsid w:val="00B525C0"/>
    <w:rsid w:val="00B5300C"/>
    <w:rsid w:val="00B538D4"/>
    <w:rsid w:val="00B552D0"/>
    <w:rsid w:val="00B55397"/>
    <w:rsid w:val="00B56FD5"/>
    <w:rsid w:val="00B606BB"/>
    <w:rsid w:val="00B63035"/>
    <w:rsid w:val="00B6372D"/>
    <w:rsid w:val="00B63FB6"/>
    <w:rsid w:val="00B64AA5"/>
    <w:rsid w:val="00B6607E"/>
    <w:rsid w:val="00B67028"/>
    <w:rsid w:val="00B7084F"/>
    <w:rsid w:val="00B70DEE"/>
    <w:rsid w:val="00B71A97"/>
    <w:rsid w:val="00B72463"/>
    <w:rsid w:val="00B734E0"/>
    <w:rsid w:val="00B74CC3"/>
    <w:rsid w:val="00B7714B"/>
    <w:rsid w:val="00B77674"/>
    <w:rsid w:val="00B80AA6"/>
    <w:rsid w:val="00B8551C"/>
    <w:rsid w:val="00B86946"/>
    <w:rsid w:val="00B910F4"/>
    <w:rsid w:val="00B928C5"/>
    <w:rsid w:val="00B933C4"/>
    <w:rsid w:val="00B94C87"/>
    <w:rsid w:val="00B975D3"/>
    <w:rsid w:val="00BA002E"/>
    <w:rsid w:val="00BA1478"/>
    <w:rsid w:val="00BA2B39"/>
    <w:rsid w:val="00BA2E28"/>
    <w:rsid w:val="00BA3EAC"/>
    <w:rsid w:val="00BA4270"/>
    <w:rsid w:val="00BA45B4"/>
    <w:rsid w:val="00BA56C8"/>
    <w:rsid w:val="00BA5EC6"/>
    <w:rsid w:val="00BA72A5"/>
    <w:rsid w:val="00BB310F"/>
    <w:rsid w:val="00BB480B"/>
    <w:rsid w:val="00BB5106"/>
    <w:rsid w:val="00BB57EF"/>
    <w:rsid w:val="00BC0C7E"/>
    <w:rsid w:val="00BC431B"/>
    <w:rsid w:val="00BC497E"/>
    <w:rsid w:val="00BC4A3B"/>
    <w:rsid w:val="00BC65EB"/>
    <w:rsid w:val="00BC7E0A"/>
    <w:rsid w:val="00BD1653"/>
    <w:rsid w:val="00BD40CF"/>
    <w:rsid w:val="00BD5169"/>
    <w:rsid w:val="00BD5998"/>
    <w:rsid w:val="00BD6186"/>
    <w:rsid w:val="00BE001F"/>
    <w:rsid w:val="00BE03DE"/>
    <w:rsid w:val="00BE0481"/>
    <w:rsid w:val="00BE1F12"/>
    <w:rsid w:val="00BE2125"/>
    <w:rsid w:val="00BE2BC1"/>
    <w:rsid w:val="00BE3FEE"/>
    <w:rsid w:val="00BE42B4"/>
    <w:rsid w:val="00BE6751"/>
    <w:rsid w:val="00BF002D"/>
    <w:rsid w:val="00BF0758"/>
    <w:rsid w:val="00BF0BBC"/>
    <w:rsid w:val="00BF13F0"/>
    <w:rsid w:val="00BF2F67"/>
    <w:rsid w:val="00BF31D4"/>
    <w:rsid w:val="00BF425D"/>
    <w:rsid w:val="00BF4FC7"/>
    <w:rsid w:val="00BF5A48"/>
    <w:rsid w:val="00BF6358"/>
    <w:rsid w:val="00BF6A72"/>
    <w:rsid w:val="00C0066A"/>
    <w:rsid w:val="00C015CB"/>
    <w:rsid w:val="00C02093"/>
    <w:rsid w:val="00C0322D"/>
    <w:rsid w:val="00C048CE"/>
    <w:rsid w:val="00C057AB"/>
    <w:rsid w:val="00C15364"/>
    <w:rsid w:val="00C15BFF"/>
    <w:rsid w:val="00C16B32"/>
    <w:rsid w:val="00C17CBF"/>
    <w:rsid w:val="00C17E8E"/>
    <w:rsid w:val="00C237DA"/>
    <w:rsid w:val="00C30971"/>
    <w:rsid w:val="00C30A91"/>
    <w:rsid w:val="00C31446"/>
    <w:rsid w:val="00C33191"/>
    <w:rsid w:val="00C33573"/>
    <w:rsid w:val="00C33706"/>
    <w:rsid w:val="00C35BFD"/>
    <w:rsid w:val="00C43312"/>
    <w:rsid w:val="00C44C41"/>
    <w:rsid w:val="00C464B6"/>
    <w:rsid w:val="00C501B5"/>
    <w:rsid w:val="00C50C87"/>
    <w:rsid w:val="00C51BDC"/>
    <w:rsid w:val="00C53FEA"/>
    <w:rsid w:val="00C54548"/>
    <w:rsid w:val="00C55E6C"/>
    <w:rsid w:val="00C57687"/>
    <w:rsid w:val="00C57BCB"/>
    <w:rsid w:val="00C60FA9"/>
    <w:rsid w:val="00C6263E"/>
    <w:rsid w:val="00C64B52"/>
    <w:rsid w:val="00C64D27"/>
    <w:rsid w:val="00C65E67"/>
    <w:rsid w:val="00C66804"/>
    <w:rsid w:val="00C70D72"/>
    <w:rsid w:val="00C7390B"/>
    <w:rsid w:val="00C73DE3"/>
    <w:rsid w:val="00C772FB"/>
    <w:rsid w:val="00C800E8"/>
    <w:rsid w:val="00C81891"/>
    <w:rsid w:val="00C84340"/>
    <w:rsid w:val="00C850E9"/>
    <w:rsid w:val="00C85263"/>
    <w:rsid w:val="00C865BA"/>
    <w:rsid w:val="00C87223"/>
    <w:rsid w:val="00C87FF9"/>
    <w:rsid w:val="00C90CF7"/>
    <w:rsid w:val="00C910AE"/>
    <w:rsid w:val="00C91A44"/>
    <w:rsid w:val="00C91CAC"/>
    <w:rsid w:val="00C925F5"/>
    <w:rsid w:val="00C92CF3"/>
    <w:rsid w:val="00C93105"/>
    <w:rsid w:val="00C948BE"/>
    <w:rsid w:val="00C956F4"/>
    <w:rsid w:val="00CA0028"/>
    <w:rsid w:val="00CA14DE"/>
    <w:rsid w:val="00CA17CE"/>
    <w:rsid w:val="00CA1942"/>
    <w:rsid w:val="00CA1AF0"/>
    <w:rsid w:val="00CA2447"/>
    <w:rsid w:val="00CA3DFE"/>
    <w:rsid w:val="00CA603D"/>
    <w:rsid w:val="00CA6B46"/>
    <w:rsid w:val="00CA6BFB"/>
    <w:rsid w:val="00CB2A66"/>
    <w:rsid w:val="00CB457B"/>
    <w:rsid w:val="00CB4C40"/>
    <w:rsid w:val="00CC01A7"/>
    <w:rsid w:val="00CC0278"/>
    <w:rsid w:val="00CC2EC0"/>
    <w:rsid w:val="00CC3329"/>
    <w:rsid w:val="00CC3A4A"/>
    <w:rsid w:val="00CC50C4"/>
    <w:rsid w:val="00CC7874"/>
    <w:rsid w:val="00CC7CFA"/>
    <w:rsid w:val="00CD0026"/>
    <w:rsid w:val="00CD013E"/>
    <w:rsid w:val="00CD12D1"/>
    <w:rsid w:val="00CD5062"/>
    <w:rsid w:val="00CD520B"/>
    <w:rsid w:val="00CD5C12"/>
    <w:rsid w:val="00CD5F93"/>
    <w:rsid w:val="00CD6835"/>
    <w:rsid w:val="00CD7C87"/>
    <w:rsid w:val="00CE0940"/>
    <w:rsid w:val="00CE2658"/>
    <w:rsid w:val="00CE27D8"/>
    <w:rsid w:val="00CF0511"/>
    <w:rsid w:val="00CF0E8B"/>
    <w:rsid w:val="00CF116E"/>
    <w:rsid w:val="00CF2EDB"/>
    <w:rsid w:val="00CF33E6"/>
    <w:rsid w:val="00CF398D"/>
    <w:rsid w:val="00D07111"/>
    <w:rsid w:val="00D107DE"/>
    <w:rsid w:val="00D112B8"/>
    <w:rsid w:val="00D14374"/>
    <w:rsid w:val="00D1627C"/>
    <w:rsid w:val="00D162FE"/>
    <w:rsid w:val="00D1657D"/>
    <w:rsid w:val="00D1718F"/>
    <w:rsid w:val="00D20FF3"/>
    <w:rsid w:val="00D243DD"/>
    <w:rsid w:val="00D24CA0"/>
    <w:rsid w:val="00D254A4"/>
    <w:rsid w:val="00D265A9"/>
    <w:rsid w:val="00D274E9"/>
    <w:rsid w:val="00D27B27"/>
    <w:rsid w:val="00D30247"/>
    <w:rsid w:val="00D36F5D"/>
    <w:rsid w:val="00D40DCB"/>
    <w:rsid w:val="00D42747"/>
    <w:rsid w:val="00D42E36"/>
    <w:rsid w:val="00D45F08"/>
    <w:rsid w:val="00D46329"/>
    <w:rsid w:val="00D466D9"/>
    <w:rsid w:val="00D46A2E"/>
    <w:rsid w:val="00D471F5"/>
    <w:rsid w:val="00D47558"/>
    <w:rsid w:val="00D47599"/>
    <w:rsid w:val="00D47D72"/>
    <w:rsid w:val="00D506D7"/>
    <w:rsid w:val="00D51538"/>
    <w:rsid w:val="00D54FB7"/>
    <w:rsid w:val="00D57036"/>
    <w:rsid w:val="00D61B4A"/>
    <w:rsid w:val="00D62A76"/>
    <w:rsid w:val="00D62FF7"/>
    <w:rsid w:val="00D63060"/>
    <w:rsid w:val="00D63FFA"/>
    <w:rsid w:val="00D64AD0"/>
    <w:rsid w:val="00D73E09"/>
    <w:rsid w:val="00D74421"/>
    <w:rsid w:val="00D75532"/>
    <w:rsid w:val="00D7555E"/>
    <w:rsid w:val="00D779AF"/>
    <w:rsid w:val="00D77BCB"/>
    <w:rsid w:val="00D81330"/>
    <w:rsid w:val="00D838AB"/>
    <w:rsid w:val="00D83E5E"/>
    <w:rsid w:val="00D862E0"/>
    <w:rsid w:val="00D912D7"/>
    <w:rsid w:val="00D921D4"/>
    <w:rsid w:val="00D92295"/>
    <w:rsid w:val="00D96D29"/>
    <w:rsid w:val="00DA06D0"/>
    <w:rsid w:val="00DA551A"/>
    <w:rsid w:val="00DA7FDB"/>
    <w:rsid w:val="00DB0E1A"/>
    <w:rsid w:val="00DB2C09"/>
    <w:rsid w:val="00DB3077"/>
    <w:rsid w:val="00DB5C15"/>
    <w:rsid w:val="00DB7A60"/>
    <w:rsid w:val="00DB7FDC"/>
    <w:rsid w:val="00DC1AE1"/>
    <w:rsid w:val="00DC2520"/>
    <w:rsid w:val="00DC34C0"/>
    <w:rsid w:val="00DC5FFC"/>
    <w:rsid w:val="00DD0475"/>
    <w:rsid w:val="00DD0BC9"/>
    <w:rsid w:val="00DD22F7"/>
    <w:rsid w:val="00DD48E0"/>
    <w:rsid w:val="00DD528B"/>
    <w:rsid w:val="00DD70ED"/>
    <w:rsid w:val="00DE0491"/>
    <w:rsid w:val="00DE1971"/>
    <w:rsid w:val="00DE3A38"/>
    <w:rsid w:val="00DE4289"/>
    <w:rsid w:val="00DE4350"/>
    <w:rsid w:val="00DE5274"/>
    <w:rsid w:val="00DE5334"/>
    <w:rsid w:val="00DE64A6"/>
    <w:rsid w:val="00DF60EC"/>
    <w:rsid w:val="00E00AFA"/>
    <w:rsid w:val="00E03D66"/>
    <w:rsid w:val="00E0404B"/>
    <w:rsid w:val="00E04887"/>
    <w:rsid w:val="00E07810"/>
    <w:rsid w:val="00E11F83"/>
    <w:rsid w:val="00E12B23"/>
    <w:rsid w:val="00E145B2"/>
    <w:rsid w:val="00E172C6"/>
    <w:rsid w:val="00E17BB7"/>
    <w:rsid w:val="00E21785"/>
    <w:rsid w:val="00E24C18"/>
    <w:rsid w:val="00E304A1"/>
    <w:rsid w:val="00E31D97"/>
    <w:rsid w:val="00E3203D"/>
    <w:rsid w:val="00E3359E"/>
    <w:rsid w:val="00E35A69"/>
    <w:rsid w:val="00E37163"/>
    <w:rsid w:val="00E37396"/>
    <w:rsid w:val="00E37C00"/>
    <w:rsid w:val="00E40020"/>
    <w:rsid w:val="00E40B54"/>
    <w:rsid w:val="00E418D7"/>
    <w:rsid w:val="00E42B53"/>
    <w:rsid w:val="00E430FF"/>
    <w:rsid w:val="00E4531F"/>
    <w:rsid w:val="00E47542"/>
    <w:rsid w:val="00E55A4E"/>
    <w:rsid w:val="00E60890"/>
    <w:rsid w:val="00E634C3"/>
    <w:rsid w:val="00E66703"/>
    <w:rsid w:val="00E66909"/>
    <w:rsid w:val="00E67F16"/>
    <w:rsid w:val="00E67F74"/>
    <w:rsid w:val="00E700BF"/>
    <w:rsid w:val="00E74851"/>
    <w:rsid w:val="00E74DDF"/>
    <w:rsid w:val="00E759E3"/>
    <w:rsid w:val="00E76F17"/>
    <w:rsid w:val="00E76F3F"/>
    <w:rsid w:val="00E770BB"/>
    <w:rsid w:val="00E8199A"/>
    <w:rsid w:val="00E82E47"/>
    <w:rsid w:val="00E8339B"/>
    <w:rsid w:val="00E85DF3"/>
    <w:rsid w:val="00E93D97"/>
    <w:rsid w:val="00E94AD9"/>
    <w:rsid w:val="00E95E82"/>
    <w:rsid w:val="00E9660D"/>
    <w:rsid w:val="00E968DB"/>
    <w:rsid w:val="00E9752D"/>
    <w:rsid w:val="00EA0A4C"/>
    <w:rsid w:val="00EA13E2"/>
    <w:rsid w:val="00EA1945"/>
    <w:rsid w:val="00EA1B26"/>
    <w:rsid w:val="00EA2720"/>
    <w:rsid w:val="00EA27C4"/>
    <w:rsid w:val="00EA4002"/>
    <w:rsid w:val="00EA4FC9"/>
    <w:rsid w:val="00EA56A9"/>
    <w:rsid w:val="00EA5C20"/>
    <w:rsid w:val="00EA7981"/>
    <w:rsid w:val="00EB06A4"/>
    <w:rsid w:val="00EB0A17"/>
    <w:rsid w:val="00EB0BF9"/>
    <w:rsid w:val="00EB2032"/>
    <w:rsid w:val="00EB235B"/>
    <w:rsid w:val="00EB5931"/>
    <w:rsid w:val="00EB6210"/>
    <w:rsid w:val="00EB7CC9"/>
    <w:rsid w:val="00EC2F6F"/>
    <w:rsid w:val="00EC56EB"/>
    <w:rsid w:val="00EC580B"/>
    <w:rsid w:val="00ED443E"/>
    <w:rsid w:val="00EE370F"/>
    <w:rsid w:val="00EE463B"/>
    <w:rsid w:val="00EE4900"/>
    <w:rsid w:val="00EE49AB"/>
    <w:rsid w:val="00EE60F9"/>
    <w:rsid w:val="00EF03F0"/>
    <w:rsid w:val="00EF06E2"/>
    <w:rsid w:val="00EF434C"/>
    <w:rsid w:val="00EF5126"/>
    <w:rsid w:val="00F01527"/>
    <w:rsid w:val="00F03212"/>
    <w:rsid w:val="00F03B82"/>
    <w:rsid w:val="00F03F41"/>
    <w:rsid w:val="00F0573C"/>
    <w:rsid w:val="00F0660E"/>
    <w:rsid w:val="00F1513F"/>
    <w:rsid w:val="00F17E94"/>
    <w:rsid w:val="00F21200"/>
    <w:rsid w:val="00F216A9"/>
    <w:rsid w:val="00F21D6C"/>
    <w:rsid w:val="00F27069"/>
    <w:rsid w:val="00F362DB"/>
    <w:rsid w:val="00F36BDC"/>
    <w:rsid w:val="00F40DAB"/>
    <w:rsid w:val="00F41D9C"/>
    <w:rsid w:val="00F41E99"/>
    <w:rsid w:val="00F4203B"/>
    <w:rsid w:val="00F42C0A"/>
    <w:rsid w:val="00F42D42"/>
    <w:rsid w:val="00F43545"/>
    <w:rsid w:val="00F44278"/>
    <w:rsid w:val="00F4634D"/>
    <w:rsid w:val="00F471EA"/>
    <w:rsid w:val="00F47480"/>
    <w:rsid w:val="00F52FFB"/>
    <w:rsid w:val="00F5376C"/>
    <w:rsid w:val="00F5550A"/>
    <w:rsid w:val="00F57E63"/>
    <w:rsid w:val="00F61344"/>
    <w:rsid w:val="00F62B12"/>
    <w:rsid w:val="00F63C47"/>
    <w:rsid w:val="00F63CBE"/>
    <w:rsid w:val="00F701FA"/>
    <w:rsid w:val="00F71ABE"/>
    <w:rsid w:val="00F74F6D"/>
    <w:rsid w:val="00F759B4"/>
    <w:rsid w:val="00F77497"/>
    <w:rsid w:val="00F7779F"/>
    <w:rsid w:val="00F77C7B"/>
    <w:rsid w:val="00F80B74"/>
    <w:rsid w:val="00F8113E"/>
    <w:rsid w:val="00F81B18"/>
    <w:rsid w:val="00F836B5"/>
    <w:rsid w:val="00F8385B"/>
    <w:rsid w:val="00F83F7C"/>
    <w:rsid w:val="00F84977"/>
    <w:rsid w:val="00F85C70"/>
    <w:rsid w:val="00F87603"/>
    <w:rsid w:val="00F87A4F"/>
    <w:rsid w:val="00F90576"/>
    <w:rsid w:val="00F95A13"/>
    <w:rsid w:val="00FA04B4"/>
    <w:rsid w:val="00FA0FD8"/>
    <w:rsid w:val="00FA1BC3"/>
    <w:rsid w:val="00FA4456"/>
    <w:rsid w:val="00FB054C"/>
    <w:rsid w:val="00FB1479"/>
    <w:rsid w:val="00FB1E76"/>
    <w:rsid w:val="00FB3971"/>
    <w:rsid w:val="00FB78EC"/>
    <w:rsid w:val="00FC373A"/>
    <w:rsid w:val="00FC5BC7"/>
    <w:rsid w:val="00FC600B"/>
    <w:rsid w:val="00FC673F"/>
    <w:rsid w:val="00FC7653"/>
    <w:rsid w:val="00FC7C3E"/>
    <w:rsid w:val="00FC7FCA"/>
    <w:rsid w:val="00FD3150"/>
    <w:rsid w:val="00FE150C"/>
    <w:rsid w:val="00FE49F4"/>
    <w:rsid w:val="00FE5904"/>
    <w:rsid w:val="00FF1274"/>
    <w:rsid w:val="00FF307D"/>
    <w:rsid w:val="00FF39FD"/>
    <w:rsid w:val="00FF4E63"/>
    <w:rsid w:val="00FF5B83"/>
    <w:rsid w:val="00FF6D11"/>
    <w:rsid w:val="00FF73CB"/>
    <w:rsid w:val="00FF74A8"/>
    <w:rsid w:val="00FF75FF"/>
  </w:rsids>
  <m:mathPr>
    <m:mathFont m:val="Cambria Math"/>
    <m:brkBin m:val="before"/>
    <m:brkBinSub m:val="--"/>
    <m:smallFrac m:val="0"/>
    <m:dispDef/>
    <m:lMargin m:val="0"/>
    <m:rMargin m:val="0"/>
    <m:defJc m:val="centerGroup"/>
    <m:wrapIndent m:val="1440"/>
    <m:intLim m:val="subSup"/>
    <m:naryLim m:val="undOvr"/>
  </m:mathPr>
  <w:themeFontLang w:val="fr-FR" w:bidi="lo-L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15669f"/>
    </o:shapedefaults>
    <o:shapelayout v:ext="edit">
      <o:idmap v:ext="edit" data="1"/>
    </o:shapelayout>
  </w:shapeDefaults>
  <w:decimalSymbol w:val=","/>
  <w:listSeparator w:val=";"/>
  <w14:docId w14:val="057B6FB1"/>
  <w15:docId w15:val="{287AD799-DF38-4A77-B776-D9D7F86AEE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1B4ABA"/>
    <w:rPr>
      <w:sz w:val="24"/>
      <w:szCs w:val="24"/>
      <w:lang w:val="en-GB" w:eastAsia="en-US"/>
    </w:rPr>
  </w:style>
  <w:style w:type="paragraph" w:styleId="Nadpis1">
    <w:name w:val="heading 1"/>
    <w:basedOn w:val="Normlny"/>
    <w:next w:val="Normlny"/>
    <w:link w:val="Nadpis1Char"/>
    <w:uiPriority w:val="9"/>
    <w:qFormat/>
    <w:rsid w:val="001132A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Nadpis2">
    <w:name w:val="heading 2"/>
    <w:basedOn w:val="Normlny"/>
    <w:next w:val="Normlny"/>
    <w:link w:val="Nadpis2Char"/>
    <w:uiPriority w:val="9"/>
    <w:unhideWhenUsed/>
    <w:qFormat/>
    <w:rsid w:val="001432F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y"/>
    <w:next w:val="Normlny"/>
    <w:link w:val="Nadpis3Char"/>
    <w:semiHidden/>
    <w:unhideWhenUsed/>
    <w:qFormat/>
    <w:rsid w:val="00E634C3"/>
    <w:pPr>
      <w:keepNext/>
      <w:keepLines/>
      <w:spacing w:before="40"/>
      <w:outlineLvl w:val="2"/>
    </w:pPr>
    <w:rPr>
      <w:rFonts w:asciiTheme="majorHAnsi" w:eastAsiaTheme="majorEastAsia" w:hAnsiTheme="majorHAnsi" w:cstheme="majorBidi"/>
      <w:color w:val="243F60" w:themeColor="accent1" w:themeShade="7F"/>
    </w:rPr>
  </w:style>
  <w:style w:type="paragraph" w:styleId="Nadpis4">
    <w:name w:val="heading 4"/>
    <w:basedOn w:val="Normlny"/>
    <w:next w:val="Normlny"/>
    <w:link w:val="Nadpis4Char"/>
    <w:semiHidden/>
    <w:unhideWhenUsed/>
    <w:qFormat/>
    <w:rsid w:val="00B5300C"/>
    <w:pPr>
      <w:keepNext/>
      <w:keepLines/>
      <w:spacing w:before="40"/>
      <w:outlineLvl w:val="3"/>
    </w:pPr>
    <w:rPr>
      <w:rFonts w:asciiTheme="majorHAnsi" w:eastAsiaTheme="majorEastAsia" w:hAnsiTheme="majorHAnsi" w:cstheme="majorBidi"/>
      <w:i/>
      <w:iCs/>
      <w:color w:val="365F91" w:themeColor="accent1" w:themeShade="BF"/>
    </w:rPr>
  </w:style>
  <w:style w:type="paragraph" w:styleId="Nadpis5">
    <w:name w:val="heading 5"/>
    <w:basedOn w:val="Normlny"/>
    <w:next w:val="Normlny"/>
    <w:link w:val="Nadpis5Char"/>
    <w:semiHidden/>
    <w:unhideWhenUsed/>
    <w:qFormat/>
    <w:rsid w:val="00B5300C"/>
    <w:pPr>
      <w:keepNext/>
      <w:keepLines/>
      <w:spacing w:before="40"/>
      <w:outlineLvl w:val="4"/>
    </w:pPr>
    <w:rPr>
      <w:rFonts w:asciiTheme="majorHAnsi" w:eastAsiaTheme="majorEastAsia" w:hAnsiTheme="majorHAnsi" w:cstheme="majorBidi"/>
      <w:color w:val="365F91" w:themeColor="accent1" w:themeShade="BF"/>
    </w:rPr>
  </w:style>
  <w:style w:type="paragraph" w:styleId="Nadpis6">
    <w:name w:val="heading 6"/>
    <w:basedOn w:val="Normlny"/>
    <w:next w:val="Normlny"/>
    <w:link w:val="Nadpis6Char"/>
    <w:semiHidden/>
    <w:unhideWhenUsed/>
    <w:qFormat/>
    <w:rsid w:val="00B5300C"/>
    <w:pPr>
      <w:keepNext/>
      <w:keepLines/>
      <w:spacing w:before="40"/>
      <w:outlineLvl w:val="5"/>
    </w:pPr>
    <w:rPr>
      <w:rFonts w:asciiTheme="majorHAnsi" w:eastAsiaTheme="majorEastAsia" w:hAnsiTheme="majorHAnsi" w:cstheme="majorBidi"/>
      <w:color w:val="243F60" w:themeColor="accent1" w:themeShade="7F"/>
    </w:rPr>
  </w:style>
  <w:style w:type="paragraph" w:styleId="Nadpis9">
    <w:name w:val="heading 9"/>
    <w:basedOn w:val="Normlny"/>
    <w:next w:val="Normlny"/>
    <w:qFormat/>
    <w:rsid w:val="0092610D"/>
    <w:pPr>
      <w:keepNext/>
      <w:pBdr>
        <w:bottom w:val="single" w:sz="4" w:space="1" w:color="33CC33"/>
      </w:pBdr>
      <w:ind w:left="360"/>
      <w:jc w:val="both"/>
      <w:outlineLvl w:val="8"/>
    </w:pPr>
    <w:rPr>
      <w:rFonts w:ascii="Tahoma" w:hAnsi="Tahoma" w:cs="Tahoma"/>
      <w:b/>
      <w:bCs/>
      <w:sz w:val="2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Zkladntext2">
    <w:name w:val="Body Text 2"/>
    <w:basedOn w:val="Normlny"/>
    <w:rsid w:val="0092610D"/>
    <w:rPr>
      <w:rFonts w:ascii="Tahoma" w:hAnsi="Tahoma" w:cs="Tahoma"/>
      <w:sz w:val="28"/>
    </w:rPr>
  </w:style>
  <w:style w:type="paragraph" w:styleId="Zarkazkladnhotextu">
    <w:name w:val="Body Text Indent"/>
    <w:basedOn w:val="Normlny"/>
    <w:rsid w:val="0092610D"/>
    <w:pPr>
      <w:ind w:left="1134"/>
    </w:pPr>
    <w:rPr>
      <w:rFonts w:ascii="Tahoma" w:hAnsi="Tahoma"/>
      <w:sz w:val="28"/>
    </w:rPr>
  </w:style>
  <w:style w:type="character" w:styleId="Hypertextovprepojenie">
    <w:name w:val="Hyperlink"/>
    <w:basedOn w:val="Predvolenpsmoodseku"/>
    <w:uiPriority w:val="99"/>
    <w:rsid w:val="0092610D"/>
    <w:rPr>
      <w:color w:val="000091"/>
      <w:u w:val="single"/>
    </w:rPr>
  </w:style>
  <w:style w:type="paragraph" w:styleId="Zarkazkladnhotextu2">
    <w:name w:val="Body Text Indent 2"/>
    <w:basedOn w:val="Normlny"/>
    <w:rsid w:val="0092610D"/>
    <w:pPr>
      <w:ind w:left="1134"/>
    </w:pPr>
    <w:rPr>
      <w:rFonts w:ascii="Tahoma" w:hAnsi="Tahoma" w:cs="Tahoma"/>
    </w:rPr>
  </w:style>
  <w:style w:type="paragraph" w:styleId="Pta">
    <w:name w:val="footer"/>
    <w:aliases w:val=" Car"/>
    <w:basedOn w:val="Normlny"/>
    <w:link w:val="PtaChar"/>
    <w:uiPriority w:val="99"/>
    <w:rsid w:val="0092610D"/>
    <w:pPr>
      <w:tabs>
        <w:tab w:val="center" w:pos="4536"/>
        <w:tab w:val="right" w:pos="9072"/>
      </w:tabs>
    </w:pPr>
  </w:style>
  <w:style w:type="character" w:styleId="slostrany">
    <w:name w:val="page number"/>
    <w:basedOn w:val="Predvolenpsmoodseku"/>
    <w:rsid w:val="0092610D"/>
  </w:style>
  <w:style w:type="paragraph" w:styleId="Hlavika">
    <w:name w:val="header"/>
    <w:basedOn w:val="Normlny"/>
    <w:link w:val="HlavikaChar"/>
    <w:uiPriority w:val="99"/>
    <w:rsid w:val="0092610D"/>
    <w:pPr>
      <w:tabs>
        <w:tab w:val="center" w:pos="4536"/>
        <w:tab w:val="right" w:pos="9072"/>
      </w:tabs>
    </w:pPr>
  </w:style>
  <w:style w:type="paragraph" w:customStyle="1" w:styleId="CarCarCarCharCharCar">
    <w:name w:val="Car Car Car Char Char Car"/>
    <w:basedOn w:val="Normlny"/>
    <w:rsid w:val="0092610D"/>
    <w:pPr>
      <w:spacing w:after="160" w:line="240" w:lineRule="exact"/>
    </w:pPr>
    <w:rPr>
      <w:lang w:val="en-US"/>
    </w:rPr>
  </w:style>
  <w:style w:type="character" w:styleId="Odkaznakomentr">
    <w:name w:val="annotation reference"/>
    <w:basedOn w:val="Predvolenpsmoodseku"/>
    <w:uiPriority w:val="99"/>
    <w:semiHidden/>
    <w:rsid w:val="0092610D"/>
    <w:rPr>
      <w:sz w:val="16"/>
      <w:szCs w:val="16"/>
    </w:rPr>
  </w:style>
  <w:style w:type="paragraph" w:styleId="Textkomentra">
    <w:name w:val="annotation text"/>
    <w:basedOn w:val="Normlny"/>
    <w:link w:val="TextkomentraChar"/>
    <w:uiPriority w:val="99"/>
    <w:rsid w:val="0092610D"/>
    <w:rPr>
      <w:sz w:val="20"/>
      <w:szCs w:val="20"/>
    </w:rPr>
  </w:style>
  <w:style w:type="paragraph" w:styleId="Textbubliny">
    <w:name w:val="Balloon Text"/>
    <w:basedOn w:val="Normlny"/>
    <w:link w:val="TextbublinyChar"/>
    <w:uiPriority w:val="99"/>
    <w:semiHidden/>
    <w:rsid w:val="0092610D"/>
    <w:rPr>
      <w:rFonts w:ascii="Tahoma" w:hAnsi="Tahoma" w:cs="Tahoma"/>
      <w:sz w:val="16"/>
      <w:szCs w:val="16"/>
    </w:rPr>
  </w:style>
  <w:style w:type="paragraph" w:styleId="Predmetkomentra">
    <w:name w:val="annotation subject"/>
    <w:basedOn w:val="Textkomentra"/>
    <w:next w:val="Textkomentra"/>
    <w:link w:val="PredmetkomentraChar"/>
    <w:rsid w:val="006A437C"/>
    <w:rPr>
      <w:b/>
      <w:bCs/>
    </w:rPr>
  </w:style>
  <w:style w:type="character" w:customStyle="1" w:styleId="TextkomentraChar">
    <w:name w:val="Text komentára Char"/>
    <w:basedOn w:val="Predvolenpsmoodseku"/>
    <w:link w:val="Textkomentra"/>
    <w:uiPriority w:val="99"/>
    <w:rsid w:val="006A437C"/>
    <w:rPr>
      <w:lang w:val="en-GB"/>
    </w:rPr>
  </w:style>
  <w:style w:type="character" w:customStyle="1" w:styleId="PredmetkomentraChar">
    <w:name w:val="Predmet komentára Char"/>
    <w:basedOn w:val="TextkomentraChar"/>
    <w:link w:val="Predmetkomentra"/>
    <w:rsid w:val="006A437C"/>
    <w:rPr>
      <w:lang w:val="en-GB"/>
    </w:rPr>
  </w:style>
  <w:style w:type="character" w:styleId="PouitHypertextovPrepojenie">
    <w:name w:val="FollowedHyperlink"/>
    <w:basedOn w:val="Predvolenpsmoodseku"/>
    <w:rsid w:val="00AA3FDF"/>
    <w:rPr>
      <w:color w:val="800080"/>
      <w:u w:val="single"/>
    </w:rPr>
  </w:style>
  <w:style w:type="character" w:customStyle="1" w:styleId="PtaChar">
    <w:name w:val="Päta Char"/>
    <w:aliases w:val=" Car Char"/>
    <w:basedOn w:val="Predvolenpsmoodseku"/>
    <w:link w:val="Pta"/>
    <w:uiPriority w:val="99"/>
    <w:rsid w:val="005E32B5"/>
    <w:rPr>
      <w:sz w:val="24"/>
      <w:szCs w:val="24"/>
      <w:lang w:val="en-GB" w:eastAsia="en-US" w:bidi="ar-SA"/>
    </w:rPr>
  </w:style>
  <w:style w:type="paragraph" w:styleId="Textpoznmkypodiarou">
    <w:name w:val="footnote text"/>
    <w:aliases w:val="IFZ f,Fußnote,-E Fußnotentext,footnote text,Fußnotentext Ursprung,Reference,Geneva 9,Font: Geneva 9,Boston 10,f,Footnotetext,f Char Char,f Char,AF Fußnotentext,AF Fußnotentext Char,Footnote Text_EP-LCA,Text_EP-LCA,Char5"/>
    <w:basedOn w:val="Normlny"/>
    <w:link w:val="TextpoznmkypodiarouChar"/>
    <w:uiPriority w:val="99"/>
    <w:rsid w:val="00B552D0"/>
    <w:pPr>
      <w:spacing w:before="120" w:line="240" w:lineRule="atLeast"/>
      <w:ind w:left="1247"/>
      <w:jc w:val="both"/>
    </w:pPr>
    <w:rPr>
      <w:rFonts w:ascii="Arial" w:eastAsia="Calibri" w:hAnsi="Arial" w:cs="Arial"/>
      <w:sz w:val="20"/>
      <w:szCs w:val="20"/>
      <w:lang w:val="fr-FR" w:eastAsia="fr-FR"/>
    </w:rPr>
  </w:style>
  <w:style w:type="character" w:customStyle="1" w:styleId="TextpoznmkypodiarouChar">
    <w:name w:val="Text poznámky pod čiarou Char"/>
    <w:aliases w:val="IFZ f Char,Fußnote Char,-E Fußnotentext Char,footnote text Char,Fußnotentext Ursprung Char,Reference Char,Geneva 9 Char,Font: Geneva 9 Char,Boston 10 Char,f Char1,Footnotetext Char,f Char Char Char,f Char Char1,Char5 Char"/>
    <w:basedOn w:val="Predvolenpsmoodseku"/>
    <w:link w:val="Textpoznmkypodiarou"/>
    <w:uiPriority w:val="99"/>
    <w:locked/>
    <w:rsid w:val="00B552D0"/>
    <w:rPr>
      <w:rFonts w:ascii="Arial" w:eastAsia="Calibri" w:hAnsi="Arial" w:cs="Arial"/>
      <w:lang w:val="fr-FR" w:eastAsia="fr-FR" w:bidi="ar-SA"/>
    </w:rPr>
  </w:style>
  <w:style w:type="character" w:styleId="Odkaznapoznmkupodiarou">
    <w:name w:val="footnote reference"/>
    <w:aliases w:val="stylish,number,SUPERS,Footnote symbol,Footnote,Times 10 Point,Exposant 3 Point,Ref,de nota al pie,Footnote reference number,note TESI,EN Footnote Reference,-E Fußnotenzeichen,Source Reference,no...,Footnote number"/>
    <w:basedOn w:val="Predvolenpsmoodseku"/>
    <w:uiPriority w:val="99"/>
    <w:rsid w:val="00B552D0"/>
    <w:rPr>
      <w:rFonts w:cs="Times New Roman"/>
      <w:vertAlign w:val="superscript"/>
    </w:rPr>
  </w:style>
  <w:style w:type="paragraph" w:customStyle="1" w:styleId="msolistparagraph0">
    <w:name w:val="msolistparagraph"/>
    <w:basedOn w:val="Normlny"/>
    <w:rsid w:val="00B552D0"/>
    <w:pPr>
      <w:ind w:left="720"/>
    </w:pPr>
    <w:rPr>
      <w:rFonts w:ascii="Calibri" w:hAnsi="Calibri"/>
      <w:sz w:val="22"/>
      <w:szCs w:val="22"/>
      <w:lang w:val="fr-FR" w:eastAsia="fr-FR"/>
    </w:rPr>
  </w:style>
  <w:style w:type="character" w:styleId="Zvraznenie">
    <w:name w:val="Emphasis"/>
    <w:basedOn w:val="Predvolenpsmoodseku"/>
    <w:uiPriority w:val="20"/>
    <w:qFormat/>
    <w:rsid w:val="00D162FE"/>
    <w:rPr>
      <w:i/>
      <w:iCs/>
    </w:rPr>
  </w:style>
  <w:style w:type="paragraph" w:styleId="Revzia">
    <w:name w:val="Revision"/>
    <w:hidden/>
    <w:uiPriority w:val="99"/>
    <w:semiHidden/>
    <w:rsid w:val="00CF0E8B"/>
    <w:rPr>
      <w:sz w:val="24"/>
      <w:szCs w:val="24"/>
      <w:lang w:val="en-GB" w:eastAsia="en-US"/>
    </w:rPr>
  </w:style>
  <w:style w:type="paragraph" w:customStyle="1" w:styleId="Default">
    <w:name w:val="Default"/>
    <w:rsid w:val="00110230"/>
    <w:pPr>
      <w:autoSpaceDE w:val="0"/>
      <w:autoSpaceDN w:val="0"/>
      <w:adjustRightInd w:val="0"/>
    </w:pPr>
    <w:rPr>
      <w:rFonts w:ascii="EUAlbertina" w:hAnsi="EUAlbertina" w:cs="EUAlbertina"/>
      <w:color w:val="000000"/>
      <w:sz w:val="24"/>
      <w:szCs w:val="24"/>
      <w:lang w:val="en-US" w:eastAsia="en-US"/>
    </w:rPr>
  </w:style>
  <w:style w:type="character" w:customStyle="1" w:styleId="Nadpis1Char">
    <w:name w:val="Nadpis 1 Char"/>
    <w:basedOn w:val="Predvolenpsmoodseku"/>
    <w:link w:val="Nadpis1"/>
    <w:uiPriority w:val="9"/>
    <w:rsid w:val="001132A9"/>
    <w:rPr>
      <w:rFonts w:asciiTheme="majorHAnsi" w:eastAsiaTheme="majorEastAsia" w:hAnsiTheme="majorHAnsi" w:cstheme="majorBidi"/>
      <w:color w:val="365F91" w:themeColor="accent1" w:themeShade="BF"/>
      <w:sz w:val="32"/>
      <w:szCs w:val="32"/>
      <w:lang w:val="en-GB" w:eastAsia="en-US"/>
    </w:rPr>
  </w:style>
  <w:style w:type="paragraph" w:styleId="Hlavikaobsahu">
    <w:name w:val="TOC Heading"/>
    <w:basedOn w:val="Nadpis1"/>
    <w:next w:val="Normlny"/>
    <w:uiPriority w:val="39"/>
    <w:unhideWhenUsed/>
    <w:qFormat/>
    <w:rsid w:val="001132A9"/>
    <w:pPr>
      <w:spacing w:line="259" w:lineRule="auto"/>
      <w:outlineLvl w:val="9"/>
    </w:pPr>
    <w:rPr>
      <w:lang w:val="en-US"/>
    </w:rPr>
  </w:style>
  <w:style w:type="character" w:customStyle="1" w:styleId="HlavikaChar">
    <w:name w:val="Hlavička Char"/>
    <w:basedOn w:val="Predvolenpsmoodseku"/>
    <w:link w:val="Hlavika"/>
    <w:uiPriority w:val="99"/>
    <w:rsid w:val="00690263"/>
    <w:rPr>
      <w:sz w:val="24"/>
      <w:szCs w:val="24"/>
      <w:lang w:val="en-GB" w:eastAsia="en-US"/>
    </w:rPr>
  </w:style>
  <w:style w:type="paragraph" w:styleId="Obsah1">
    <w:name w:val="toc 1"/>
    <w:basedOn w:val="Normlny"/>
    <w:next w:val="Normlny"/>
    <w:autoRedefine/>
    <w:uiPriority w:val="39"/>
    <w:unhideWhenUsed/>
    <w:rsid w:val="00E8199A"/>
    <w:pPr>
      <w:tabs>
        <w:tab w:val="left" w:pos="480"/>
        <w:tab w:val="right" w:leader="dot" w:pos="9062"/>
      </w:tabs>
      <w:spacing w:before="120" w:after="120"/>
    </w:pPr>
    <w:rPr>
      <w:rFonts w:asciiTheme="minorHAnsi" w:hAnsiTheme="minorHAnsi"/>
      <w:b/>
      <w:bCs/>
      <w:caps/>
      <w:sz w:val="20"/>
      <w:szCs w:val="20"/>
    </w:rPr>
  </w:style>
  <w:style w:type="table" w:styleId="Mriekatabuky">
    <w:name w:val="Table Grid"/>
    <w:basedOn w:val="Normlnatabuka"/>
    <w:uiPriority w:val="59"/>
    <w:rsid w:val="00027576"/>
    <w:pPr>
      <w:spacing w:before="120" w:line="240" w:lineRule="atLeast"/>
      <w:ind w:left="1247"/>
      <w:jc w:val="both"/>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is">
    <w:name w:val="caption"/>
    <w:basedOn w:val="Normlny"/>
    <w:next w:val="Normlny"/>
    <w:unhideWhenUsed/>
    <w:qFormat/>
    <w:rsid w:val="00C956F4"/>
    <w:pPr>
      <w:spacing w:after="200"/>
    </w:pPr>
    <w:rPr>
      <w:i/>
      <w:iCs/>
      <w:color w:val="1F497D" w:themeColor="text2"/>
      <w:sz w:val="18"/>
      <w:szCs w:val="18"/>
    </w:rPr>
  </w:style>
  <w:style w:type="paragraph" w:styleId="Odsekzoznamu">
    <w:name w:val="List Paragraph"/>
    <w:basedOn w:val="Normlny"/>
    <w:link w:val="OdsekzoznamuChar"/>
    <w:uiPriority w:val="34"/>
    <w:qFormat/>
    <w:rsid w:val="0008498F"/>
    <w:pPr>
      <w:ind w:left="720"/>
      <w:contextualSpacing/>
    </w:pPr>
  </w:style>
  <w:style w:type="paragraph" w:styleId="Obsah2">
    <w:name w:val="toc 2"/>
    <w:basedOn w:val="Normlny"/>
    <w:next w:val="Normlny"/>
    <w:autoRedefine/>
    <w:uiPriority w:val="39"/>
    <w:unhideWhenUsed/>
    <w:rsid w:val="00256868"/>
    <w:pPr>
      <w:ind w:left="240"/>
    </w:pPr>
    <w:rPr>
      <w:rFonts w:asciiTheme="minorHAnsi" w:hAnsiTheme="minorHAnsi"/>
      <w:smallCaps/>
      <w:sz w:val="20"/>
      <w:szCs w:val="20"/>
    </w:rPr>
  </w:style>
  <w:style w:type="paragraph" w:styleId="Obsah3">
    <w:name w:val="toc 3"/>
    <w:basedOn w:val="Normlny"/>
    <w:next w:val="Normlny"/>
    <w:autoRedefine/>
    <w:unhideWhenUsed/>
    <w:rsid w:val="00256868"/>
    <w:pPr>
      <w:ind w:left="480"/>
    </w:pPr>
    <w:rPr>
      <w:rFonts w:asciiTheme="minorHAnsi" w:hAnsiTheme="minorHAnsi"/>
      <w:i/>
      <w:iCs/>
      <w:sz w:val="20"/>
      <w:szCs w:val="20"/>
    </w:rPr>
  </w:style>
  <w:style w:type="paragraph" w:styleId="Obsah4">
    <w:name w:val="toc 4"/>
    <w:basedOn w:val="Normlny"/>
    <w:next w:val="Normlny"/>
    <w:autoRedefine/>
    <w:unhideWhenUsed/>
    <w:rsid w:val="00256868"/>
    <w:pPr>
      <w:ind w:left="720"/>
    </w:pPr>
    <w:rPr>
      <w:rFonts w:asciiTheme="minorHAnsi" w:hAnsiTheme="minorHAnsi"/>
      <w:sz w:val="18"/>
      <w:szCs w:val="18"/>
    </w:rPr>
  </w:style>
  <w:style w:type="paragraph" w:styleId="Obsah5">
    <w:name w:val="toc 5"/>
    <w:basedOn w:val="Normlny"/>
    <w:next w:val="Normlny"/>
    <w:autoRedefine/>
    <w:unhideWhenUsed/>
    <w:rsid w:val="00256868"/>
    <w:pPr>
      <w:ind w:left="960"/>
    </w:pPr>
    <w:rPr>
      <w:rFonts w:asciiTheme="minorHAnsi" w:hAnsiTheme="minorHAnsi"/>
      <w:sz w:val="18"/>
      <w:szCs w:val="18"/>
    </w:rPr>
  </w:style>
  <w:style w:type="paragraph" w:styleId="Obsah6">
    <w:name w:val="toc 6"/>
    <w:basedOn w:val="Normlny"/>
    <w:next w:val="Normlny"/>
    <w:autoRedefine/>
    <w:unhideWhenUsed/>
    <w:rsid w:val="00256868"/>
    <w:pPr>
      <w:ind w:left="1200"/>
    </w:pPr>
    <w:rPr>
      <w:rFonts w:asciiTheme="minorHAnsi" w:hAnsiTheme="minorHAnsi"/>
      <w:sz w:val="18"/>
      <w:szCs w:val="18"/>
    </w:rPr>
  </w:style>
  <w:style w:type="paragraph" w:styleId="Obsah7">
    <w:name w:val="toc 7"/>
    <w:basedOn w:val="Normlny"/>
    <w:next w:val="Normlny"/>
    <w:autoRedefine/>
    <w:unhideWhenUsed/>
    <w:rsid w:val="00256868"/>
    <w:pPr>
      <w:ind w:left="1440"/>
    </w:pPr>
    <w:rPr>
      <w:rFonts w:asciiTheme="minorHAnsi" w:hAnsiTheme="minorHAnsi"/>
      <w:sz w:val="18"/>
      <w:szCs w:val="18"/>
    </w:rPr>
  </w:style>
  <w:style w:type="paragraph" w:styleId="Obsah8">
    <w:name w:val="toc 8"/>
    <w:basedOn w:val="Normlny"/>
    <w:next w:val="Normlny"/>
    <w:autoRedefine/>
    <w:unhideWhenUsed/>
    <w:rsid w:val="00256868"/>
    <w:pPr>
      <w:ind w:left="1680"/>
    </w:pPr>
    <w:rPr>
      <w:rFonts w:asciiTheme="minorHAnsi" w:hAnsiTheme="minorHAnsi"/>
      <w:sz w:val="18"/>
      <w:szCs w:val="18"/>
    </w:rPr>
  </w:style>
  <w:style w:type="paragraph" w:styleId="Obsah9">
    <w:name w:val="toc 9"/>
    <w:basedOn w:val="Normlny"/>
    <w:next w:val="Normlny"/>
    <w:autoRedefine/>
    <w:unhideWhenUsed/>
    <w:rsid w:val="00256868"/>
    <w:pPr>
      <w:ind w:left="1920"/>
    </w:pPr>
    <w:rPr>
      <w:rFonts w:asciiTheme="minorHAnsi" w:hAnsiTheme="minorHAnsi"/>
      <w:sz w:val="18"/>
      <w:szCs w:val="18"/>
    </w:rPr>
  </w:style>
  <w:style w:type="character" w:styleId="Siln">
    <w:name w:val="Strong"/>
    <w:basedOn w:val="Predvolenpsmoodseku"/>
    <w:uiPriority w:val="22"/>
    <w:qFormat/>
    <w:rsid w:val="00F03212"/>
    <w:rPr>
      <w:b/>
      <w:bCs/>
    </w:rPr>
  </w:style>
  <w:style w:type="character" w:styleId="Zstupntext">
    <w:name w:val="Placeholder Text"/>
    <w:basedOn w:val="Predvolenpsmoodseku"/>
    <w:uiPriority w:val="99"/>
    <w:semiHidden/>
    <w:rsid w:val="009160E1"/>
    <w:rPr>
      <w:color w:val="808080"/>
    </w:rPr>
  </w:style>
  <w:style w:type="character" w:customStyle="1" w:styleId="Nadpis2Char">
    <w:name w:val="Nadpis 2 Char"/>
    <w:basedOn w:val="Predvolenpsmoodseku"/>
    <w:link w:val="Nadpis2"/>
    <w:uiPriority w:val="9"/>
    <w:rsid w:val="001432F6"/>
    <w:rPr>
      <w:rFonts w:asciiTheme="majorHAnsi" w:eastAsiaTheme="majorEastAsia" w:hAnsiTheme="majorHAnsi" w:cstheme="majorBidi"/>
      <w:color w:val="365F91" w:themeColor="accent1" w:themeShade="BF"/>
      <w:sz w:val="26"/>
      <w:szCs w:val="26"/>
      <w:lang w:val="en-GB" w:eastAsia="en-US"/>
    </w:rPr>
  </w:style>
  <w:style w:type="character" w:customStyle="1" w:styleId="apple-converted-space">
    <w:name w:val="apple-converted-space"/>
    <w:basedOn w:val="Predvolenpsmoodseku"/>
    <w:rsid w:val="001432F6"/>
  </w:style>
  <w:style w:type="paragraph" w:styleId="Podtitul">
    <w:name w:val="Subtitle"/>
    <w:basedOn w:val="Normlny"/>
    <w:next w:val="Normlny"/>
    <w:link w:val="PodtitulChar"/>
    <w:uiPriority w:val="11"/>
    <w:qFormat/>
    <w:rsid w:val="001432F6"/>
    <w:pPr>
      <w:numPr>
        <w:ilvl w:val="1"/>
      </w:numPr>
      <w:spacing w:after="160" w:line="259" w:lineRule="auto"/>
    </w:pPr>
    <w:rPr>
      <w:rFonts w:asciiTheme="minorHAnsi" w:eastAsiaTheme="minorEastAsia" w:hAnsiTheme="minorHAnsi" w:cstheme="minorBidi"/>
      <w:color w:val="5A5A5A" w:themeColor="text1" w:themeTint="A5"/>
      <w:spacing w:val="15"/>
      <w:sz w:val="22"/>
      <w:szCs w:val="22"/>
      <w:lang w:val="fr-FR"/>
    </w:rPr>
  </w:style>
  <w:style w:type="character" w:customStyle="1" w:styleId="PodtitulChar">
    <w:name w:val="Podtitul Char"/>
    <w:basedOn w:val="Predvolenpsmoodseku"/>
    <w:link w:val="Podtitul"/>
    <w:uiPriority w:val="11"/>
    <w:rsid w:val="001432F6"/>
    <w:rPr>
      <w:rFonts w:asciiTheme="minorHAnsi" w:eastAsiaTheme="minorEastAsia" w:hAnsiTheme="minorHAnsi" w:cstheme="minorBidi"/>
      <w:color w:val="5A5A5A" w:themeColor="text1" w:themeTint="A5"/>
      <w:spacing w:val="15"/>
      <w:sz w:val="22"/>
      <w:szCs w:val="22"/>
      <w:lang w:eastAsia="en-US"/>
    </w:rPr>
  </w:style>
  <w:style w:type="paragraph" w:styleId="Nzov">
    <w:name w:val="Title"/>
    <w:basedOn w:val="Normlny"/>
    <w:next w:val="Normlny"/>
    <w:link w:val="NzovChar"/>
    <w:uiPriority w:val="10"/>
    <w:qFormat/>
    <w:rsid w:val="001432F6"/>
    <w:pPr>
      <w:contextualSpacing/>
    </w:pPr>
    <w:rPr>
      <w:rFonts w:asciiTheme="majorHAnsi" w:eastAsiaTheme="majorEastAsia" w:hAnsiTheme="majorHAnsi" w:cstheme="majorBidi"/>
      <w:spacing w:val="-10"/>
      <w:kern w:val="28"/>
      <w:sz w:val="56"/>
      <w:szCs w:val="56"/>
      <w:lang w:val="fr-FR"/>
    </w:rPr>
  </w:style>
  <w:style w:type="character" w:customStyle="1" w:styleId="NzovChar">
    <w:name w:val="Názov Char"/>
    <w:basedOn w:val="Predvolenpsmoodseku"/>
    <w:link w:val="Nzov"/>
    <w:uiPriority w:val="10"/>
    <w:rsid w:val="001432F6"/>
    <w:rPr>
      <w:rFonts w:asciiTheme="majorHAnsi" w:eastAsiaTheme="majorEastAsia" w:hAnsiTheme="majorHAnsi" w:cstheme="majorBidi"/>
      <w:spacing w:val="-10"/>
      <w:kern w:val="28"/>
      <w:sz w:val="56"/>
      <w:szCs w:val="56"/>
      <w:lang w:eastAsia="en-US"/>
    </w:rPr>
  </w:style>
  <w:style w:type="paragraph" w:customStyle="1" w:styleId="normal2">
    <w:name w:val="normal2"/>
    <w:basedOn w:val="Normlny"/>
    <w:rsid w:val="00A313A5"/>
    <w:pPr>
      <w:spacing w:before="120" w:line="312" w:lineRule="atLeast"/>
      <w:jc w:val="both"/>
    </w:pPr>
    <w:rPr>
      <w:lang w:val="fr-FR" w:eastAsia="fr-FR"/>
    </w:rPr>
  </w:style>
  <w:style w:type="paragraph" w:customStyle="1" w:styleId="ti-grseq-12">
    <w:name w:val="ti-grseq-12"/>
    <w:basedOn w:val="Normlny"/>
    <w:rsid w:val="00A313A5"/>
    <w:pPr>
      <w:spacing w:before="240" w:after="120" w:line="312" w:lineRule="atLeast"/>
      <w:jc w:val="both"/>
    </w:pPr>
    <w:rPr>
      <w:b/>
      <w:bCs/>
      <w:lang w:val="fr-FR" w:eastAsia="fr-FR"/>
    </w:rPr>
  </w:style>
  <w:style w:type="character" w:customStyle="1" w:styleId="Nadpis3Char">
    <w:name w:val="Nadpis 3 Char"/>
    <w:basedOn w:val="Predvolenpsmoodseku"/>
    <w:link w:val="Nadpis3"/>
    <w:semiHidden/>
    <w:rsid w:val="00E634C3"/>
    <w:rPr>
      <w:rFonts w:asciiTheme="majorHAnsi" w:eastAsiaTheme="majorEastAsia" w:hAnsiTheme="majorHAnsi" w:cstheme="majorBidi"/>
      <w:color w:val="243F60" w:themeColor="accent1" w:themeShade="7F"/>
      <w:sz w:val="24"/>
      <w:szCs w:val="24"/>
      <w:lang w:val="en-GB" w:eastAsia="en-US"/>
    </w:rPr>
  </w:style>
  <w:style w:type="paragraph" w:customStyle="1" w:styleId="bodytext">
    <w:name w:val="bodytext"/>
    <w:basedOn w:val="Normlny"/>
    <w:rsid w:val="00E634C3"/>
    <w:pPr>
      <w:spacing w:before="100" w:beforeAutospacing="1" w:after="100" w:afterAutospacing="1"/>
    </w:pPr>
    <w:rPr>
      <w:lang w:val="fr-FR" w:eastAsia="fr-FR"/>
    </w:rPr>
  </w:style>
  <w:style w:type="paragraph" w:styleId="Normlnywebov">
    <w:name w:val="Normal (Web)"/>
    <w:basedOn w:val="Normlny"/>
    <w:uiPriority w:val="99"/>
    <w:unhideWhenUsed/>
    <w:rsid w:val="00F42D42"/>
    <w:pPr>
      <w:spacing w:before="100" w:beforeAutospacing="1" w:after="100" w:afterAutospacing="1"/>
    </w:pPr>
    <w:rPr>
      <w:lang w:val="fr-FR" w:eastAsia="fr-FR"/>
    </w:rPr>
  </w:style>
  <w:style w:type="character" w:customStyle="1" w:styleId="sub">
    <w:name w:val="sub"/>
    <w:basedOn w:val="Predvolenpsmoodseku"/>
    <w:rsid w:val="00154783"/>
  </w:style>
  <w:style w:type="character" w:customStyle="1" w:styleId="OdsekzoznamuChar">
    <w:name w:val="Odsek zoznamu Char"/>
    <w:link w:val="Odsekzoznamu"/>
    <w:uiPriority w:val="34"/>
    <w:locked/>
    <w:rsid w:val="00EA0A4C"/>
    <w:rPr>
      <w:sz w:val="24"/>
      <w:szCs w:val="24"/>
      <w:lang w:val="en-GB" w:eastAsia="en-US"/>
    </w:rPr>
  </w:style>
  <w:style w:type="paragraph" w:customStyle="1" w:styleId="BodyA">
    <w:name w:val="Body A"/>
    <w:rsid w:val="0010474C"/>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n-US" w:eastAsia="en-GB"/>
    </w:rPr>
  </w:style>
  <w:style w:type="character" w:customStyle="1" w:styleId="None">
    <w:name w:val="None"/>
    <w:rsid w:val="0010474C"/>
  </w:style>
  <w:style w:type="character" w:customStyle="1" w:styleId="Hyperlink1">
    <w:name w:val="Hyperlink.1"/>
    <w:basedOn w:val="None"/>
    <w:rsid w:val="0010474C"/>
    <w:rPr>
      <w:lang w:val="en-US"/>
    </w:rPr>
  </w:style>
  <w:style w:type="character" w:customStyle="1" w:styleId="username">
    <w:name w:val="username"/>
    <w:basedOn w:val="Predvolenpsmoodseku"/>
    <w:rsid w:val="00AC2C88"/>
  </w:style>
  <w:style w:type="character" w:customStyle="1" w:styleId="TextbublinyChar">
    <w:name w:val="Text bubliny Char"/>
    <w:basedOn w:val="Predvolenpsmoodseku"/>
    <w:link w:val="Textbubliny"/>
    <w:uiPriority w:val="99"/>
    <w:semiHidden/>
    <w:rsid w:val="00011DB1"/>
    <w:rPr>
      <w:rFonts w:ascii="Tahoma" w:hAnsi="Tahoma" w:cs="Tahoma"/>
      <w:sz w:val="16"/>
      <w:szCs w:val="16"/>
      <w:lang w:val="en-GB" w:eastAsia="en-US"/>
    </w:rPr>
  </w:style>
  <w:style w:type="character" w:customStyle="1" w:styleId="Nadpis4Char">
    <w:name w:val="Nadpis 4 Char"/>
    <w:basedOn w:val="Predvolenpsmoodseku"/>
    <w:link w:val="Nadpis4"/>
    <w:semiHidden/>
    <w:rsid w:val="00B5300C"/>
    <w:rPr>
      <w:rFonts w:asciiTheme="majorHAnsi" w:eastAsiaTheme="majorEastAsia" w:hAnsiTheme="majorHAnsi" w:cstheme="majorBidi"/>
      <w:i/>
      <w:iCs/>
      <w:color w:val="365F91" w:themeColor="accent1" w:themeShade="BF"/>
      <w:sz w:val="24"/>
      <w:szCs w:val="24"/>
      <w:lang w:val="en-GB" w:eastAsia="en-US"/>
    </w:rPr>
  </w:style>
  <w:style w:type="character" w:customStyle="1" w:styleId="Nadpis5Char">
    <w:name w:val="Nadpis 5 Char"/>
    <w:basedOn w:val="Predvolenpsmoodseku"/>
    <w:link w:val="Nadpis5"/>
    <w:semiHidden/>
    <w:rsid w:val="00B5300C"/>
    <w:rPr>
      <w:rFonts w:asciiTheme="majorHAnsi" w:eastAsiaTheme="majorEastAsia" w:hAnsiTheme="majorHAnsi" w:cstheme="majorBidi"/>
      <w:color w:val="365F91" w:themeColor="accent1" w:themeShade="BF"/>
      <w:sz w:val="24"/>
      <w:szCs w:val="24"/>
      <w:lang w:val="en-GB" w:eastAsia="en-US"/>
    </w:rPr>
  </w:style>
  <w:style w:type="character" w:customStyle="1" w:styleId="Nadpis6Char">
    <w:name w:val="Nadpis 6 Char"/>
    <w:basedOn w:val="Predvolenpsmoodseku"/>
    <w:link w:val="Nadpis6"/>
    <w:semiHidden/>
    <w:rsid w:val="00B5300C"/>
    <w:rPr>
      <w:rFonts w:asciiTheme="majorHAnsi" w:eastAsiaTheme="majorEastAsia" w:hAnsiTheme="majorHAnsi" w:cstheme="majorBidi"/>
      <w:color w:val="243F60" w:themeColor="accent1" w:themeShade="7F"/>
      <w:sz w:val="24"/>
      <w:szCs w:val="24"/>
      <w:lang w:val="en-GB" w:eastAsia="en-US"/>
    </w:rPr>
  </w:style>
  <w:style w:type="paragraph" w:styleId="Textvysvetlivky">
    <w:name w:val="endnote text"/>
    <w:basedOn w:val="Normlny"/>
    <w:link w:val="TextvysvetlivkyChar"/>
    <w:uiPriority w:val="99"/>
    <w:semiHidden/>
    <w:unhideWhenUsed/>
    <w:rsid w:val="0026789E"/>
    <w:rPr>
      <w:rFonts w:asciiTheme="minorHAnsi" w:eastAsiaTheme="minorHAnsi" w:hAnsiTheme="minorHAnsi" w:cstheme="minorBidi"/>
      <w:sz w:val="20"/>
      <w:szCs w:val="20"/>
      <w:lang w:val="fr-FR"/>
    </w:rPr>
  </w:style>
  <w:style w:type="character" w:customStyle="1" w:styleId="TextvysvetlivkyChar">
    <w:name w:val="Text vysvetlivky Char"/>
    <w:basedOn w:val="Predvolenpsmoodseku"/>
    <w:link w:val="Textvysvetlivky"/>
    <w:uiPriority w:val="99"/>
    <w:semiHidden/>
    <w:rsid w:val="0026789E"/>
    <w:rPr>
      <w:rFonts w:asciiTheme="minorHAnsi" w:eastAsiaTheme="minorHAnsi" w:hAnsiTheme="minorHAnsi" w:cstheme="minorBidi"/>
      <w:lang w:eastAsia="en-US"/>
    </w:rPr>
  </w:style>
  <w:style w:type="character" w:styleId="Odkaznavysvetlivku">
    <w:name w:val="endnote reference"/>
    <w:basedOn w:val="Predvolenpsmoodseku"/>
    <w:uiPriority w:val="99"/>
    <w:semiHidden/>
    <w:unhideWhenUsed/>
    <w:rsid w:val="0026789E"/>
    <w:rPr>
      <w:vertAlign w:val="superscript"/>
    </w:rPr>
  </w:style>
  <w:style w:type="character" w:customStyle="1" w:styleId="tweetauthor-screenname">
    <w:name w:val="tweetauthor-screenname"/>
    <w:basedOn w:val="Predvolenpsmoodseku"/>
    <w:rsid w:val="00722E7F"/>
  </w:style>
  <w:style w:type="character" w:customStyle="1" w:styleId="followbutton-bird">
    <w:name w:val="followbutton-bird"/>
    <w:basedOn w:val="Predvolenpsmoodseku"/>
    <w:rsid w:val="00722E7F"/>
  </w:style>
  <w:style w:type="character" w:customStyle="1" w:styleId="UnresolvedMention1">
    <w:name w:val="Unresolved Mention1"/>
    <w:basedOn w:val="Predvolenpsmoodseku"/>
    <w:uiPriority w:val="99"/>
    <w:semiHidden/>
    <w:unhideWhenUsed/>
    <w:rsid w:val="00E304A1"/>
    <w:rPr>
      <w:color w:val="808080"/>
      <w:shd w:val="clear" w:color="auto" w:fill="E6E6E6"/>
    </w:rPr>
  </w:style>
  <w:style w:type="character" w:customStyle="1" w:styleId="UnresolvedMention2">
    <w:name w:val="Unresolved Mention2"/>
    <w:basedOn w:val="Predvolenpsmoodseku"/>
    <w:uiPriority w:val="99"/>
    <w:semiHidden/>
    <w:unhideWhenUsed/>
    <w:rsid w:val="004F295A"/>
    <w:rPr>
      <w:color w:val="808080"/>
      <w:shd w:val="clear" w:color="auto" w:fill="E6E6E6"/>
    </w:rPr>
  </w:style>
  <w:style w:type="character" w:customStyle="1" w:styleId="UnresolvedMention3">
    <w:name w:val="Unresolved Mention3"/>
    <w:basedOn w:val="Predvolenpsmoodseku"/>
    <w:uiPriority w:val="99"/>
    <w:semiHidden/>
    <w:unhideWhenUsed/>
    <w:rsid w:val="005255AC"/>
    <w:rPr>
      <w:color w:val="605E5C"/>
      <w:shd w:val="clear" w:color="auto" w:fill="E1DFDD"/>
    </w:rPr>
  </w:style>
  <w:style w:type="character" w:customStyle="1" w:styleId="UnresolvedMention4">
    <w:name w:val="Unresolved Mention4"/>
    <w:basedOn w:val="Predvolenpsmoodseku"/>
    <w:uiPriority w:val="99"/>
    <w:semiHidden/>
    <w:unhideWhenUsed/>
    <w:rsid w:val="00CF116E"/>
    <w:rPr>
      <w:color w:val="605E5C"/>
      <w:shd w:val="clear" w:color="auto" w:fill="E1DFDD"/>
    </w:rPr>
  </w:style>
  <w:style w:type="character" w:customStyle="1" w:styleId="expanded">
    <w:name w:val="expanded"/>
    <w:basedOn w:val="Predvolenpsmoodseku"/>
    <w:rsid w:val="00B125B9"/>
  </w:style>
  <w:style w:type="character" w:customStyle="1" w:styleId="UnresolvedMention5">
    <w:name w:val="Unresolved Mention5"/>
    <w:basedOn w:val="Predvolenpsmoodseku"/>
    <w:uiPriority w:val="99"/>
    <w:semiHidden/>
    <w:unhideWhenUsed/>
    <w:rsid w:val="004E61CA"/>
    <w:rPr>
      <w:color w:val="605E5C"/>
      <w:shd w:val="clear" w:color="auto" w:fill="E1DFDD"/>
    </w:rPr>
  </w:style>
  <w:style w:type="paragraph" w:customStyle="1" w:styleId="Normal20">
    <w:name w:val="Normal2"/>
    <w:basedOn w:val="Normlny"/>
    <w:rsid w:val="008A7E04"/>
    <w:pPr>
      <w:spacing w:before="100" w:beforeAutospacing="1" w:after="100" w:afterAutospacing="1"/>
    </w:pPr>
    <w:rPr>
      <w:lang w:val="fr-FR" w:eastAsia="fr-FR"/>
    </w:rPr>
  </w:style>
  <w:style w:type="character" w:customStyle="1" w:styleId="UnresolvedMention">
    <w:name w:val="Unresolved Mention"/>
    <w:basedOn w:val="Predvolenpsmoodseku"/>
    <w:uiPriority w:val="99"/>
    <w:semiHidden/>
    <w:unhideWhenUsed/>
    <w:rsid w:val="001E10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77023">
      <w:bodyDiv w:val="1"/>
      <w:marLeft w:val="0"/>
      <w:marRight w:val="0"/>
      <w:marTop w:val="0"/>
      <w:marBottom w:val="0"/>
      <w:divBdr>
        <w:top w:val="none" w:sz="0" w:space="0" w:color="auto"/>
        <w:left w:val="none" w:sz="0" w:space="0" w:color="auto"/>
        <w:bottom w:val="none" w:sz="0" w:space="0" w:color="auto"/>
        <w:right w:val="none" w:sz="0" w:space="0" w:color="auto"/>
      </w:divBdr>
    </w:div>
    <w:div w:id="32077173">
      <w:bodyDiv w:val="1"/>
      <w:marLeft w:val="0"/>
      <w:marRight w:val="0"/>
      <w:marTop w:val="0"/>
      <w:marBottom w:val="0"/>
      <w:divBdr>
        <w:top w:val="none" w:sz="0" w:space="0" w:color="auto"/>
        <w:left w:val="none" w:sz="0" w:space="0" w:color="auto"/>
        <w:bottom w:val="none" w:sz="0" w:space="0" w:color="auto"/>
        <w:right w:val="none" w:sz="0" w:space="0" w:color="auto"/>
      </w:divBdr>
    </w:div>
    <w:div w:id="75443090">
      <w:bodyDiv w:val="1"/>
      <w:marLeft w:val="0"/>
      <w:marRight w:val="0"/>
      <w:marTop w:val="0"/>
      <w:marBottom w:val="0"/>
      <w:divBdr>
        <w:top w:val="none" w:sz="0" w:space="0" w:color="auto"/>
        <w:left w:val="none" w:sz="0" w:space="0" w:color="auto"/>
        <w:bottom w:val="none" w:sz="0" w:space="0" w:color="auto"/>
        <w:right w:val="none" w:sz="0" w:space="0" w:color="auto"/>
      </w:divBdr>
    </w:div>
    <w:div w:id="134224131">
      <w:bodyDiv w:val="1"/>
      <w:marLeft w:val="0"/>
      <w:marRight w:val="0"/>
      <w:marTop w:val="0"/>
      <w:marBottom w:val="0"/>
      <w:divBdr>
        <w:top w:val="none" w:sz="0" w:space="0" w:color="auto"/>
        <w:left w:val="none" w:sz="0" w:space="0" w:color="auto"/>
        <w:bottom w:val="none" w:sz="0" w:space="0" w:color="auto"/>
        <w:right w:val="none" w:sz="0" w:space="0" w:color="auto"/>
      </w:divBdr>
      <w:divsChild>
        <w:div w:id="1874689743">
          <w:marLeft w:val="0"/>
          <w:marRight w:val="0"/>
          <w:marTop w:val="0"/>
          <w:marBottom w:val="0"/>
          <w:divBdr>
            <w:top w:val="none" w:sz="0" w:space="0" w:color="auto"/>
            <w:left w:val="none" w:sz="0" w:space="0" w:color="auto"/>
            <w:bottom w:val="none" w:sz="0" w:space="0" w:color="auto"/>
            <w:right w:val="none" w:sz="0" w:space="0" w:color="auto"/>
          </w:divBdr>
          <w:divsChild>
            <w:div w:id="271060612">
              <w:marLeft w:val="0"/>
              <w:marRight w:val="0"/>
              <w:marTop w:val="0"/>
              <w:marBottom w:val="0"/>
              <w:divBdr>
                <w:top w:val="none" w:sz="0" w:space="0" w:color="auto"/>
                <w:left w:val="none" w:sz="0" w:space="0" w:color="auto"/>
                <w:bottom w:val="none" w:sz="0" w:space="0" w:color="auto"/>
                <w:right w:val="none" w:sz="0" w:space="0" w:color="auto"/>
              </w:divBdr>
              <w:divsChild>
                <w:div w:id="358359406">
                  <w:marLeft w:val="0"/>
                  <w:marRight w:val="0"/>
                  <w:marTop w:val="0"/>
                  <w:marBottom w:val="0"/>
                  <w:divBdr>
                    <w:top w:val="none" w:sz="0" w:space="0" w:color="auto"/>
                    <w:left w:val="none" w:sz="0" w:space="0" w:color="auto"/>
                    <w:bottom w:val="none" w:sz="0" w:space="0" w:color="auto"/>
                    <w:right w:val="none" w:sz="0" w:space="0" w:color="auto"/>
                  </w:divBdr>
                  <w:divsChild>
                    <w:div w:id="1803032161">
                      <w:marLeft w:val="0"/>
                      <w:marRight w:val="0"/>
                      <w:marTop w:val="0"/>
                      <w:marBottom w:val="0"/>
                      <w:divBdr>
                        <w:top w:val="none" w:sz="0" w:space="0" w:color="auto"/>
                        <w:left w:val="none" w:sz="0" w:space="0" w:color="auto"/>
                        <w:bottom w:val="none" w:sz="0" w:space="0" w:color="auto"/>
                        <w:right w:val="none" w:sz="0" w:space="0" w:color="auto"/>
                      </w:divBdr>
                      <w:divsChild>
                        <w:div w:id="1627545513">
                          <w:marLeft w:val="0"/>
                          <w:marRight w:val="0"/>
                          <w:marTop w:val="0"/>
                          <w:marBottom w:val="0"/>
                          <w:divBdr>
                            <w:top w:val="none" w:sz="0" w:space="0" w:color="auto"/>
                            <w:left w:val="none" w:sz="0" w:space="0" w:color="auto"/>
                            <w:bottom w:val="none" w:sz="0" w:space="0" w:color="auto"/>
                            <w:right w:val="none" w:sz="0" w:space="0" w:color="auto"/>
                          </w:divBdr>
                          <w:divsChild>
                            <w:div w:id="950552637">
                              <w:marLeft w:val="0"/>
                              <w:marRight w:val="0"/>
                              <w:marTop w:val="0"/>
                              <w:marBottom w:val="0"/>
                              <w:divBdr>
                                <w:top w:val="none" w:sz="0" w:space="0" w:color="auto"/>
                                <w:left w:val="none" w:sz="0" w:space="0" w:color="auto"/>
                                <w:bottom w:val="none" w:sz="0" w:space="0" w:color="auto"/>
                                <w:right w:val="none" w:sz="0" w:space="0" w:color="auto"/>
                              </w:divBdr>
                              <w:divsChild>
                                <w:div w:id="2136095436">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534005">
      <w:bodyDiv w:val="1"/>
      <w:marLeft w:val="0"/>
      <w:marRight w:val="0"/>
      <w:marTop w:val="0"/>
      <w:marBottom w:val="0"/>
      <w:divBdr>
        <w:top w:val="none" w:sz="0" w:space="0" w:color="auto"/>
        <w:left w:val="none" w:sz="0" w:space="0" w:color="auto"/>
        <w:bottom w:val="none" w:sz="0" w:space="0" w:color="auto"/>
        <w:right w:val="none" w:sz="0" w:space="0" w:color="auto"/>
      </w:divBdr>
    </w:div>
    <w:div w:id="244266611">
      <w:bodyDiv w:val="1"/>
      <w:marLeft w:val="0"/>
      <w:marRight w:val="0"/>
      <w:marTop w:val="0"/>
      <w:marBottom w:val="0"/>
      <w:divBdr>
        <w:top w:val="none" w:sz="0" w:space="0" w:color="auto"/>
        <w:left w:val="none" w:sz="0" w:space="0" w:color="auto"/>
        <w:bottom w:val="none" w:sz="0" w:space="0" w:color="auto"/>
        <w:right w:val="none" w:sz="0" w:space="0" w:color="auto"/>
      </w:divBdr>
      <w:divsChild>
        <w:div w:id="1265457075">
          <w:marLeft w:val="0"/>
          <w:marRight w:val="0"/>
          <w:marTop w:val="0"/>
          <w:marBottom w:val="0"/>
          <w:divBdr>
            <w:top w:val="none" w:sz="0" w:space="0" w:color="auto"/>
            <w:left w:val="none" w:sz="0" w:space="0" w:color="auto"/>
            <w:bottom w:val="none" w:sz="0" w:space="0" w:color="auto"/>
            <w:right w:val="none" w:sz="0" w:space="0" w:color="auto"/>
          </w:divBdr>
          <w:divsChild>
            <w:div w:id="1356925821">
              <w:marLeft w:val="0"/>
              <w:marRight w:val="0"/>
              <w:marTop w:val="0"/>
              <w:marBottom w:val="0"/>
              <w:divBdr>
                <w:top w:val="none" w:sz="0" w:space="0" w:color="auto"/>
                <w:left w:val="none" w:sz="0" w:space="0" w:color="auto"/>
                <w:bottom w:val="none" w:sz="0" w:space="0" w:color="auto"/>
                <w:right w:val="none" w:sz="0" w:space="0" w:color="auto"/>
              </w:divBdr>
              <w:divsChild>
                <w:div w:id="358507963">
                  <w:marLeft w:val="0"/>
                  <w:marRight w:val="0"/>
                  <w:marTop w:val="0"/>
                  <w:marBottom w:val="0"/>
                  <w:divBdr>
                    <w:top w:val="none" w:sz="0" w:space="0" w:color="auto"/>
                    <w:left w:val="none" w:sz="0" w:space="0" w:color="auto"/>
                    <w:bottom w:val="none" w:sz="0" w:space="0" w:color="auto"/>
                    <w:right w:val="none" w:sz="0" w:space="0" w:color="auto"/>
                  </w:divBdr>
                  <w:divsChild>
                    <w:div w:id="2143301255">
                      <w:marLeft w:val="0"/>
                      <w:marRight w:val="0"/>
                      <w:marTop w:val="0"/>
                      <w:marBottom w:val="0"/>
                      <w:divBdr>
                        <w:top w:val="none" w:sz="0" w:space="0" w:color="auto"/>
                        <w:left w:val="none" w:sz="0" w:space="0" w:color="auto"/>
                        <w:bottom w:val="none" w:sz="0" w:space="0" w:color="auto"/>
                        <w:right w:val="none" w:sz="0" w:space="0" w:color="auto"/>
                      </w:divBdr>
                      <w:divsChild>
                        <w:div w:id="1964994101">
                          <w:marLeft w:val="0"/>
                          <w:marRight w:val="0"/>
                          <w:marTop w:val="0"/>
                          <w:marBottom w:val="0"/>
                          <w:divBdr>
                            <w:top w:val="none" w:sz="0" w:space="0" w:color="auto"/>
                            <w:left w:val="none" w:sz="0" w:space="0" w:color="auto"/>
                            <w:bottom w:val="none" w:sz="0" w:space="0" w:color="auto"/>
                            <w:right w:val="none" w:sz="0" w:space="0" w:color="auto"/>
                          </w:divBdr>
                          <w:divsChild>
                            <w:div w:id="1463888201">
                              <w:marLeft w:val="0"/>
                              <w:marRight w:val="0"/>
                              <w:marTop w:val="0"/>
                              <w:marBottom w:val="0"/>
                              <w:divBdr>
                                <w:top w:val="none" w:sz="0" w:space="0" w:color="auto"/>
                                <w:left w:val="none" w:sz="0" w:space="0" w:color="auto"/>
                                <w:bottom w:val="none" w:sz="0" w:space="0" w:color="auto"/>
                                <w:right w:val="none" w:sz="0" w:space="0" w:color="auto"/>
                              </w:divBdr>
                              <w:divsChild>
                                <w:div w:id="1485468636">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4629280">
      <w:bodyDiv w:val="1"/>
      <w:marLeft w:val="0"/>
      <w:marRight w:val="0"/>
      <w:marTop w:val="0"/>
      <w:marBottom w:val="0"/>
      <w:divBdr>
        <w:top w:val="none" w:sz="0" w:space="0" w:color="auto"/>
        <w:left w:val="none" w:sz="0" w:space="0" w:color="auto"/>
        <w:bottom w:val="none" w:sz="0" w:space="0" w:color="auto"/>
        <w:right w:val="none" w:sz="0" w:space="0" w:color="auto"/>
      </w:divBdr>
    </w:div>
    <w:div w:id="339744150">
      <w:bodyDiv w:val="1"/>
      <w:marLeft w:val="0"/>
      <w:marRight w:val="0"/>
      <w:marTop w:val="0"/>
      <w:marBottom w:val="0"/>
      <w:divBdr>
        <w:top w:val="none" w:sz="0" w:space="0" w:color="auto"/>
        <w:left w:val="none" w:sz="0" w:space="0" w:color="auto"/>
        <w:bottom w:val="none" w:sz="0" w:space="0" w:color="auto"/>
        <w:right w:val="none" w:sz="0" w:space="0" w:color="auto"/>
      </w:divBdr>
    </w:div>
    <w:div w:id="355929555">
      <w:bodyDiv w:val="1"/>
      <w:marLeft w:val="0"/>
      <w:marRight w:val="0"/>
      <w:marTop w:val="0"/>
      <w:marBottom w:val="0"/>
      <w:divBdr>
        <w:top w:val="none" w:sz="0" w:space="0" w:color="auto"/>
        <w:left w:val="none" w:sz="0" w:space="0" w:color="auto"/>
        <w:bottom w:val="none" w:sz="0" w:space="0" w:color="auto"/>
        <w:right w:val="none" w:sz="0" w:space="0" w:color="auto"/>
      </w:divBdr>
    </w:div>
    <w:div w:id="363479199">
      <w:bodyDiv w:val="1"/>
      <w:marLeft w:val="0"/>
      <w:marRight w:val="0"/>
      <w:marTop w:val="0"/>
      <w:marBottom w:val="0"/>
      <w:divBdr>
        <w:top w:val="none" w:sz="0" w:space="0" w:color="auto"/>
        <w:left w:val="none" w:sz="0" w:space="0" w:color="auto"/>
        <w:bottom w:val="none" w:sz="0" w:space="0" w:color="auto"/>
        <w:right w:val="none" w:sz="0" w:space="0" w:color="auto"/>
      </w:divBdr>
    </w:div>
    <w:div w:id="415520858">
      <w:bodyDiv w:val="1"/>
      <w:marLeft w:val="0"/>
      <w:marRight w:val="0"/>
      <w:marTop w:val="0"/>
      <w:marBottom w:val="0"/>
      <w:divBdr>
        <w:top w:val="none" w:sz="0" w:space="0" w:color="auto"/>
        <w:left w:val="none" w:sz="0" w:space="0" w:color="auto"/>
        <w:bottom w:val="none" w:sz="0" w:space="0" w:color="auto"/>
        <w:right w:val="none" w:sz="0" w:space="0" w:color="auto"/>
      </w:divBdr>
    </w:div>
    <w:div w:id="418329156">
      <w:bodyDiv w:val="1"/>
      <w:marLeft w:val="0"/>
      <w:marRight w:val="0"/>
      <w:marTop w:val="0"/>
      <w:marBottom w:val="0"/>
      <w:divBdr>
        <w:top w:val="none" w:sz="0" w:space="0" w:color="auto"/>
        <w:left w:val="none" w:sz="0" w:space="0" w:color="auto"/>
        <w:bottom w:val="none" w:sz="0" w:space="0" w:color="auto"/>
        <w:right w:val="none" w:sz="0" w:space="0" w:color="auto"/>
      </w:divBdr>
    </w:div>
    <w:div w:id="437484287">
      <w:bodyDiv w:val="1"/>
      <w:marLeft w:val="0"/>
      <w:marRight w:val="0"/>
      <w:marTop w:val="0"/>
      <w:marBottom w:val="0"/>
      <w:divBdr>
        <w:top w:val="none" w:sz="0" w:space="0" w:color="auto"/>
        <w:left w:val="none" w:sz="0" w:space="0" w:color="auto"/>
        <w:bottom w:val="none" w:sz="0" w:space="0" w:color="auto"/>
        <w:right w:val="none" w:sz="0" w:space="0" w:color="auto"/>
      </w:divBdr>
    </w:div>
    <w:div w:id="473255851">
      <w:bodyDiv w:val="1"/>
      <w:marLeft w:val="0"/>
      <w:marRight w:val="0"/>
      <w:marTop w:val="0"/>
      <w:marBottom w:val="0"/>
      <w:divBdr>
        <w:top w:val="none" w:sz="0" w:space="0" w:color="auto"/>
        <w:left w:val="none" w:sz="0" w:space="0" w:color="auto"/>
        <w:bottom w:val="none" w:sz="0" w:space="0" w:color="auto"/>
        <w:right w:val="none" w:sz="0" w:space="0" w:color="auto"/>
      </w:divBdr>
    </w:div>
    <w:div w:id="518590657">
      <w:bodyDiv w:val="1"/>
      <w:marLeft w:val="0"/>
      <w:marRight w:val="0"/>
      <w:marTop w:val="0"/>
      <w:marBottom w:val="0"/>
      <w:divBdr>
        <w:top w:val="none" w:sz="0" w:space="0" w:color="auto"/>
        <w:left w:val="none" w:sz="0" w:space="0" w:color="auto"/>
        <w:bottom w:val="none" w:sz="0" w:space="0" w:color="auto"/>
        <w:right w:val="none" w:sz="0" w:space="0" w:color="auto"/>
      </w:divBdr>
    </w:div>
    <w:div w:id="533231052">
      <w:bodyDiv w:val="1"/>
      <w:marLeft w:val="0"/>
      <w:marRight w:val="0"/>
      <w:marTop w:val="0"/>
      <w:marBottom w:val="0"/>
      <w:divBdr>
        <w:top w:val="none" w:sz="0" w:space="0" w:color="auto"/>
        <w:left w:val="none" w:sz="0" w:space="0" w:color="auto"/>
        <w:bottom w:val="none" w:sz="0" w:space="0" w:color="auto"/>
        <w:right w:val="none" w:sz="0" w:space="0" w:color="auto"/>
      </w:divBdr>
    </w:div>
    <w:div w:id="534929388">
      <w:bodyDiv w:val="1"/>
      <w:marLeft w:val="0"/>
      <w:marRight w:val="0"/>
      <w:marTop w:val="0"/>
      <w:marBottom w:val="0"/>
      <w:divBdr>
        <w:top w:val="none" w:sz="0" w:space="0" w:color="auto"/>
        <w:left w:val="none" w:sz="0" w:space="0" w:color="auto"/>
        <w:bottom w:val="none" w:sz="0" w:space="0" w:color="auto"/>
        <w:right w:val="none" w:sz="0" w:space="0" w:color="auto"/>
      </w:divBdr>
      <w:divsChild>
        <w:div w:id="1884755617">
          <w:marLeft w:val="0"/>
          <w:marRight w:val="0"/>
          <w:marTop w:val="0"/>
          <w:marBottom w:val="0"/>
          <w:divBdr>
            <w:top w:val="none" w:sz="0" w:space="0" w:color="auto"/>
            <w:left w:val="none" w:sz="0" w:space="0" w:color="auto"/>
            <w:bottom w:val="none" w:sz="0" w:space="0" w:color="auto"/>
            <w:right w:val="none" w:sz="0" w:space="0" w:color="auto"/>
          </w:divBdr>
        </w:div>
      </w:divsChild>
    </w:div>
    <w:div w:id="577521293">
      <w:bodyDiv w:val="1"/>
      <w:marLeft w:val="0"/>
      <w:marRight w:val="0"/>
      <w:marTop w:val="0"/>
      <w:marBottom w:val="0"/>
      <w:divBdr>
        <w:top w:val="none" w:sz="0" w:space="0" w:color="auto"/>
        <w:left w:val="none" w:sz="0" w:space="0" w:color="auto"/>
        <w:bottom w:val="none" w:sz="0" w:space="0" w:color="auto"/>
        <w:right w:val="none" w:sz="0" w:space="0" w:color="auto"/>
      </w:divBdr>
      <w:divsChild>
        <w:div w:id="933248207">
          <w:marLeft w:val="0"/>
          <w:marRight w:val="0"/>
          <w:marTop w:val="0"/>
          <w:marBottom w:val="0"/>
          <w:divBdr>
            <w:top w:val="none" w:sz="0" w:space="0" w:color="auto"/>
            <w:left w:val="none" w:sz="0" w:space="0" w:color="auto"/>
            <w:bottom w:val="none" w:sz="0" w:space="0" w:color="auto"/>
            <w:right w:val="none" w:sz="0" w:space="0" w:color="auto"/>
          </w:divBdr>
          <w:divsChild>
            <w:div w:id="121846329">
              <w:marLeft w:val="0"/>
              <w:marRight w:val="0"/>
              <w:marTop w:val="0"/>
              <w:marBottom w:val="0"/>
              <w:divBdr>
                <w:top w:val="single" w:sz="6" w:space="0" w:color="DDDFE2"/>
                <w:left w:val="single" w:sz="6" w:space="0" w:color="DDDFE2"/>
                <w:bottom w:val="single" w:sz="6" w:space="0" w:color="DDDFE2"/>
                <w:right w:val="single" w:sz="6" w:space="0" w:color="DDDFE2"/>
              </w:divBdr>
            </w:div>
          </w:divsChild>
        </w:div>
        <w:div w:id="1419864636">
          <w:marLeft w:val="0"/>
          <w:marRight w:val="0"/>
          <w:marTop w:val="0"/>
          <w:marBottom w:val="240"/>
          <w:divBdr>
            <w:top w:val="none" w:sz="0" w:space="0" w:color="auto"/>
            <w:left w:val="none" w:sz="0" w:space="0" w:color="auto"/>
            <w:bottom w:val="none" w:sz="0" w:space="0" w:color="auto"/>
            <w:right w:val="none" w:sz="0" w:space="0" w:color="auto"/>
          </w:divBdr>
          <w:divsChild>
            <w:div w:id="144318745">
              <w:marLeft w:val="0"/>
              <w:marRight w:val="0"/>
              <w:marTop w:val="0"/>
              <w:marBottom w:val="0"/>
              <w:divBdr>
                <w:top w:val="none" w:sz="0" w:space="0" w:color="auto"/>
                <w:left w:val="none" w:sz="0" w:space="0" w:color="auto"/>
                <w:bottom w:val="none" w:sz="0" w:space="0" w:color="auto"/>
                <w:right w:val="none" w:sz="0" w:space="0" w:color="auto"/>
              </w:divBdr>
              <w:divsChild>
                <w:div w:id="82267752">
                  <w:marLeft w:val="0"/>
                  <w:marRight w:val="0"/>
                  <w:marTop w:val="0"/>
                  <w:marBottom w:val="0"/>
                  <w:divBdr>
                    <w:top w:val="none" w:sz="0" w:space="0" w:color="auto"/>
                    <w:left w:val="none" w:sz="0" w:space="0" w:color="auto"/>
                    <w:bottom w:val="none" w:sz="0" w:space="0" w:color="auto"/>
                    <w:right w:val="none" w:sz="0" w:space="0" w:color="auto"/>
                  </w:divBdr>
                  <w:divsChild>
                    <w:div w:id="50275107">
                      <w:marLeft w:val="0"/>
                      <w:marRight w:val="0"/>
                      <w:marTop w:val="0"/>
                      <w:marBottom w:val="0"/>
                      <w:divBdr>
                        <w:top w:val="none" w:sz="0" w:space="0" w:color="auto"/>
                        <w:left w:val="none" w:sz="0" w:space="0" w:color="auto"/>
                        <w:bottom w:val="none" w:sz="0" w:space="0" w:color="auto"/>
                        <w:right w:val="none" w:sz="0" w:space="0" w:color="auto"/>
                      </w:divBdr>
                      <w:divsChild>
                        <w:div w:id="1536768875">
                          <w:marLeft w:val="0"/>
                          <w:marRight w:val="0"/>
                          <w:marTop w:val="0"/>
                          <w:marBottom w:val="0"/>
                          <w:divBdr>
                            <w:top w:val="none" w:sz="0" w:space="0" w:color="auto"/>
                            <w:left w:val="none" w:sz="0" w:space="0" w:color="auto"/>
                            <w:bottom w:val="none" w:sz="0" w:space="0" w:color="auto"/>
                            <w:right w:val="none" w:sz="0" w:space="0" w:color="auto"/>
                          </w:divBdr>
                          <w:divsChild>
                            <w:div w:id="200181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717037">
              <w:marLeft w:val="0"/>
              <w:marRight w:val="0"/>
              <w:marTop w:val="60"/>
              <w:marBottom w:val="0"/>
              <w:divBdr>
                <w:top w:val="none" w:sz="0" w:space="0" w:color="auto"/>
                <w:left w:val="none" w:sz="0" w:space="0" w:color="auto"/>
                <w:bottom w:val="none" w:sz="0" w:space="0" w:color="auto"/>
                <w:right w:val="none" w:sz="0" w:space="0" w:color="auto"/>
              </w:divBdr>
              <w:divsChild>
                <w:div w:id="1285188641">
                  <w:marLeft w:val="0"/>
                  <w:marRight w:val="0"/>
                  <w:marTop w:val="0"/>
                  <w:marBottom w:val="0"/>
                  <w:divBdr>
                    <w:top w:val="none" w:sz="0" w:space="0" w:color="auto"/>
                    <w:left w:val="none" w:sz="0" w:space="0" w:color="auto"/>
                    <w:bottom w:val="none" w:sz="0" w:space="0" w:color="auto"/>
                    <w:right w:val="none" w:sz="0" w:space="0" w:color="auto"/>
                  </w:divBdr>
                  <w:divsChild>
                    <w:div w:id="156317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516705">
      <w:bodyDiv w:val="1"/>
      <w:marLeft w:val="0"/>
      <w:marRight w:val="0"/>
      <w:marTop w:val="0"/>
      <w:marBottom w:val="0"/>
      <w:divBdr>
        <w:top w:val="none" w:sz="0" w:space="0" w:color="auto"/>
        <w:left w:val="none" w:sz="0" w:space="0" w:color="auto"/>
        <w:bottom w:val="none" w:sz="0" w:space="0" w:color="auto"/>
        <w:right w:val="none" w:sz="0" w:space="0" w:color="auto"/>
      </w:divBdr>
    </w:div>
    <w:div w:id="595401991">
      <w:bodyDiv w:val="1"/>
      <w:marLeft w:val="0"/>
      <w:marRight w:val="0"/>
      <w:marTop w:val="0"/>
      <w:marBottom w:val="0"/>
      <w:divBdr>
        <w:top w:val="none" w:sz="0" w:space="0" w:color="auto"/>
        <w:left w:val="none" w:sz="0" w:space="0" w:color="auto"/>
        <w:bottom w:val="none" w:sz="0" w:space="0" w:color="auto"/>
        <w:right w:val="none" w:sz="0" w:space="0" w:color="auto"/>
      </w:divBdr>
      <w:divsChild>
        <w:div w:id="1251889578">
          <w:marLeft w:val="0"/>
          <w:marRight w:val="0"/>
          <w:marTop w:val="0"/>
          <w:marBottom w:val="0"/>
          <w:divBdr>
            <w:top w:val="none" w:sz="0" w:space="0" w:color="auto"/>
            <w:left w:val="none" w:sz="0" w:space="0" w:color="auto"/>
            <w:bottom w:val="none" w:sz="0" w:space="0" w:color="auto"/>
            <w:right w:val="none" w:sz="0" w:space="0" w:color="auto"/>
          </w:divBdr>
        </w:div>
      </w:divsChild>
    </w:div>
    <w:div w:id="640355186">
      <w:bodyDiv w:val="1"/>
      <w:marLeft w:val="0"/>
      <w:marRight w:val="0"/>
      <w:marTop w:val="0"/>
      <w:marBottom w:val="0"/>
      <w:divBdr>
        <w:top w:val="none" w:sz="0" w:space="0" w:color="auto"/>
        <w:left w:val="none" w:sz="0" w:space="0" w:color="auto"/>
        <w:bottom w:val="none" w:sz="0" w:space="0" w:color="auto"/>
        <w:right w:val="none" w:sz="0" w:space="0" w:color="auto"/>
      </w:divBdr>
      <w:divsChild>
        <w:div w:id="1444306124">
          <w:marLeft w:val="0"/>
          <w:marRight w:val="0"/>
          <w:marTop w:val="0"/>
          <w:marBottom w:val="0"/>
          <w:divBdr>
            <w:top w:val="none" w:sz="0" w:space="0" w:color="auto"/>
            <w:left w:val="none" w:sz="0" w:space="0" w:color="auto"/>
            <w:bottom w:val="none" w:sz="0" w:space="0" w:color="auto"/>
            <w:right w:val="none" w:sz="0" w:space="0" w:color="auto"/>
          </w:divBdr>
          <w:divsChild>
            <w:div w:id="1849371450">
              <w:marLeft w:val="0"/>
              <w:marRight w:val="0"/>
              <w:marTop w:val="0"/>
              <w:marBottom w:val="0"/>
              <w:divBdr>
                <w:top w:val="none" w:sz="0" w:space="0" w:color="auto"/>
                <w:left w:val="none" w:sz="0" w:space="0" w:color="auto"/>
                <w:bottom w:val="none" w:sz="0" w:space="0" w:color="auto"/>
                <w:right w:val="none" w:sz="0" w:space="0" w:color="auto"/>
              </w:divBdr>
              <w:divsChild>
                <w:div w:id="1197163564">
                  <w:marLeft w:val="0"/>
                  <w:marRight w:val="0"/>
                  <w:marTop w:val="0"/>
                  <w:marBottom w:val="0"/>
                  <w:divBdr>
                    <w:top w:val="none" w:sz="0" w:space="0" w:color="auto"/>
                    <w:left w:val="none" w:sz="0" w:space="0" w:color="auto"/>
                    <w:bottom w:val="none" w:sz="0" w:space="0" w:color="auto"/>
                    <w:right w:val="none" w:sz="0" w:space="0" w:color="auto"/>
                  </w:divBdr>
                  <w:divsChild>
                    <w:div w:id="1113786414">
                      <w:marLeft w:val="0"/>
                      <w:marRight w:val="0"/>
                      <w:marTop w:val="0"/>
                      <w:marBottom w:val="0"/>
                      <w:divBdr>
                        <w:top w:val="none" w:sz="0" w:space="0" w:color="auto"/>
                        <w:left w:val="none" w:sz="0" w:space="0" w:color="auto"/>
                        <w:bottom w:val="none" w:sz="0" w:space="0" w:color="auto"/>
                        <w:right w:val="none" w:sz="0" w:space="0" w:color="auto"/>
                      </w:divBdr>
                      <w:divsChild>
                        <w:div w:id="1212687474">
                          <w:marLeft w:val="0"/>
                          <w:marRight w:val="0"/>
                          <w:marTop w:val="0"/>
                          <w:marBottom w:val="0"/>
                          <w:divBdr>
                            <w:top w:val="none" w:sz="0" w:space="0" w:color="auto"/>
                            <w:left w:val="none" w:sz="0" w:space="0" w:color="auto"/>
                            <w:bottom w:val="none" w:sz="0" w:space="0" w:color="auto"/>
                            <w:right w:val="none" w:sz="0" w:space="0" w:color="auto"/>
                          </w:divBdr>
                          <w:divsChild>
                            <w:div w:id="119500122">
                              <w:marLeft w:val="180"/>
                              <w:marRight w:val="0"/>
                              <w:marTop w:val="0"/>
                              <w:marBottom w:val="0"/>
                              <w:divBdr>
                                <w:top w:val="none" w:sz="0" w:space="0" w:color="auto"/>
                                <w:left w:val="none" w:sz="0" w:space="0" w:color="auto"/>
                                <w:bottom w:val="none" w:sz="0" w:space="0" w:color="auto"/>
                                <w:right w:val="none" w:sz="0" w:space="0" w:color="auto"/>
                              </w:divBdr>
                              <w:divsChild>
                                <w:div w:id="184564276">
                                  <w:marLeft w:val="0"/>
                                  <w:marRight w:val="0"/>
                                  <w:marTop w:val="0"/>
                                  <w:marBottom w:val="0"/>
                                  <w:divBdr>
                                    <w:top w:val="none" w:sz="0" w:space="0" w:color="auto"/>
                                    <w:left w:val="none" w:sz="0" w:space="0" w:color="auto"/>
                                    <w:bottom w:val="none" w:sz="0" w:space="0" w:color="auto"/>
                                    <w:right w:val="none" w:sz="0" w:space="0" w:color="auto"/>
                                  </w:divBdr>
                                  <w:divsChild>
                                    <w:div w:id="918103586">
                                      <w:marLeft w:val="0"/>
                                      <w:marRight w:val="0"/>
                                      <w:marTop w:val="0"/>
                                      <w:marBottom w:val="0"/>
                                      <w:divBdr>
                                        <w:top w:val="none" w:sz="0" w:space="0" w:color="auto"/>
                                        <w:left w:val="none" w:sz="0" w:space="0" w:color="auto"/>
                                        <w:bottom w:val="none" w:sz="0" w:space="0" w:color="auto"/>
                                        <w:right w:val="none" w:sz="0" w:space="0" w:color="auto"/>
                                      </w:divBdr>
                                      <w:divsChild>
                                        <w:div w:id="1115250729">
                                          <w:marLeft w:val="0"/>
                                          <w:marRight w:val="0"/>
                                          <w:marTop w:val="0"/>
                                          <w:marBottom w:val="240"/>
                                          <w:divBdr>
                                            <w:top w:val="none" w:sz="0" w:space="0" w:color="auto"/>
                                            <w:left w:val="none" w:sz="0" w:space="0" w:color="auto"/>
                                            <w:bottom w:val="none" w:sz="0" w:space="0" w:color="auto"/>
                                            <w:right w:val="none" w:sz="0" w:space="0" w:color="auto"/>
                                          </w:divBdr>
                                          <w:divsChild>
                                            <w:div w:id="1267737428">
                                              <w:marLeft w:val="0"/>
                                              <w:marRight w:val="0"/>
                                              <w:marTop w:val="0"/>
                                              <w:marBottom w:val="0"/>
                                              <w:divBdr>
                                                <w:top w:val="none" w:sz="0" w:space="0" w:color="auto"/>
                                                <w:left w:val="none" w:sz="0" w:space="0" w:color="auto"/>
                                                <w:bottom w:val="none" w:sz="0" w:space="0" w:color="auto"/>
                                                <w:right w:val="none" w:sz="0" w:space="0" w:color="auto"/>
                                              </w:divBdr>
                                              <w:divsChild>
                                                <w:div w:id="562331005">
                                                  <w:marLeft w:val="0"/>
                                                  <w:marRight w:val="0"/>
                                                  <w:marTop w:val="0"/>
                                                  <w:marBottom w:val="0"/>
                                                  <w:divBdr>
                                                    <w:top w:val="none" w:sz="0" w:space="0" w:color="auto"/>
                                                    <w:left w:val="none" w:sz="0" w:space="0" w:color="auto"/>
                                                    <w:bottom w:val="none" w:sz="0" w:space="0" w:color="auto"/>
                                                    <w:right w:val="none" w:sz="0" w:space="0" w:color="auto"/>
                                                  </w:divBdr>
                                                  <w:divsChild>
                                                    <w:div w:id="2091005943">
                                                      <w:marLeft w:val="0"/>
                                                      <w:marRight w:val="0"/>
                                                      <w:marTop w:val="0"/>
                                                      <w:marBottom w:val="0"/>
                                                      <w:divBdr>
                                                        <w:top w:val="none" w:sz="0" w:space="0" w:color="auto"/>
                                                        <w:left w:val="none" w:sz="0" w:space="0" w:color="auto"/>
                                                        <w:bottom w:val="none" w:sz="0" w:space="0" w:color="auto"/>
                                                        <w:right w:val="none" w:sz="0" w:space="0" w:color="auto"/>
                                                      </w:divBdr>
                                                      <w:divsChild>
                                                        <w:div w:id="577981689">
                                                          <w:marLeft w:val="0"/>
                                                          <w:marRight w:val="0"/>
                                                          <w:marTop w:val="0"/>
                                                          <w:marBottom w:val="0"/>
                                                          <w:divBdr>
                                                            <w:top w:val="none" w:sz="0" w:space="0" w:color="auto"/>
                                                            <w:left w:val="none" w:sz="0" w:space="0" w:color="auto"/>
                                                            <w:bottom w:val="none" w:sz="0" w:space="0" w:color="auto"/>
                                                            <w:right w:val="none" w:sz="0" w:space="0" w:color="auto"/>
                                                          </w:divBdr>
                                                          <w:divsChild>
                                                            <w:div w:id="201045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2148618">
                                              <w:marLeft w:val="0"/>
                                              <w:marRight w:val="0"/>
                                              <w:marTop w:val="60"/>
                                              <w:marBottom w:val="0"/>
                                              <w:divBdr>
                                                <w:top w:val="none" w:sz="0" w:space="0" w:color="auto"/>
                                                <w:left w:val="none" w:sz="0" w:space="0" w:color="auto"/>
                                                <w:bottom w:val="none" w:sz="0" w:space="0" w:color="auto"/>
                                                <w:right w:val="none" w:sz="0" w:space="0" w:color="auto"/>
                                              </w:divBdr>
                                              <w:divsChild>
                                                <w:div w:id="1941570933">
                                                  <w:marLeft w:val="0"/>
                                                  <w:marRight w:val="0"/>
                                                  <w:marTop w:val="0"/>
                                                  <w:marBottom w:val="0"/>
                                                  <w:divBdr>
                                                    <w:top w:val="none" w:sz="0" w:space="0" w:color="auto"/>
                                                    <w:left w:val="none" w:sz="0" w:space="0" w:color="auto"/>
                                                    <w:bottom w:val="none" w:sz="0" w:space="0" w:color="auto"/>
                                                    <w:right w:val="none" w:sz="0" w:space="0" w:color="auto"/>
                                                  </w:divBdr>
                                                  <w:divsChild>
                                                    <w:div w:id="133394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41229210">
      <w:bodyDiv w:val="1"/>
      <w:marLeft w:val="0"/>
      <w:marRight w:val="0"/>
      <w:marTop w:val="0"/>
      <w:marBottom w:val="0"/>
      <w:divBdr>
        <w:top w:val="none" w:sz="0" w:space="0" w:color="auto"/>
        <w:left w:val="none" w:sz="0" w:space="0" w:color="auto"/>
        <w:bottom w:val="none" w:sz="0" w:space="0" w:color="auto"/>
        <w:right w:val="none" w:sz="0" w:space="0" w:color="auto"/>
      </w:divBdr>
    </w:div>
    <w:div w:id="653993178">
      <w:bodyDiv w:val="1"/>
      <w:marLeft w:val="0"/>
      <w:marRight w:val="0"/>
      <w:marTop w:val="0"/>
      <w:marBottom w:val="0"/>
      <w:divBdr>
        <w:top w:val="none" w:sz="0" w:space="0" w:color="auto"/>
        <w:left w:val="none" w:sz="0" w:space="0" w:color="auto"/>
        <w:bottom w:val="none" w:sz="0" w:space="0" w:color="auto"/>
        <w:right w:val="none" w:sz="0" w:space="0" w:color="auto"/>
      </w:divBdr>
    </w:div>
    <w:div w:id="679702313">
      <w:bodyDiv w:val="1"/>
      <w:marLeft w:val="0"/>
      <w:marRight w:val="0"/>
      <w:marTop w:val="0"/>
      <w:marBottom w:val="0"/>
      <w:divBdr>
        <w:top w:val="none" w:sz="0" w:space="0" w:color="auto"/>
        <w:left w:val="none" w:sz="0" w:space="0" w:color="auto"/>
        <w:bottom w:val="none" w:sz="0" w:space="0" w:color="auto"/>
        <w:right w:val="none" w:sz="0" w:space="0" w:color="auto"/>
      </w:divBdr>
      <w:divsChild>
        <w:div w:id="1255437631">
          <w:marLeft w:val="0"/>
          <w:marRight w:val="0"/>
          <w:marTop w:val="100"/>
          <w:marBottom w:val="100"/>
          <w:divBdr>
            <w:top w:val="none" w:sz="0" w:space="0" w:color="auto"/>
            <w:left w:val="none" w:sz="0" w:space="0" w:color="auto"/>
            <w:bottom w:val="none" w:sz="0" w:space="0" w:color="auto"/>
            <w:right w:val="none" w:sz="0" w:space="0" w:color="auto"/>
          </w:divBdr>
          <w:divsChild>
            <w:div w:id="234435145">
              <w:marLeft w:val="0"/>
              <w:marRight w:val="0"/>
              <w:marTop w:val="0"/>
              <w:marBottom w:val="0"/>
              <w:divBdr>
                <w:top w:val="none" w:sz="0" w:space="0" w:color="auto"/>
                <w:left w:val="none" w:sz="0" w:space="0" w:color="auto"/>
                <w:bottom w:val="none" w:sz="0" w:space="0" w:color="auto"/>
                <w:right w:val="none" w:sz="0" w:space="0" w:color="auto"/>
              </w:divBdr>
              <w:divsChild>
                <w:div w:id="821235348">
                  <w:marLeft w:val="0"/>
                  <w:marRight w:val="0"/>
                  <w:marTop w:val="0"/>
                  <w:marBottom w:val="0"/>
                  <w:divBdr>
                    <w:top w:val="none" w:sz="0" w:space="0" w:color="auto"/>
                    <w:left w:val="none" w:sz="0" w:space="0" w:color="auto"/>
                    <w:bottom w:val="none" w:sz="0" w:space="0" w:color="auto"/>
                    <w:right w:val="none" w:sz="0" w:space="0" w:color="auto"/>
                  </w:divBdr>
                  <w:divsChild>
                    <w:div w:id="1241603140">
                      <w:marLeft w:val="0"/>
                      <w:marRight w:val="0"/>
                      <w:marTop w:val="600"/>
                      <w:marBottom w:val="600"/>
                      <w:divBdr>
                        <w:top w:val="none" w:sz="0" w:space="0" w:color="auto"/>
                        <w:left w:val="none" w:sz="0" w:space="0" w:color="auto"/>
                        <w:bottom w:val="none" w:sz="0" w:space="0" w:color="auto"/>
                        <w:right w:val="none" w:sz="0" w:space="0" w:color="auto"/>
                      </w:divBdr>
                      <w:divsChild>
                        <w:div w:id="1418942185">
                          <w:marLeft w:val="0"/>
                          <w:marRight w:val="0"/>
                          <w:marTop w:val="0"/>
                          <w:marBottom w:val="0"/>
                          <w:divBdr>
                            <w:top w:val="none" w:sz="0" w:space="0" w:color="auto"/>
                            <w:left w:val="none" w:sz="0" w:space="0" w:color="auto"/>
                            <w:bottom w:val="none" w:sz="0" w:space="0" w:color="auto"/>
                            <w:right w:val="none" w:sz="0" w:space="0" w:color="auto"/>
                          </w:divBdr>
                          <w:divsChild>
                            <w:div w:id="1583683996">
                              <w:marLeft w:val="0"/>
                              <w:marRight w:val="0"/>
                              <w:marTop w:val="0"/>
                              <w:marBottom w:val="300"/>
                              <w:divBdr>
                                <w:top w:val="none" w:sz="0" w:space="0" w:color="auto"/>
                                <w:left w:val="none" w:sz="0" w:space="0" w:color="auto"/>
                                <w:bottom w:val="none" w:sz="0" w:space="0" w:color="auto"/>
                                <w:right w:val="none" w:sz="0" w:space="0" w:color="auto"/>
                              </w:divBdr>
                            </w:div>
                            <w:div w:id="1876889633">
                              <w:marLeft w:val="0"/>
                              <w:marRight w:val="0"/>
                              <w:marTop w:val="0"/>
                              <w:marBottom w:val="0"/>
                              <w:divBdr>
                                <w:top w:val="none" w:sz="0" w:space="0" w:color="auto"/>
                                <w:left w:val="none" w:sz="0" w:space="0" w:color="auto"/>
                                <w:bottom w:val="none" w:sz="0" w:space="0" w:color="auto"/>
                                <w:right w:val="none" w:sz="0" w:space="0" w:color="auto"/>
                              </w:divBdr>
                              <w:divsChild>
                                <w:div w:id="90663473">
                                  <w:marLeft w:val="0"/>
                                  <w:marRight w:val="0"/>
                                  <w:marTop w:val="0"/>
                                  <w:marBottom w:val="0"/>
                                  <w:divBdr>
                                    <w:top w:val="none" w:sz="0" w:space="0" w:color="auto"/>
                                    <w:left w:val="none" w:sz="0" w:space="0" w:color="auto"/>
                                    <w:bottom w:val="none" w:sz="0" w:space="0" w:color="auto"/>
                                    <w:right w:val="none" w:sz="0" w:space="0" w:color="auto"/>
                                  </w:divBdr>
                                  <w:divsChild>
                                    <w:div w:id="458107577">
                                      <w:marLeft w:val="-225"/>
                                      <w:marRight w:val="0"/>
                                      <w:marTop w:val="0"/>
                                      <w:marBottom w:val="0"/>
                                      <w:divBdr>
                                        <w:top w:val="none" w:sz="0" w:space="0" w:color="auto"/>
                                        <w:left w:val="none" w:sz="0" w:space="0" w:color="auto"/>
                                        <w:bottom w:val="none" w:sz="0" w:space="0" w:color="auto"/>
                                        <w:right w:val="none" w:sz="0" w:space="0" w:color="auto"/>
                                      </w:divBdr>
                                    </w:div>
                                  </w:divsChild>
                                </w:div>
                                <w:div w:id="768309549">
                                  <w:marLeft w:val="0"/>
                                  <w:marRight w:val="0"/>
                                  <w:marTop w:val="0"/>
                                  <w:marBottom w:val="0"/>
                                  <w:divBdr>
                                    <w:top w:val="none" w:sz="0" w:space="0" w:color="auto"/>
                                    <w:left w:val="none" w:sz="0" w:space="0" w:color="auto"/>
                                    <w:bottom w:val="none" w:sz="0" w:space="0" w:color="auto"/>
                                    <w:right w:val="none" w:sz="0" w:space="0" w:color="auto"/>
                                  </w:divBdr>
                                  <w:divsChild>
                                    <w:div w:id="1076784707">
                                      <w:marLeft w:val="-225"/>
                                      <w:marRight w:val="0"/>
                                      <w:marTop w:val="0"/>
                                      <w:marBottom w:val="0"/>
                                      <w:divBdr>
                                        <w:top w:val="none" w:sz="0" w:space="0" w:color="auto"/>
                                        <w:left w:val="none" w:sz="0" w:space="0" w:color="auto"/>
                                        <w:bottom w:val="none" w:sz="0" w:space="0" w:color="auto"/>
                                        <w:right w:val="none" w:sz="0" w:space="0" w:color="auto"/>
                                      </w:divBdr>
                                    </w:div>
                                  </w:divsChild>
                                </w:div>
                                <w:div w:id="1768622045">
                                  <w:marLeft w:val="0"/>
                                  <w:marRight w:val="0"/>
                                  <w:marTop w:val="0"/>
                                  <w:marBottom w:val="0"/>
                                  <w:divBdr>
                                    <w:top w:val="none" w:sz="0" w:space="0" w:color="auto"/>
                                    <w:left w:val="none" w:sz="0" w:space="0" w:color="auto"/>
                                    <w:bottom w:val="none" w:sz="0" w:space="0" w:color="auto"/>
                                    <w:right w:val="none" w:sz="0" w:space="0" w:color="auto"/>
                                  </w:divBdr>
                                  <w:divsChild>
                                    <w:div w:id="344674075">
                                      <w:marLeft w:val="-225"/>
                                      <w:marRight w:val="0"/>
                                      <w:marTop w:val="0"/>
                                      <w:marBottom w:val="0"/>
                                      <w:divBdr>
                                        <w:top w:val="none" w:sz="0" w:space="0" w:color="auto"/>
                                        <w:left w:val="none" w:sz="0" w:space="0" w:color="auto"/>
                                        <w:bottom w:val="none" w:sz="0" w:space="0" w:color="auto"/>
                                        <w:right w:val="none" w:sz="0" w:space="0" w:color="auto"/>
                                      </w:divBdr>
                                    </w:div>
                                  </w:divsChild>
                                </w:div>
                                <w:div w:id="1921257841">
                                  <w:marLeft w:val="0"/>
                                  <w:marRight w:val="0"/>
                                  <w:marTop w:val="0"/>
                                  <w:marBottom w:val="0"/>
                                  <w:divBdr>
                                    <w:top w:val="none" w:sz="0" w:space="0" w:color="auto"/>
                                    <w:left w:val="none" w:sz="0" w:space="0" w:color="auto"/>
                                    <w:bottom w:val="none" w:sz="0" w:space="0" w:color="auto"/>
                                    <w:right w:val="none" w:sz="0" w:space="0" w:color="auto"/>
                                  </w:divBdr>
                                  <w:divsChild>
                                    <w:div w:id="1673952184">
                                      <w:marLeft w:val="-225"/>
                                      <w:marRight w:val="0"/>
                                      <w:marTop w:val="0"/>
                                      <w:marBottom w:val="0"/>
                                      <w:divBdr>
                                        <w:top w:val="none" w:sz="0" w:space="0" w:color="auto"/>
                                        <w:left w:val="none" w:sz="0" w:space="0" w:color="auto"/>
                                        <w:bottom w:val="none" w:sz="0" w:space="0" w:color="auto"/>
                                        <w:right w:val="none" w:sz="0" w:space="0" w:color="auto"/>
                                      </w:divBdr>
                                    </w:div>
                                  </w:divsChild>
                                </w:div>
                                <w:div w:id="2081051164">
                                  <w:marLeft w:val="0"/>
                                  <w:marRight w:val="0"/>
                                  <w:marTop w:val="0"/>
                                  <w:marBottom w:val="0"/>
                                  <w:divBdr>
                                    <w:top w:val="none" w:sz="0" w:space="0" w:color="auto"/>
                                    <w:left w:val="none" w:sz="0" w:space="0" w:color="auto"/>
                                    <w:bottom w:val="none" w:sz="0" w:space="0" w:color="auto"/>
                                    <w:right w:val="none" w:sz="0" w:space="0" w:color="auto"/>
                                  </w:divBdr>
                                  <w:divsChild>
                                    <w:div w:id="7755795">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528485">
                  <w:marLeft w:val="0"/>
                  <w:marRight w:val="0"/>
                  <w:marTop w:val="840"/>
                  <w:marBottom w:val="720"/>
                  <w:divBdr>
                    <w:top w:val="single" w:sz="36" w:space="0" w:color="D3D3D3"/>
                    <w:left w:val="none" w:sz="0" w:space="0" w:color="auto"/>
                    <w:bottom w:val="none" w:sz="0" w:space="0" w:color="auto"/>
                    <w:right w:val="none" w:sz="0" w:space="0" w:color="auto"/>
                  </w:divBdr>
                  <w:divsChild>
                    <w:div w:id="701981796">
                      <w:marLeft w:val="0"/>
                      <w:marRight w:val="0"/>
                      <w:marTop w:val="240"/>
                      <w:marBottom w:val="240"/>
                      <w:divBdr>
                        <w:top w:val="none" w:sz="0" w:space="0" w:color="auto"/>
                        <w:left w:val="none" w:sz="0" w:space="0" w:color="auto"/>
                        <w:bottom w:val="none" w:sz="0" w:space="0" w:color="auto"/>
                        <w:right w:val="none" w:sz="0" w:space="0" w:color="auto"/>
                      </w:divBdr>
                      <w:divsChild>
                        <w:div w:id="924194358">
                          <w:marLeft w:val="0"/>
                          <w:marRight w:val="0"/>
                          <w:marTop w:val="0"/>
                          <w:marBottom w:val="240"/>
                          <w:divBdr>
                            <w:top w:val="none" w:sz="0" w:space="0" w:color="auto"/>
                            <w:left w:val="none" w:sz="0" w:space="0" w:color="auto"/>
                            <w:bottom w:val="none" w:sz="0" w:space="0" w:color="auto"/>
                            <w:right w:val="none" w:sz="0" w:space="0" w:color="auto"/>
                          </w:divBdr>
                          <w:divsChild>
                            <w:div w:id="1204638690">
                              <w:marLeft w:val="0"/>
                              <w:marRight w:val="0"/>
                              <w:marTop w:val="0"/>
                              <w:marBottom w:val="0"/>
                              <w:divBdr>
                                <w:top w:val="none" w:sz="0" w:space="0" w:color="auto"/>
                                <w:left w:val="none" w:sz="0" w:space="0" w:color="auto"/>
                                <w:bottom w:val="none" w:sz="0" w:space="0" w:color="auto"/>
                                <w:right w:val="none" w:sz="0" w:space="0" w:color="auto"/>
                              </w:divBdr>
                            </w:div>
                            <w:div w:id="2021348428">
                              <w:marLeft w:val="0"/>
                              <w:marRight w:val="0"/>
                              <w:marTop w:val="0"/>
                              <w:marBottom w:val="0"/>
                              <w:divBdr>
                                <w:top w:val="none" w:sz="0" w:space="0" w:color="auto"/>
                                <w:left w:val="none" w:sz="0" w:space="0" w:color="auto"/>
                                <w:bottom w:val="none" w:sz="0" w:space="0" w:color="auto"/>
                                <w:right w:val="none" w:sz="0" w:space="0" w:color="auto"/>
                              </w:divBdr>
                            </w:div>
                          </w:divsChild>
                        </w:div>
                        <w:div w:id="1187719156">
                          <w:marLeft w:val="0"/>
                          <w:marRight w:val="0"/>
                          <w:marTop w:val="0"/>
                          <w:marBottom w:val="240"/>
                          <w:divBdr>
                            <w:top w:val="none" w:sz="0" w:space="0" w:color="auto"/>
                            <w:left w:val="none" w:sz="0" w:space="0" w:color="auto"/>
                            <w:bottom w:val="none" w:sz="0" w:space="0" w:color="auto"/>
                            <w:right w:val="none" w:sz="0" w:space="0" w:color="auto"/>
                          </w:divBdr>
                          <w:divsChild>
                            <w:div w:id="1379696050">
                              <w:marLeft w:val="0"/>
                              <w:marRight w:val="0"/>
                              <w:marTop w:val="0"/>
                              <w:marBottom w:val="0"/>
                              <w:divBdr>
                                <w:top w:val="none" w:sz="0" w:space="0" w:color="auto"/>
                                <w:left w:val="none" w:sz="0" w:space="0" w:color="auto"/>
                                <w:bottom w:val="none" w:sz="0" w:space="0" w:color="auto"/>
                                <w:right w:val="none" w:sz="0" w:space="0" w:color="auto"/>
                              </w:divBdr>
                            </w:div>
                            <w:div w:id="1784500231">
                              <w:marLeft w:val="0"/>
                              <w:marRight w:val="0"/>
                              <w:marTop w:val="0"/>
                              <w:marBottom w:val="0"/>
                              <w:divBdr>
                                <w:top w:val="none" w:sz="0" w:space="0" w:color="auto"/>
                                <w:left w:val="none" w:sz="0" w:space="0" w:color="auto"/>
                                <w:bottom w:val="none" w:sz="0" w:space="0" w:color="auto"/>
                                <w:right w:val="none" w:sz="0" w:space="0" w:color="auto"/>
                              </w:divBdr>
                            </w:div>
                          </w:divsChild>
                        </w:div>
                        <w:div w:id="1866483238">
                          <w:marLeft w:val="0"/>
                          <w:marRight w:val="0"/>
                          <w:marTop w:val="0"/>
                          <w:marBottom w:val="240"/>
                          <w:divBdr>
                            <w:top w:val="none" w:sz="0" w:space="0" w:color="auto"/>
                            <w:left w:val="none" w:sz="0" w:space="0" w:color="auto"/>
                            <w:bottom w:val="none" w:sz="0" w:space="0" w:color="auto"/>
                            <w:right w:val="none" w:sz="0" w:space="0" w:color="auto"/>
                          </w:divBdr>
                          <w:divsChild>
                            <w:div w:id="792554554">
                              <w:marLeft w:val="0"/>
                              <w:marRight w:val="0"/>
                              <w:marTop w:val="0"/>
                              <w:marBottom w:val="0"/>
                              <w:divBdr>
                                <w:top w:val="none" w:sz="0" w:space="0" w:color="auto"/>
                                <w:left w:val="none" w:sz="0" w:space="0" w:color="auto"/>
                                <w:bottom w:val="none" w:sz="0" w:space="0" w:color="auto"/>
                                <w:right w:val="none" w:sz="0" w:space="0" w:color="auto"/>
                              </w:divBdr>
                            </w:div>
                            <w:div w:id="157739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782653">
              <w:marLeft w:val="0"/>
              <w:marRight w:val="0"/>
              <w:marTop w:val="360"/>
              <w:marBottom w:val="0"/>
              <w:divBdr>
                <w:top w:val="none" w:sz="0" w:space="0" w:color="auto"/>
                <w:left w:val="none" w:sz="0" w:space="0" w:color="auto"/>
                <w:bottom w:val="none" w:sz="0" w:space="0" w:color="auto"/>
                <w:right w:val="none" w:sz="0" w:space="0" w:color="auto"/>
              </w:divBdr>
              <w:divsChild>
                <w:div w:id="348794931">
                  <w:marLeft w:val="0"/>
                  <w:marRight w:val="0"/>
                  <w:marTop w:val="0"/>
                  <w:marBottom w:val="576"/>
                  <w:divBdr>
                    <w:top w:val="none" w:sz="0" w:space="0" w:color="auto"/>
                    <w:left w:val="none" w:sz="0" w:space="0" w:color="auto"/>
                    <w:bottom w:val="single" w:sz="48" w:space="0" w:color="393939"/>
                    <w:right w:val="none" w:sz="0" w:space="0" w:color="auto"/>
                  </w:divBdr>
                  <w:divsChild>
                    <w:div w:id="531070261">
                      <w:marLeft w:val="0"/>
                      <w:marRight w:val="0"/>
                      <w:marTop w:val="0"/>
                      <w:marBottom w:val="0"/>
                      <w:divBdr>
                        <w:top w:val="none" w:sz="0" w:space="0" w:color="auto"/>
                        <w:left w:val="none" w:sz="0" w:space="0" w:color="auto"/>
                        <w:bottom w:val="none" w:sz="0" w:space="0" w:color="auto"/>
                        <w:right w:val="none" w:sz="0" w:space="0" w:color="auto"/>
                      </w:divBdr>
                    </w:div>
                  </w:divsChild>
                </w:div>
                <w:div w:id="530263232">
                  <w:marLeft w:val="0"/>
                  <w:marRight w:val="0"/>
                  <w:marTop w:val="0"/>
                  <w:marBottom w:val="672"/>
                  <w:divBdr>
                    <w:top w:val="none" w:sz="0" w:space="0" w:color="auto"/>
                    <w:left w:val="none" w:sz="0" w:space="0" w:color="auto"/>
                    <w:bottom w:val="single" w:sz="48" w:space="0" w:color="393939"/>
                    <w:right w:val="none" w:sz="0" w:space="0" w:color="auto"/>
                  </w:divBdr>
                  <w:divsChild>
                    <w:div w:id="2084637928">
                      <w:marLeft w:val="0"/>
                      <w:marRight w:val="0"/>
                      <w:marTop w:val="0"/>
                      <w:marBottom w:val="0"/>
                      <w:divBdr>
                        <w:top w:val="none" w:sz="0" w:space="0" w:color="auto"/>
                        <w:left w:val="none" w:sz="0" w:space="0" w:color="auto"/>
                        <w:bottom w:val="none" w:sz="0" w:space="0" w:color="auto"/>
                        <w:right w:val="none" w:sz="0" w:space="0" w:color="auto"/>
                      </w:divBdr>
                      <w:divsChild>
                        <w:div w:id="171607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913908">
                  <w:marLeft w:val="0"/>
                  <w:marRight w:val="0"/>
                  <w:marTop w:val="0"/>
                  <w:marBottom w:val="672"/>
                  <w:divBdr>
                    <w:top w:val="none" w:sz="0" w:space="0" w:color="auto"/>
                    <w:left w:val="none" w:sz="0" w:space="0" w:color="auto"/>
                    <w:bottom w:val="single" w:sz="48" w:space="0" w:color="393939"/>
                    <w:right w:val="none" w:sz="0" w:space="0" w:color="auto"/>
                  </w:divBdr>
                  <w:divsChild>
                    <w:div w:id="2094813922">
                      <w:marLeft w:val="0"/>
                      <w:marRight w:val="0"/>
                      <w:marTop w:val="0"/>
                      <w:marBottom w:val="0"/>
                      <w:divBdr>
                        <w:top w:val="none" w:sz="0" w:space="0" w:color="auto"/>
                        <w:left w:val="none" w:sz="0" w:space="0" w:color="auto"/>
                        <w:bottom w:val="none" w:sz="0" w:space="0" w:color="auto"/>
                        <w:right w:val="none" w:sz="0" w:space="0" w:color="auto"/>
                      </w:divBdr>
                      <w:divsChild>
                        <w:div w:id="516580073">
                          <w:marLeft w:val="0"/>
                          <w:marRight w:val="0"/>
                          <w:marTop w:val="168"/>
                          <w:marBottom w:val="0"/>
                          <w:divBdr>
                            <w:top w:val="none" w:sz="0" w:space="0" w:color="auto"/>
                            <w:left w:val="none" w:sz="0" w:space="0" w:color="auto"/>
                            <w:bottom w:val="none" w:sz="0" w:space="0" w:color="auto"/>
                            <w:right w:val="none" w:sz="0" w:space="0" w:color="auto"/>
                          </w:divBdr>
                        </w:div>
                        <w:div w:id="686446379">
                          <w:marLeft w:val="0"/>
                          <w:marRight w:val="0"/>
                          <w:marTop w:val="168"/>
                          <w:marBottom w:val="0"/>
                          <w:divBdr>
                            <w:top w:val="none" w:sz="0" w:space="0" w:color="auto"/>
                            <w:left w:val="none" w:sz="0" w:space="0" w:color="auto"/>
                            <w:bottom w:val="none" w:sz="0" w:space="0" w:color="auto"/>
                            <w:right w:val="none" w:sz="0" w:space="0" w:color="auto"/>
                          </w:divBdr>
                        </w:div>
                        <w:div w:id="721027799">
                          <w:marLeft w:val="0"/>
                          <w:marRight w:val="0"/>
                          <w:marTop w:val="168"/>
                          <w:marBottom w:val="0"/>
                          <w:divBdr>
                            <w:top w:val="none" w:sz="0" w:space="0" w:color="auto"/>
                            <w:left w:val="none" w:sz="0" w:space="0" w:color="auto"/>
                            <w:bottom w:val="none" w:sz="0" w:space="0" w:color="auto"/>
                            <w:right w:val="none" w:sz="0" w:space="0" w:color="auto"/>
                          </w:divBdr>
                        </w:div>
                        <w:div w:id="1021514576">
                          <w:marLeft w:val="0"/>
                          <w:marRight w:val="0"/>
                          <w:marTop w:val="168"/>
                          <w:marBottom w:val="0"/>
                          <w:divBdr>
                            <w:top w:val="none" w:sz="0" w:space="0" w:color="auto"/>
                            <w:left w:val="none" w:sz="0" w:space="0" w:color="auto"/>
                            <w:bottom w:val="none" w:sz="0" w:space="0" w:color="auto"/>
                            <w:right w:val="none" w:sz="0" w:space="0" w:color="auto"/>
                          </w:divBdr>
                        </w:div>
                        <w:div w:id="1934238296">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 w:id="1988631628">
                  <w:marLeft w:val="0"/>
                  <w:marRight w:val="0"/>
                  <w:marTop w:val="0"/>
                  <w:marBottom w:val="672"/>
                  <w:divBdr>
                    <w:top w:val="none" w:sz="0" w:space="0" w:color="auto"/>
                    <w:left w:val="none" w:sz="0" w:space="0" w:color="auto"/>
                    <w:bottom w:val="single" w:sz="48" w:space="0" w:color="393939"/>
                    <w:right w:val="none" w:sz="0" w:space="0" w:color="auto"/>
                  </w:divBdr>
                  <w:divsChild>
                    <w:div w:id="75172063">
                      <w:marLeft w:val="0"/>
                      <w:marRight w:val="216"/>
                      <w:marTop w:val="0"/>
                      <w:marBottom w:val="0"/>
                      <w:divBdr>
                        <w:top w:val="none" w:sz="0" w:space="0" w:color="auto"/>
                        <w:left w:val="none" w:sz="0" w:space="0" w:color="auto"/>
                        <w:bottom w:val="none" w:sz="0" w:space="0" w:color="auto"/>
                        <w:right w:val="none" w:sz="0" w:space="0" w:color="auto"/>
                      </w:divBdr>
                    </w:div>
                    <w:div w:id="809982695">
                      <w:marLeft w:val="0"/>
                      <w:marRight w:val="0"/>
                      <w:marTop w:val="168"/>
                      <w:marBottom w:val="0"/>
                      <w:divBdr>
                        <w:top w:val="none" w:sz="0" w:space="0" w:color="auto"/>
                        <w:left w:val="none" w:sz="0" w:space="0" w:color="auto"/>
                        <w:bottom w:val="none" w:sz="0" w:space="0" w:color="auto"/>
                        <w:right w:val="none" w:sz="0" w:space="0" w:color="auto"/>
                      </w:divBdr>
                    </w:div>
                    <w:div w:id="1167285496">
                      <w:marLeft w:val="0"/>
                      <w:marRight w:val="216"/>
                      <w:marTop w:val="0"/>
                      <w:marBottom w:val="0"/>
                      <w:divBdr>
                        <w:top w:val="none" w:sz="0" w:space="0" w:color="auto"/>
                        <w:left w:val="none" w:sz="0" w:space="0" w:color="auto"/>
                        <w:bottom w:val="none" w:sz="0" w:space="0" w:color="auto"/>
                        <w:right w:val="none" w:sz="0" w:space="0" w:color="auto"/>
                      </w:divBdr>
                    </w:div>
                    <w:div w:id="1290939508">
                      <w:marLeft w:val="0"/>
                      <w:marRight w:val="0"/>
                      <w:marTop w:val="168"/>
                      <w:marBottom w:val="0"/>
                      <w:divBdr>
                        <w:top w:val="none" w:sz="0" w:space="0" w:color="auto"/>
                        <w:left w:val="none" w:sz="0" w:space="0" w:color="auto"/>
                        <w:bottom w:val="none" w:sz="0" w:space="0" w:color="auto"/>
                        <w:right w:val="none" w:sz="0" w:space="0" w:color="auto"/>
                      </w:divBdr>
                    </w:div>
                    <w:div w:id="1483542968">
                      <w:marLeft w:val="0"/>
                      <w:marRight w:val="0"/>
                      <w:marTop w:val="168"/>
                      <w:marBottom w:val="0"/>
                      <w:divBdr>
                        <w:top w:val="none" w:sz="0" w:space="0" w:color="auto"/>
                        <w:left w:val="none" w:sz="0" w:space="0" w:color="auto"/>
                        <w:bottom w:val="none" w:sz="0" w:space="0" w:color="auto"/>
                        <w:right w:val="none" w:sz="0" w:space="0" w:color="auto"/>
                      </w:divBdr>
                    </w:div>
                    <w:div w:id="2032953947">
                      <w:marLeft w:val="0"/>
                      <w:marRight w:val="216"/>
                      <w:marTop w:val="0"/>
                      <w:marBottom w:val="0"/>
                      <w:divBdr>
                        <w:top w:val="none" w:sz="0" w:space="0" w:color="auto"/>
                        <w:left w:val="none" w:sz="0" w:space="0" w:color="auto"/>
                        <w:bottom w:val="none" w:sz="0" w:space="0" w:color="auto"/>
                        <w:right w:val="none" w:sz="0" w:space="0" w:color="auto"/>
                      </w:divBdr>
                    </w:div>
                  </w:divsChild>
                </w:div>
                <w:div w:id="2021010321">
                  <w:marLeft w:val="0"/>
                  <w:marRight w:val="0"/>
                  <w:marTop w:val="0"/>
                  <w:marBottom w:val="480"/>
                  <w:divBdr>
                    <w:top w:val="none" w:sz="0" w:space="0" w:color="auto"/>
                    <w:left w:val="none" w:sz="0" w:space="0" w:color="auto"/>
                    <w:bottom w:val="none" w:sz="0" w:space="0" w:color="auto"/>
                    <w:right w:val="none" w:sz="0" w:space="0" w:color="auto"/>
                  </w:divBdr>
                  <w:divsChild>
                    <w:div w:id="837844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485071">
      <w:bodyDiv w:val="1"/>
      <w:marLeft w:val="0"/>
      <w:marRight w:val="0"/>
      <w:marTop w:val="0"/>
      <w:marBottom w:val="0"/>
      <w:divBdr>
        <w:top w:val="none" w:sz="0" w:space="0" w:color="auto"/>
        <w:left w:val="none" w:sz="0" w:space="0" w:color="auto"/>
        <w:bottom w:val="none" w:sz="0" w:space="0" w:color="auto"/>
        <w:right w:val="none" w:sz="0" w:space="0" w:color="auto"/>
      </w:divBdr>
      <w:divsChild>
        <w:div w:id="392391185">
          <w:marLeft w:val="0"/>
          <w:marRight w:val="0"/>
          <w:marTop w:val="0"/>
          <w:marBottom w:val="0"/>
          <w:divBdr>
            <w:top w:val="none" w:sz="0" w:space="0" w:color="auto"/>
            <w:left w:val="none" w:sz="0" w:space="0" w:color="auto"/>
            <w:bottom w:val="none" w:sz="0" w:space="0" w:color="auto"/>
            <w:right w:val="none" w:sz="0" w:space="0" w:color="auto"/>
          </w:divBdr>
        </w:div>
      </w:divsChild>
    </w:div>
    <w:div w:id="692345635">
      <w:bodyDiv w:val="1"/>
      <w:marLeft w:val="0"/>
      <w:marRight w:val="0"/>
      <w:marTop w:val="0"/>
      <w:marBottom w:val="0"/>
      <w:divBdr>
        <w:top w:val="none" w:sz="0" w:space="0" w:color="auto"/>
        <w:left w:val="none" w:sz="0" w:space="0" w:color="auto"/>
        <w:bottom w:val="none" w:sz="0" w:space="0" w:color="auto"/>
        <w:right w:val="none" w:sz="0" w:space="0" w:color="auto"/>
      </w:divBdr>
      <w:divsChild>
        <w:div w:id="1463302996">
          <w:marLeft w:val="0"/>
          <w:marRight w:val="0"/>
          <w:marTop w:val="0"/>
          <w:marBottom w:val="0"/>
          <w:divBdr>
            <w:top w:val="none" w:sz="0" w:space="0" w:color="auto"/>
            <w:left w:val="none" w:sz="0" w:space="0" w:color="auto"/>
            <w:bottom w:val="none" w:sz="0" w:space="0" w:color="auto"/>
            <w:right w:val="none" w:sz="0" w:space="0" w:color="auto"/>
          </w:divBdr>
        </w:div>
      </w:divsChild>
    </w:div>
    <w:div w:id="711925828">
      <w:bodyDiv w:val="1"/>
      <w:marLeft w:val="0"/>
      <w:marRight w:val="0"/>
      <w:marTop w:val="0"/>
      <w:marBottom w:val="0"/>
      <w:divBdr>
        <w:top w:val="none" w:sz="0" w:space="0" w:color="auto"/>
        <w:left w:val="none" w:sz="0" w:space="0" w:color="auto"/>
        <w:bottom w:val="none" w:sz="0" w:space="0" w:color="auto"/>
        <w:right w:val="none" w:sz="0" w:space="0" w:color="auto"/>
      </w:divBdr>
    </w:div>
    <w:div w:id="723678035">
      <w:bodyDiv w:val="1"/>
      <w:marLeft w:val="0"/>
      <w:marRight w:val="0"/>
      <w:marTop w:val="0"/>
      <w:marBottom w:val="0"/>
      <w:divBdr>
        <w:top w:val="none" w:sz="0" w:space="0" w:color="auto"/>
        <w:left w:val="none" w:sz="0" w:space="0" w:color="auto"/>
        <w:bottom w:val="none" w:sz="0" w:space="0" w:color="auto"/>
        <w:right w:val="none" w:sz="0" w:space="0" w:color="auto"/>
      </w:divBdr>
    </w:div>
    <w:div w:id="733047294">
      <w:bodyDiv w:val="1"/>
      <w:marLeft w:val="0"/>
      <w:marRight w:val="0"/>
      <w:marTop w:val="0"/>
      <w:marBottom w:val="0"/>
      <w:divBdr>
        <w:top w:val="none" w:sz="0" w:space="0" w:color="auto"/>
        <w:left w:val="none" w:sz="0" w:space="0" w:color="auto"/>
        <w:bottom w:val="none" w:sz="0" w:space="0" w:color="auto"/>
        <w:right w:val="none" w:sz="0" w:space="0" w:color="auto"/>
      </w:divBdr>
    </w:div>
    <w:div w:id="741685924">
      <w:bodyDiv w:val="1"/>
      <w:marLeft w:val="0"/>
      <w:marRight w:val="0"/>
      <w:marTop w:val="0"/>
      <w:marBottom w:val="0"/>
      <w:divBdr>
        <w:top w:val="none" w:sz="0" w:space="0" w:color="auto"/>
        <w:left w:val="none" w:sz="0" w:space="0" w:color="auto"/>
        <w:bottom w:val="none" w:sz="0" w:space="0" w:color="auto"/>
        <w:right w:val="none" w:sz="0" w:space="0" w:color="auto"/>
      </w:divBdr>
    </w:div>
    <w:div w:id="747339000">
      <w:bodyDiv w:val="1"/>
      <w:marLeft w:val="0"/>
      <w:marRight w:val="0"/>
      <w:marTop w:val="0"/>
      <w:marBottom w:val="0"/>
      <w:divBdr>
        <w:top w:val="none" w:sz="0" w:space="0" w:color="auto"/>
        <w:left w:val="none" w:sz="0" w:space="0" w:color="auto"/>
        <w:bottom w:val="none" w:sz="0" w:space="0" w:color="auto"/>
        <w:right w:val="none" w:sz="0" w:space="0" w:color="auto"/>
      </w:divBdr>
    </w:div>
    <w:div w:id="763770921">
      <w:bodyDiv w:val="1"/>
      <w:marLeft w:val="0"/>
      <w:marRight w:val="0"/>
      <w:marTop w:val="0"/>
      <w:marBottom w:val="0"/>
      <w:divBdr>
        <w:top w:val="none" w:sz="0" w:space="0" w:color="auto"/>
        <w:left w:val="none" w:sz="0" w:space="0" w:color="auto"/>
        <w:bottom w:val="none" w:sz="0" w:space="0" w:color="auto"/>
        <w:right w:val="none" w:sz="0" w:space="0" w:color="auto"/>
      </w:divBdr>
    </w:div>
    <w:div w:id="769351713">
      <w:bodyDiv w:val="1"/>
      <w:marLeft w:val="0"/>
      <w:marRight w:val="0"/>
      <w:marTop w:val="0"/>
      <w:marBottom w:val="0"/>
      <w:divBdr>
        <w:top w:val="none" w:sz="0" w:space="0" w:color="auto"/>
        <w:left w:val="none" w:sz="0" w:space="0" w:color="auto"/>
        <w:bottom w:val="none" w:sz="0" w:space="0" w:color="auto"/>
        <w:right w:val="none" w:sz="0" w:space="0" w:color="auto"/>
      </w:divBdr>
    </w:div>
    <w:div w:id="851842216">
      <w:bodyDiv w:val="1"/>
      <w:marLeft w:val="0"/>
      <w:marRight w:val="0"/>
      <w:marTop w:val="0"/>
      <w:marBottom w:val="0"/>
      <w:divBdr>
        <w:top w:val="none" w:sz="0" w:space="0" w:color="auto"/>
        <w:left w:val="none" w:sz="0" w:space="0" w:color="auto"/>
        <w:bottom w:val="none" w:sz="0" w:space="0" w:color="auto"/>
        <w:right w:val="none" w:sz="0" w:space="0" w:color="auto"/>
      </w:divBdr>
    </w:div>
    <w:div w:id="999306242">
      <w:bodyDiv w:val="1"/>
      <w:marLeft w:val="0"/>
      <w:marRight w:val="0"/>
      <w:marTop w:val="0"/>
      <w:marBottom w:val="0"/>
      <w:divBdr>
        <w:top w:val="none" w:sz="0" w:space="0" w:color="auto"/>
        <w:left w:val="none" w:sz="0" w:space="0" w:color="auto"/>
        <w:bottom w:val="none" w:sz="0" w:space="0" w:color="auto"/>
        <w:right w:val="none" w:sz="0" w:space="0" w:color="auto"/>
      </w:divBdr>
    </w:div>
    <w:div w:id="1004818284">
      <w:bodyDiv w:val="1"/>
      <w:marLeft w:val="0"/>
      <w:marRight w:val="0"/>
      <w:marTop w:val="0"/>
      <w:marBottom w:val="0"/>
      <w:divBdr>
        <w:top w:val="none" w:sz="0" w:space="0" w:color="auto"/>
        <w:left w:val="none" w:sz="0" w:space="0" w:color="auto"/>
        <w:bottom w:val="none" w:sz="0" w:space="0" w:color="auto"/>
        <w:right w:val="none" w:sz="0" w:space="0" w:color="auto"/>
      </w:divBdr>
      <w:divsChild>
        <w:div w:id="1088114885">
          <w:marLeft w:val="0"/>
          <w:marRight w:val="0"/>
          <w:marTop w:val="0"/>
          <w:marBottom w:val="0"/>
          <w:divBdr>
            <w:top w:val="none" w:sz="0" w:space="0" w:color="auto"/>
            <w:left w:val="none" w:sz="0" w:space="0" w:color="auto"/>
            <w:bottom w:val="none" w:sz="0" w:space="0" w:color="auto"/>
            <w:right w:val="none" w:sz="0" w:space="0" w:color="auto"/>
          </w:divBdr>
        </w:div>
      </w:divsChild>
    </w:div>
    <w:div w:id="1013071913">
      <w:bodyDiv w:val="1"/>
      <w:marLeft w:val="0"/>
      <w:marRight w:val="0"/>
      <w:marTop w:val="0"/>
      <w:marBottom w:val="0"/>
      <w:divBdr>
        <w:top w:val="none" w:sz="0" w:space="0" w:color="auto"/>
        <w:left w:val="none" w:sz="0" w:space="0" w:color="auto"/>
        <w:bottom w:val="none" w:sz="0" w:space="0" w:color="auto"/>
        <w:right w:val="none" w:sz="0" w:space="0" w:color="auto"/>
      </w:divBdr>
    </w:div>
    <w:div w:id="1017459809">
      <w:bodyDiv w:val="1"/>
      <w:marLeft w:val="0"/>
      <w:marRight w:val="0"/>
      <w:marTop w:val="0"/>
      <w:marBottom w:val="0"/>
      <w:divBdr>
        <w:top w:val="none" w:sz="0" w:space="0" w:color="auto"/>
        <w:left w:val="none" w:sz="0" w:space="0" w:color="auto"/>
        <w:bottom w:val="none" w:sz="0" w:space="0" w:color="auto"/>
        <w:right w:val="none" w:sz="0" w:space="0" w:color="auto"/>
      </w:divBdr>
      <w:divsChild>
        <w:div w:id="718283840">
          <w:marLeft w:val="0"/>
          <w:marRight w:val="0"/>
          <w:marTop w:val="0"/>
          <w:marBottom w:val="0"/>
          <w:divBdr>
            <w:top w:val="none" w:sz="0" w:space="0" w:color="auto"/>
            <w:left w:val="none" w:sz="0" w:space="0" w:color="auto"/>
            <w:bottom w:val="none" w:sz="0" w:space="0" w:color="auto"/>
            <w:right w:val="none" w:sz="0" w:space="0" w:color="auto"/>
          </w:divBdr>
          <w:divsChild>
            <w:div w:id="185946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549891">
      <w:bodyDiv w:val="1"/>
      <w:marLeft w:val="0"/>
      <w:marRight w:val="0"/>
      <w:marTop w:val="0"/>
      <w:marBottom w:val="0"/>
      <w:divBdr>
        <w:top w:val="none" w:sz="0" w:space="0" w:color="auto"/>
        <w:left w:val="none" w:sz="0" w:space="0" w:color="auto"/>
        <w:bottom w:val="none" w:sz="0" w:space="0" w:color="auto"/>
        <w:right w:val="none" w:sz="0" w:space="0" w:color="auto"/>
      </w:divBdr>
    </w:div>
    <w:div w:id="1024671060">
      <w:bodyDiv w:val="1"/>
      <w:marLeft w:val="0"/>
      <w:marRight w:val="0"/>
      <w:marTop w:val="0"/>
      <w:marBottom w:val="0"/>
      <w:divBdr>
        <w:top w:val="none" w:sz="0" w:space="0" w:color="auto"/>
        <w:left w:val="none" w:sz="0" w:space="0" w:color="auto"/>
        <w:bottom w:val="none" w:sz="0" w:space="0" w:color="auto"/>
        <w:right w:val="none" w:sz="0" w:space="0" w:color="auto"/>
      </w:divBdr>
    </w:div>
    <w:div w:id="1031568455">
      <w:bodyDiv w:val="1"/>
      <w:marLeft w:val="0"/>
      <w:marRight w:val="0"/>
      <w:marTop w:val="0"/>
      <w:marBottom w:val="0"/>
      <w:divBdr>
        <w:top w:val="none" w:sz="0" w:space="0" w:color="auto"/>
        <w:left w:val="none" w:sz="0" w:space="0" w:color="auto"/>
        <w:bottom w:val="none" w:sz="0" w:space="0" w:color="auto"/>
        <w:right w:val="none" w:sz="0" w:space="0" w:color="auto"/>
      </w:divBdr>
    </w:div>
    <w:div w:id="1059860152">
      <w:bodyDiv w:val="1"/>
      <w:marLeft w:val="0"/>
      <w:marRight w:val="0"/>
      <w:marTop w:val="0"/>
      <w:marBottom w:val="0"/>
      <w:divBdr>
        <w:top w:val="none" w:sz="0" w:space="0" w:color="auto"/>
        <w:left w:val="none" w:sz="0" w:space="0" w:color="auto"/>
        <w:bottom w:val="none" w:sz="0" w:space="0" w:color="auto"/>
        <w:right w:val="none" w:sz="0" w:space="0" w:color="auto"/>
      </w:divBdr>
    </w:div>
    <w:div w:id="1065882722">
      <w:bodyDiv w:val="1"/>
      <w:marLeft w:val="0"/>
      <w:marRight w:val="0"/>
      <w:marTop w:val="0"/>
      <w:marBottom w:val="0"/>
      <w:divBdr>
        <w:top w:val="none" w:sz="0" w:space="0" w:color="auto"/>
        <w:left w:val="none" w:sz="0" w:space="0" w:color="auto"/>
        <w:bottom w:val="none" w:sz="0" w:space="0" w:color="auto"/>
        <w:right w:val="none" w:sz="0" w:space="0" w:color="auto"/>
      </w:divBdr>
    </w:div>
    <w:div w:id="1094596217">
      <w:bodyDiv w:val="1"/>
      <w:marLeft w:val="0"/>
      <w:marRight w:val="0"/>
      <w:marTop w:val="0"/>
      <w:marBottom w:val="0"/>
      <w:divBdr>
        <w:top w:val="none" w:sz="0" w:space="0" w:color="auto"/>
        <w:left w:val="none" w:sz="0" w:space="0" w:color="auto"/>
        <w:bottom w:val="none" w:sz="0" w:space="0" w:color="auto"/>
        <w:right w:val="none" w:sz="0" w:space="0" w:color="auto"/>
      </w:divBdr>
    </w:div>
    <w:div w:id="1116607608">
      <w:bodyDiv w:val="1"/>
      <w:marLeft w:val="0"/>
      <w:marRight w:val="0"/>
      <w:marTop w:val="0"/>
      <w:marBottom w:val="0"/>
      <w:divBdr>
        <w:top w:val="none" w:sz="0" w:space="0" w:color="auto"/>
        <w:left w:val="none" w:sz="0" w:space="0" w:color="auto"/>
        <w:bottom w:val="none" w:sz="0" w:space="0" w:color="auto"/>
        <w:right w:val="none" w:sz="0" w:space="0" w:color="auto"/>
      </w:divBdr>
    </w:div>
    <w:div w:id="1130975795">
      <w:bodyDiv w:val="1"/>
      <w:marLeft w:val="0"/>
      <w:marRight w:val="0"/>
      <w:marTop w:val="0"/>
      <w:marBottom w:val="0"/>
      <w:divBdr>
        <w:top w:val="none" w:sz="0" w:space="0" w:color="auto"/>
        <w:left w:val="none" w:sz="0" w:space="0" w:color="auto"/>
        <w:bottom w:val="none" w:sz="0" w:space="0" w:color="auto"/>
        <w:right w:val="none" w:sz="0" w:space="0" w:color="auto"/>
      </w:divBdr>
    </w:div>
    <w:div w:id="1153330306">
      <w:bodyDiv w:val="1"/>
      <w:marLeft w:val="0"/>
      <w:marRight w:val="0"/>
      <w:marTop w:val="0"/>
      <w:marBottom w:val="0"/>
      <w:divBdr>
        <w:top w:val="none" w:sz="0" w:space="0" w:color="auto"/>
        <w:left w:val="none" w:sz="0" w:space="0" w:color="auto"/>
        <w:bottom w:val="none" w:sz="0" w:space="0" w:color="auto"/>
        <w:right w:val="none" w:sz="0" w:space="0" w:color="auto"/>
      </w:divBdr>
      <w:divsChild>
        <w:div w:id="1553343652">
          <w:marLeft w:val="0"/>
          <w:marRight w:val="0"/>
          <w:marTop w:val="0"/>
          <w:marBottom w:val="240"/>
          <w:divBdr>
            <w:top w:val="none" w:sz="0" w:space="0" w:color="auto"/>
            <w:left w:val="none" w:sz="0" w:space="0" w:color="auto"/>
            <w:bottom w:val="none" w:sz="0" w:space="0" w:color="auto"/>
            <w:right w:val="none" w:sz="0" w:space="0" w:color="auto"/>
          </w:divBdr>
          <w:divsChild>
            <w:div w:id="60908196">
              <w:marLeft w:val="0"/>
              <w:marRight w:val="0"/>
              <w:marTop w:val="0"/>
              <w:marBottom w:val="0"/>
              <w:divBdr>
                <w:top w:val="none" w:sz="0" w:space="0" w:color="auto"/>
                <w:left w:val="none" w:sz="0" w:space="0" w:color="auto"/>
                <w:bottom w:val="none" w:sz="0" w:space="0" w:color="auto"/>
                <w:right w:val="none" w:sz="0" w:space="0" w:color="auto"/>
              </w:divBdr>
              <w:divsChild>
                <w:div w:id="1377580913">
                  <w:marLeft w:val="0"/>
                  <w:marRight w:val="0"/>
                  <w:marTop w:val="0"/>
                  <w:marBottom w:val="0"/>
                  <w:divBdr>
                    <w:top w:val="none" w:sz="0" w:space="0" w:color="auto"/>
                    <w:left w:val="none" w:sz="0" w:space="0" w:color="auto"/>
                    <w:bottom w:val="none" w:sz="0" w:space="0" w:color="auto"/>
                    <w:right w:val="none" w:sz="0" w:space="0" w:color="auto"/>
                  </w:divBdr>
                  <w:divsChild>
                    <w:div w:id="12612428">
                      <w:marLeft w:val="0"/>
                      <w:marRight w:val="0"/>
                      <w:marTop w:val="0"/>
                      <w:marBottom w:val="0"/>
                      <w:divBdr>
                        <w:top w:val="none" w:sz="0" w:space="0" w:color="auto"/>
                        <w:left w:val="none" w:sz="0" w:space="0" w:color="auto"/>
                        <w:bottom w:val="none" w:sz="0" w:space="0" w:color="auto"/>
                        <w:right w:val="none" w:sz="0" w:space="0" w:color="auto"/>
                      </w:divBdr>
                      <w:divsChild>
                        <w:div w:id="948004144">
                          <w:marLeft w:val="0"/>
                          <w:marRight w:val="0"/>
                          <w:marTop w:val="0"/>
                          <w:marBottom w:val="0"/>
                          <w:divBdr>
                            <w:top w:val="none" w:sz="0" w:space="0" w:color="auto"/>
                            <w:left w:val="none" w:sz="0" w:space="0" w:color="auto"/>
                            <w:bottom w:val="none" w:sz="0" w:space="0" w:color="auto"/>
                            <w:right w:val="none" w:sz="0" w:space="0" w:color="auto"/>
                          </w:divBdr>
                          <w:divsChild>
                            <w:div w:id="206610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939121">
              <w:marLeft w:val="0"/>
              <w:marRight w:val="0"/>
              <w:marTop w:val="60"/>
              <w:marBottom w:val="0"/>
              <w:divBdr>
                <w:top w:val="none" w:sz="0" w:space="0" w:color="auto"/>
                <w:left w:val="none" w:sz="0" w:space="0" w:color="auto"/>
                <w:bottom w:val="none" w:sz="0" w:space="0" w:color="auto"/>
                <w:right w:val="none" w:sz="0" w:space="0" w:color="auto"/>
              </w:divBdr>
              <w:divsChild>
                <w:div w:id="1024330739">
                  <w:marLeft w:val="0"/>
                  <w:marRight w:val="0"/>
                  <w:marTop w:val="0"/>
                  <w:marBottom w:val="0"/>
                  <w:divBdr>
                    <w:top w:val="none" w:sz="0" w:space="0" w:color="auto"/>
                    <w:left w:val="none" w:sz="0" w:space="0" w:color="auto"/>
                    <w:bottom w:val="none" w:sz="0" w:space="0" w:color="auto"/>
                    <w:right w:val="none" w:sz="0" w:space="0" w:color="auto"/>
                  </w:divBdr>
                  <w:divsChild>
                    <w:div w:id="119514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936922">
          <w:marLeft w:val="0"/>
          <w:marRight w:val="0"/>
          <w:marTop w:val="0"/>
          <w:marBottom w:val="0"/>
          <w:divBdr>
            <w:top w:val="none" w:sz="0" w:space="0" w:color="auto"/>
            <w:left w:val="none" w:sz="0" w:space="0" w:color="auto"/>
            <w:bottom w:val="none" w:sz="0" w:space="0" w:color="auto"/>
            <w:right w:val="none" w:sz="0" w:space="0" w:color="auto"/>
          </w:divBdr>
          <w:divsChild>
            <w:div w:id="1071579689">
              <w:marLeft w:val="0"/>
              <w:marRight w:val="0"/>
              <w:marTop w:val="0"/>
              <w:marBottom w:val="0"/>
              <w:divBdr>
                <w:top w:val="single" w:sz="6" w:space="0" w:color="DDDFE2"/>
                <w:left w:val="single" w:sz="6" w:space="0" w:color="DDDFE2"/>
                <w:bottom w:val="single" w:sz="6" w:space="0" w:color="DDDFE2"/>
                <w:right w:val="single" w:sz="6" w:space="0" w:color="DDDFE2"/>
              </w:divBdr>
            </w:div>
          </w:divsChild>
        </w:div>
      </w:divsChild>
    </w:div>
    <w:div w:id="1198926423">
      <w:bodyDiv w:val="1"/>
      <w:marLeft w:val="0"/>
      <w:marRight w:val="0"/>
      <w:marTop w:val="0"/>
      <w:marBottom w:val="0"/>
      <w:divBdr>
        <w:top w:val="none" w:sz="0" w:space="0" w:color="auto"/>
        <w:left w:val="none" w:sz="0" w:space="0" w:color="auto"/>
        <w:bottom w:val="none" w:sz="0" w:space="0" w:color="auto"/>
        <w:right w:val="none" w:sz="0" w:space="0" w:color="auto"/>
      </w:divBdr>
    </w:div>
    <w:div w:id="1204058074">
      <w:bodyDiv w:val="1"/>
      <w:marLeft w:val="0"/>
      <w:marRight w:val="0"/>
      <w:marTop w:val="0"/>
      <w:marBottom w:val="0"/>
      <w:divBdr>
        <w:top w:val="none" w:sz="0" w:space="0" w:color="auto"/>
        <w:left w:val="none" w:sz="0" w:space="0" w:color="auto"/>
        <w:bottom w:val="none" w:sz="0" w:space="0" w:color="auto"/>
        <w:right w:val="none" w:sz="0" w:space="0" w:color="auto"/>
      </w:divBdr>
    </w:div>
    <w:div w:id="1279799664">
      <w:bodyDiv w:val="1"/>
      <w:marLeft w:val="0"/>
      <w:marRight w:val="0"/>
      <w:marTop w:val="0"/>
      <w:marBottom w:val="0"/>
      <w:divBdr>
        <w:top w:val="none" w:sz="0" w:space="0" w:color="auto"/>
        <w:left w:val="none" w:sz="0" w:space="0" w:color="auto"/>
        <w:bottom w:val="none" w:sz="0" w:space="0" w:color="auto"/>
        <w:right w:val="none" w:sz="0" w:space="0" w:color="auto"/>
      </w:divBdr>
    </w:div>
    <w:div w:id="1320301918">
      <w:bodyDiv w:val="1"/>
      <w:marLeft w:val="0"/>
      <w:marRight w:val="0"/>
      <w:marTop w:val="0"/>
      <w:marBottom w:val="0"/>
      <w:divBdr>
        <w:top w:val="none" w:sz="0" w:space="0" w:color="auto"/>
        <w:left w:val="none" w:sz="0" w:space="0" w:color="auto"/>
        <w:bottom w:val="none" w:sz="0" w:space="0" w:color="auto"/>
        <w:right w:val="none" w:sz="0" w:space="0" w:color="auto"/>
      </w:divBdr>
      <w:divsChild>
        <w:div w:id="1038555079">
          <w:marLeft w:val="0"/>
          <w:marRight w:val="0"/>
          <w:marTop w:val="0"/>
          <w:marBottom w:val="0"/>
          <w:divBdr>
            <w:top w:val="none" w:sz="0" w:space="0" w:color="auto"/>
            <w:left w:val="none" w:sz="0" w:space="0" w:color="auto"/>
            <w:bottom w:val="none" w:sz="0" w:space="0" w:color="auto"/>
            <w:right w:val="none" w:sz="0" w:space="0" w:color="auto"/>
          </w:divBdr>
          <w:divsChild>
            <w:div w:id="310524904">
              <w:marLeft w:val="0"/>
              <w:marRight w:val="0"/>
              <w:marTop w:val="0"/>
              <w:marBottom w:val="0"/>
              <w:divBdr>
                <w:top w:val="none" w:sz="0" w:space="0" w:color="auto"/>
                <w:left w:val="none" w:sz="0" w:space="0" w:color="auto"/>
                <w:bottom w:val="none" w:sz="0" w:space="0" w:color="auto"/>
                <w:right w:val="none" w:sz="0" w:space="0" w:color="auto"/>
              </w:divBdr>
              <w:divsChild>
                <w:div w:id="34473468">
                  <w:marLeft w:val="0"/>
                  <w:marRight w:val="0"/>
                  <w:marTop w:val="0"/>
                  <w:marBottom w:val="0"/>
                  <w:divBdr>
                    <w:top w:val="none" w:sz="0" w:space="0" w:color="auto"/>
                    <w:left w:val="none" w:sz="0" w:space="0" w:color="auto"/>
                    <w:bottom w:val="none" w:sz="0" w:space="0" w:color="auto"/>
                    <w:right w:val="none" w:sz="0" w:space="0" w:color="auto"/>
                  </w:divBdr>
                  <w:divsChild>
                    <w:div w:id="1989901517">
                      <w:marLeft w:val="0"/>
                      <w:marRight w:val="0"/>
                      <w:marTop w:val="0"/>
                      <w:marBottom w:val="0"/>
                      <w:divBdr>
                        <w:top w:val="none" w:sz="0" w:space="0" w:color="auto"/>
                        <w:left w:val="none" w:sz="0" w:space="0" w:color="auto"/>
                        <w:bottom w:val="none" w:sz="0" w:space="0" w:color="auto"/>
                        <w:right w:val="none" w:sz="0" w:space="0" w:color="auto"/>
                      </w:divBdr>
                      <w:divsChild>
                        <w:div w:id="476454123">
                          <w:marLeft w:val="0"/>
                          <w:marRight w:val="0"/>
                          <w:marTop w:val="0"/>
                          <w:marBottom w:val="0"/>
                          <w:divBdr>
                            <w:top w:val="none" w:sz="0" w:space="0" w:color="auto"/>
                            <w:left w:val="none" w:sz="0" w:space="0" w:color="auto"/>
                            <w:bottom w:val="none" w:sz="0" w:space="0" w:color="auto"/>
                            <w:right w:val="none" w:sz="0" w:space="0" w:color="auto"/>
                          </w:divBdr>
                          <w:divsChild>
                            <w:div w:id="1401750118">
                              <w:marLeft w:val="0"/>
                              <w:marRight w:val="0"/>
                              <w:marTop w:val="0"/>
                              <w:marBottom w:val="0"/>
                              <w:divBdr>
                                <w:top w:val="none" w:sz="0" w:space="0" w:color="auto"/>
                                <w:left w:val="none" w:sz="0" w:space="0" w:color="auto"/>
                                <w:bottom w:val="none" w:sz="0" w:space="0" w:color="auto"/>
                                <w:right w:val="none" w:sz="0" w:space="0" w:color="auto"/>
                              </w:divBdr>
                              <w:divsChild>
                                <w:div w:id="748115779">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8456647">
      <w:bodyDiv w:val="1"/>
      <w:marLeft w:val="0"/>
      <w:marRight w:val="0"/>
      <w:marTop w:val="0"/>
      <w:marBottom w:val="0"/>
      <w:divBdr>
        <w:top w:val="none" w:sz="0" w:space="0" w:color="auto"/>
        <w:left w:val="none" w:sz="0" w:space="0" w:color="auto"/>
        <w:bottom w:val="none" w:sz="0" w:space="0" w:color="auto"/>
        <w:right w:val="none" w:sz="0" w:space="0" w:color="auto"/>
      </w:divBdr>
    </w:div>
    <w:div w:id="1436898757">
      <w:bodyDiv w:val="1"/>
      <w:marLeft w:val="0"/>
      <w:marRight w:val="0"/>
      <w:marTop w:val="0"/>
      <w:marBottom w:val="0"/>
      <w:divBdr>
        <w:top w:val="none" w:sz="0" w:space="0" w:color="auto"/>
        <w:left w:val="none" w:sz="0" w:space="0" w:color="auto"/>
        <w:bottom w:val="none" w:sz="0" w:space="0" w:color="auto"/>
        <w:right w:val="none" w:sz="0" w:space="0" w:color="auto"/>
      </w:divBdr>
    </w:div>
    <w:div w:id="1481195935">
      <w:bodyDiv w:val="1"/>
      <w:marLeft w:val="0"/>
      <w:marRight w:val="0"/>
      <w:marTop w:val="0"/>
      <w:marBottom w:val="0"/>
      <w:divBdr>
        <w:top w:val="none" w:sz="0" w:space="0" w:color="auto"/>
        <w:left w:val="none" w:sz="0" w:space="0" w:color="auto"/>
        <w:bottom w:val="none" w:sz="0" w:space="0" w:color="auto"/>
        <w:right w:val="none" w:sz="0" w:space="0" w:color="auto"/>
      </w:divBdr>
    </w:div>
    <w:div w:id="1492019041">
      <w:bodyDiv w:val="1"/>
      <w:marLeft w:val="0"/>
      <w:marRight w:val="0"/>
      <w:marTop w:val="0"/>
      <w:marBottom w:val="0"/>
      <w:divBdr>
        <w:top w:val="none" w:sz="0" w:space="0" w:color="auto"/>
        <w:left w:val="none" w:sz="0" w:space="0" w:color="auto"/>
        <w:bottom w:val="none" w:sz="0" w:space="0" w:color="auto"/>
        <w:right w:val="none" w:sz="0" w:space="0" w:color="auto"/>
      </w:divBdr>
      <w:divsChild>
        <w:div w:id="462700564">
          <w:marLeft w:val="0"/>
          <w:marRight w:val="0"/>
          <w:marTop w:val="0"/>
          <w:marBottom w:val="0"/>
          <w:divBdr>
            <w:top w:val="none" w:sz="0" w:space="0" w:color="auto"/>
            <w:left w:val="none" w:sz="0" w:space="0" w:color="auto"/>
            <w:bottom w:val="none" w:sz="0" w:space="0" w:color="auto"/>
            <w:right w:val="none" w:sz="0" w:space="0" w:color="auto"/>
          </w:divBdr>
        </w:div>
        <w:div w:id="1013455743">
          <w:marLeft w:val="0"/>
          <w:marRight w:val="0"/>
          <w:marTop w:val="0"/>
          <w:marBottom w:val="0"/>
          <w:divBdr>
            <w:top w:val="none" w:sz="0" w:space="0" w:color="auto"/>
            <w:left w:val="none" w:sz="0" w:space="0" w:color="auto"/>
            <w:bottom w:val="none" w:sz="0" w:space="0" w:color="auto"/>
            <w:right w:val="none" w:sz="0" w:space="0" w:color="auto"/>
          </w:divBdr>
        </w:div>
        <w:div w:id="2020965889">
          <w:marLeft w:val="0"/>
          <w:marRight w:val="0"/>
          <w:marTop w:val="0"/>
          <w:marBottom w:val="0"/>
          <w:divBdr>
            <w:top w:val="none" w:sz="0" w:space="0" w:color="auto"/>
            <w:left w:val="none" w:sz="0" w:space="0" w:color="auto"/>
            <w:bottom w:val="none" w:sz="0" w:space="0" w:color="auto"/>
            <w:right w:val="none" w:sz="0" w:space="0" w:color="auto"/>
          </w:divBdr>
        </w:div>
      </w:divsChild>
    </w:div>
    <w:div w:id="1501315334">
      <w:bodyDiv w:val="1"/>
      <w:marLeft w:val="0"/>
      <w:marRight w:val="0"/>
      <w:marTop w:val="0"/>
      <w:marBottom w:val="0"/>
      <w:divBdr>
        <w:top w:val="none" w:sz="0" w:space="0" w:color="auto"/>
        <w:left w:val="none" w:sz="0" w:space="0" w:color="auto"/>
        <w:bottom w:val="none" w:sz="0" w:space="0" w:color="auto"/>
        <w:right w:val="none" w:sz="0" w:space="0" w:color="auto"/>
      </w:divBdr>
    </w:div>
    <w:div w:id="1504011792">
      <w:bodyDiv w:val="1"/>
      <w:marLeft w:val="0"/>
      <w:marRight w:val="0"/>
      <w:marTop w:val="0"/>
      <w:marBottom w:val="0"/>
      <w:divBdr>
        <w:top w:val="none" w:sz="0" w:space="0" w:color="auto"/>
        <w:left w:val="none" w:sz="0" w:space="0" w:color="auto"/>
        <w:bottom w:val="none" w:sz="0" w:space="0" w:color="auto"/>
        <w:right w:val="none" w:sz="0" w:space="0" w:color="auto"/>
      </w:divBdr>
      <w:divsChild>
        <w:div w:id="1103577405">
          <w:marLeft w:val="0"/>
          <w:marRight w:val="0"/>
          <w:marTop w:val="0"/>
          <w:marBottom w:val="0"/>
          <w:divBdr>
            <w:top w:val="none" w:sz="0" w:space="0" w:color="auto"/>
            <w:left w:val="none" w:sz="0" w:space="0" w:color="auto"/>
            <w:bottom w:val="none" w:sz="0" w:space="0" w:color="auto"/>
            <w:right w:val="none" w:sz="0" w:space="0" w:color="auto"/>
          </w:divBdr>
        </w:div>
      </w:divsChild>
    </w:div>
    <w:div w:id="1521430558">
      <w:bodyDiv w:val="1"/>
      <w:marLeft w:val="0"/>
      <w:marRight w:val="0"/>
      <w:marTop w:val="0"/>
      <w:marBottom w:val="0"/>
      <w:divBdr>
        <w:top w:val="none" w:sz="0" w:space="0" w:color="auto"/>
        <w:left w:val="none" w:sz="0" w:space="0" w:color="auto"/>
        <w:bottom w:val="none" w:sz="0" w:space="0" w:color="auto"/>
        <w:right w:val="none" w:sz="0" w:space="0" w:color="auto"/>
      </w:divBdr>
    </w:div>
    <w:div w:id="1525678513">
      <w:bodyDiv w:val="1"/>
      <w:marLeft w:val="0"/>
      <w:marRight w:val="0"/>
      <w:marTop w:val="0"/>
      <w:marBottom w:val="0"/>
      <w:divBdr>
        <w:top w:val="none" w:sz="0" w:space="0" w:color="auto"/>
        <w:left w:val="none" w:sz="0" w:space="0" w:color="auto"/>
        <w:bottom w:val="none" w:sz="0" w:space="0" w:color="auto"/>
        <w:right w:val="none" w:sz="0" w:space="0" w:color="auto"/>
      </w:divBdr>
    </w:div>
    <w:div w:id="1573806816">
      <w:bodyDiv w:val="1"/>
      <w:marLeft w:val="0"/>
      <w:marRight w:val="0"/>
      <w:marTop w:val="0"/>
      <w:marBottom w:val="0"/>
      <w:divBdr>
        <w:top w:val="none" w:sz="0" w:space="0" w:color="auto"/>
        <w:left w:val="none" w:sz="0" w:space="0" w:color="auto"/>
        <w:bottom w:val="none" w:sz="0" w:space="0" w:color="auto"/>
        <w:right w:val="none" w:sz="0" w:space="0" w:color="auto"/>
      </w:divBdr>
    </w:div>
    <w:div w:id="1585144509">
      <w:bodyDiv w:val="1"/>
      <w:marLeft w:val="0"/>
      <w:marRight w:val="0"/>
      <w:marTop w:val="0"/>
      <w:marBottom w:val="0"/>
      <w:divBdr>
        <w:top w:val="none" w:sz="0" w:space="0" w:color="auto"/>
        <w:left w:val="none" w:sz="0" w:space="0" w:color="auto"/>
        <w:bottom w:val="none" w:sz="0" w:space="0" w:color="auto"/>
        <w:right w:val="none" w:sz="0" w:space="0" w:color="auto"/>
      </w:divBdr>
      <w:divsChild>
        <w:div w:id="1716268945">
          <w:marLeft w:val="0"/>
          <w:marRight w:val="0"/>
          <w:marTop w:val="0"/>
          <w:marBottom w:val="0"/>
          <w:divBdr>
            <w:top w:val="none" w:sz="0" w:space="0" w:color="auto"/>
            <w:left w:val="none" w:sz="0" w:space="0" w:color="auto"/>
            <w:bottom w:val="none" w:sz="0" w:space="0" w:color="auto"/>
            <w:right w:val="none" w:sz="0" w:space="0" w:color="auto"/>
          </w:divBdr>
          <w:divsChild>
            <w:div w:id="387843081">
              <w:marLeft w:val="0"/>
              <w:marRight w:val="0"/>
              <w:marTop w:val="0"/>
              <w:marBottom w:val="0"/>
              <w:divBdr>
                <w:top w:val="none" w:sz="0" w:space="0" w:color="auto"/>
                <w:left w:val="none" w:sz="0" w:space="0" w:color="auto"/>
                <w:bottom w:val="none" w:sz="0" w:space="0" w:color="auto"/>
                <w:right w:val="none" w:sz="0" w:space="0" w:color="auto"/>
              </w:divBdr>
              <w:divsChild>
                <w:div w:id="1753162438">
                  <w:marLeft w:val="0"/>
                  <w:marRight w:val="0"/>
                  <w:marTop w:val="0"/>
                  <w:marBottom w:val="0"/>
                  <w:divBdr>
                    <w:top w:val="none" w:sz="0" w:space="0" w:color="auto"/>
                    <w:left w:val="none" w:sz="0" w:space="0" w:color="auto"/>
                    <w:bottom w:val="none" w:sz="0" w:space="0" w:color="auto"/>
                    <w:right w:val="none" w:sz="0" w:space="0" w:color="auto"/>
                  </w:divBdr>
                  <w:divsChild>
                    <w:div w:id="626931375">
                      <w:marLeft w:val="1"/>
                      <w:marRight w:val="1"/>
                      <w:marTop w:val="0"/>
                      <w:marBottom w:val="0"/>
                      <w:divBdr>
                        <w:top w:val="none" w:sz="0" w:space="0" w:color="auto"/>
                        <w:left w:val="none" w:sz="0" w:space="0" w:color="auto"/>
                        <w:bottom w:val="none" w:sz="0" w:space="0" w:color="auto"/>
                        <w:right w:val="none" w:sz="0" w:space="0" w:color="auto"/>
                      </w:divBdr>
                      <w:divsChild>
                        <w:div w:id="1043483397">
                          <w:marLeft w:val="0"/>
                          <w:marRight w:val="0"/>
                          <w:marTop w:val="0"/>
                          <w:marBottom w:val="0"/>
                          <w:divBdr>
                            <w:top w:val="none" w:sz="0" w:space="0" w:color="auto"/>
                            <w:left w:val="none" w:sz="0" w:space="0" w:color="auto"/>
                            <w:bottom w:val="none" w:sz="0" w:space="0" w:color="auto"/>
                            <w:right w:val="none" w:sz="0" w:space="0" w:color="auto"/>
                          </w:divBdr>
                          <w:divsChild>
                            <w:div w:id="701906459">
                              <w:marLeft w:val="0"/>
                              <w:marRight w:val="0"/>
                              <w:marTop w:val="0"/>
                              <w:marBottom w:val="360"/>
                              <w:divBdr>
                                <w:top w:val="none" w:sz="0" w:space="0" w:color="auto"/>
                                <w:left w:val="none" w:sz="0" w:space="0" w:color="auto"/>
                                <w:bottom w:val="none" w:sz="0" w:space="0" w:color="auto"/>
                                <w:right w:val="none" w:sz="0" w:space="0" w:color="auto"/>
                              </w:divBdr>
                              <w:divsChild>
                                <w:div w:id="381711996">
                                  <w:marLeft w:val="0"/>
                                  <w:marRight w:val="0"/>
                                  <w:marTop w:val="0"/>
                                  <w:marBottom w:val="0"/>
                                  <w:divBdr>
                                    <w:top w:val="none" w:sz="0" w:space="0" w:color="auto"/>
                                    <w:left w:val="none" w:sz="0" w:space="0" w:color="auto"/>
                                    <w:bottom w:val="none" w:sz="0" w:space="0" w:color="auto"/>
                                    <w:right w:val="none" w:sz="0" w:space="0" w:color="auto"/>
                                  </w:divBdr>
                                  <w:divsChild>
                                    <w:div w:id="77363456">
                                      <w:marLeft w:val="0"/>
                                      <w:marRight w:val="0"/>
                                      <w:marTop w:val="0"/>
                                      <w:marBottom w:val="0"/>
                                      <w:divBdr>
                                        <w:top w:val="none" w:sz="0" w:space="0" w:color="auto"/>
                                        <w:left w:val="none" w:sz="0" w:space="0" w:color="auto"/>
                                        <w:bottom w:val="none" w:sz="0" w:space="0" w:color="auto"/>
                                        <w:right w:val="none" w:sz="0" w:space="0" w:color="auto"/>
                                      </w:divBdr>
                                      <w:divsChild>
                                        <w:div w:id="1509752979">
                                          <w:marLeft w:val="0"/>
                                          <w:marRight w:val="0"/>
                                          <w:marTop w:val="0"/>
                                          <w:marBottom w:val="0"/>
                                          <w:divBdr>
                                            <w:top w:val="none" w:sz="0" w:space="0" w:color="auto"/>
                                            <w:left w:val="none" w:sz="0" w:space="0" w:color="auto"/>
                                            <w:bottom w:val="none" w:sz="0" w:space="0" w:color="auto"/>
                                            <w:right w:val="none" w:sz="0" w:space="0" w:color="auto"/>
                                          </w:divBdr>
                                          <w:divsChild>
                                            <w:div w:id="413093549">
                                              <w:marLeft w:val="0"/>
                                              <w:marRight w:val="0"/>
                                              <w:marTop w:val="0"/>
                                              <w:marBottom w:val="0"/>
                                              <w:divBdr>
                                                <w:top w:val="none" w:sz="0" w:space="0" w:color="auto"/>
                                                <w:left w:val="none" w:sz="0" w:space="0" w:color="auto"/>
                                                <w:bottom w:val="none" w:sz="0" w:space="0" w:color="auto"/>
                                                <w:right w:val="none" w:sz="0" w:space="0" w:color="auto"/>
                                              </w:divBdr>
                                              <w:divsChild>
                                                <w:div w:id="1773360722">
                                                  <w:marLeft w:val="0"/>
                                                  <w:marRight w:val="0"/>
                                                  <w:marTop w:val="0"/>
                                                  <w:marBottom w:val="0"/>
                                                  <w:divBdr>
                                                    <w:top w:val="none" w:sz="0" w:space="0" w:color="auto"/>
                                                    <w:left w:val="none" w:sz="0" w:space="0" w:color="auto"/>
                                                    <w:bottom w:val="none" w:sz="0" w:space="0" w:color="auto"/>
                                                    <w:right w:val="none" w:sz="0" w:space="0" w:color="auto"/>
                                                  </w:divBdr>
                                                  <w:divsChild>
                                                    <w:div w:id="19000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91888290">
      <w:bodyDiv w:val="1"/>
      <w:marLeft w:val="0"/>
      <w:marRight w:val="0"/>
      <w:marTop w:val="0"/>
      <w:marBottom w:val="0"/>
      <w:divBdr>
        <w:top w:val="none" w:sz="0" w:space="0" w:color="auto"/>
        <w:left w:val="none" w:sz="0" w:space="0" w:color="auto"/>
        <w:bottom w:val="none" w:sz="0" w:space="0" w:color="auto"/>
        <w:right w:val="none" w:sz="0" w:space="0" w:color="auto"/>
      </w:divBdr>
    </w:div>
    <w:div w:id="1627273921">
      <w:bodyDiv w:val="1"/>
      <w:marLeft w:val="0"/>
      <w:marRight w:val="0"/>
      <w:marTop w:val="0"/>
      <w:marBottom w:val="0"/>
      <w:divBdr>
        <w:top w:val="none" w:sz="0" w:space="0" w:color="auto"/>
        <w:left w:val="none" w:sz="0" w:space="0" w:color="auto"/>
        <w:bottom w:val="none" w:sz="0" w:space="0" w:color="auto"/>
        <w:right w:val="none" w:sz="0" w:space="0" w:color="auto"/>
      </w:divBdr>
    </w:div>
    <w:div w:id="1649163329">
      <w:bodyDiv w:val="1"/>
      <w:marLeft w:val="0"/>
      <w:marRight w:val="0"/>
      <w:marTop w:val="0"/>
      <w:marBottom w:val="0"/>
      <w:divBdr>
        <w:top w:val="none" w:sz="0" w:space="0" w:color="auto"/>
        <w:left w:val="none" w:sz="0" w:space="0" w:color="auto"/>
        <w:bottom w:val="none" w:sz="0" w:space="0" w:color="auto"/>
        <w:right w:val="none" w:sz="0" w:space="0" w:color="auto"/>
      </w:divBdr>
    </w:div>
    <w:div w:id="1653828364">
      <w:bodyDiv w:val="1"/>
      <w:marLeft w:val="0"/>
      <w:marRight w:val="0"/>
      <w:marTop w:val="0"/>
      <w:marBottom w:val="0"/>
      <w:divBdr>
        <w:top w:val="none" w:sz="0" w:space="0" w:color="auto"/>
        <w:left w:val="none" w:sz="0" w:space="0" w:color="auto"/>
        <w:bottom w:val="none" w:sz="0" w:space="0" w:color="auto"/>
        <w:right w:val="none" w:sz="0" w:space="0" w:color="auto"/>
      </w:divBdr>
    </w:div>
    <w:div w:id="1661812706">
      <w:bodyDiv w:val="1"/>
      <w:marLeft w:val="0"/>
      <w:marRight w:val="0"/>
      <w:marTop w:val="0"/>
      <w:marBottom w:val="0"/>
      <w:divBdr>
        <w:top w:val="none" w:sz="0" w:space="0" w:color="auto"/>
        <w:left w:val="none" w:sz="0" w:space="0" w:color="auto"/>
        <w:bottom w:val="none" w:sz="0" w:space="0" w:color="auto"/>
        <w:right w:val="none" w:sz="0" w:space="0" w:color="auto"/>
      </w:divBdr>
    </w:div>
    <w:div w:id="1679692533">
      <w:bodyDiv w:val="1"/>
      <w:marLeft w:val="0"/>
      <w:marRight w:val="0"/>
      <w:marTop w:val="0"/>
      <w:marBottom w:val="0"/>
      <w:divBdr>
        <w:top w:val="none" w:sz="0" w:space="0" w:color="auto"/>
        <w:left w:val="none" w:sz="0" w:space="0" w:color="auto"/>
        <w:bottom w:val="none" w:sz="0" w:space="0" w:color="auto"/>
        <w:right w:val="none" w:sz="0" w:space="0" w:color="auto"/>
      </w:divBdr>
    </w:div>
    <w:div w:id="1758280592">
      <w:bodyDiv w:val="1"/>
      <w:marLeft w:val="0"/>
      <w:marRight w:val="0"/>
      <w:marTop w:val="0"/>
      <w:marBottom w:val="0"/>
      <w:divBdr>
        <w:top w:val="none" w:sz="0" w:space="0" w:color="auto"/>
        <w:left w:val="none" w:sz="0" w:space="0" w:color="auto"/>
        <w:bottom w:val="none" w:sz="0" w:space="0" w:color="auto"/>
        <w:right w:val="none" w:sz="0" w:space="0" w:color="auto"/>
      </w:divBdr>
    </w:div>
    <w:div w:id="1782140770">
      <w:bodyDiv w:val="1"/>
      <w:marLeft w:val="0"/>
      <w:marRight w:val="0"/>
      <w:marTop w:val="0"/>
      <w:marBottom w:val="0"/>
      <w:divBdr>
        <w:top w:val="none" w:sz="0" w:space="0" w:color="auto"/>
        <w:left w:val="none" w:sz="0" w:space="0" w:color="auto"/>
        <w:bottom w:val="none" w:sz="0" w:space="0" w:color="auto"/>
        <w:right w:val="none" w:sz="0" w:space="0" w:color="auto"/>
      </w:divBdr>
      <w:divsChild>
        <w:div w:id="575240940">
          <w:marLeft w:val="0"/>
          <w:marRight w:val="0"/>
          <w:marTop w:val="0"/>
          <w:marBottom w:val="0"/>
          <w:divBdr>
            <w:top w:val="none" w:sz="0" w:space="0" w:color="auto"/>
            <w:left w:val="none" w:sz="0" w:space="0" w:color="auto"/>
            <w:bottom w:val="none" w:sz="0" w:space="0" w:color="auto"/>
            <w:right w:val="none" w:sz="0" w:space="0" w:color="auto"/>
          </w:divBdr>
          <w:divsChild>
            <w:div w:id="1115438849">
              <w:marLeft w:val="0"/>
              <w:marRight w:val="0"/>
              <w:marTop w:val="0"/>
              <w:marBottom w:val="0"/>
              <w:divBdr>
                <w:top w:val="none" w:sz="0" w:space="0" w:color="auto"/>
                <w:left w:val="none" w:sz="0" w:space="0" w:color="auto"/>
                <w:bottom w:val="none" w:sz="0" w:space="0" w:color="auto"/>
                <w:right w:val="none" w:sz="0" w:space="0" w:color="auto"/>
              </w:divBdr>
              <w:divsChild>
                <w:div w:id="457261943">
                  <w:marLeft w:val="0"/>
                  <w:marRight w:val="0"/>
                  <w:marTop w:val="0"/>
                  <w:marBottom w:val="0"/>
                  <w:divBdr>
                    <w:top w:val="none" w:sz="0" w:space="0" w:color="auto"/>
                    <w:left w:val="none" w:sz="0" w:space="0" w:color="auto"/>
                    <w:bottom w:val="none" w:sz="0" w:space="0" w:color="auto"/>
                    <w:right w:val="none" w:sz="0" w:space="0" w:color="auto"/>
                  </w:divBdr>
                  <w:divsChild>
                    <w:div w:id="1988322241">
                      <w:marLeft w:val="1"/>
                      <w:marRight w:val="1"/>
                      <w:marTop w:val="0"/>
                      <w:marBottom w:val="0"/>
                      <w:divBdr>
                        <w:top w:val="none" w:sz="0" w:space="0" w:color="auto"/>
                        <w:left w:val="none" w:sz="0" w:space="0" w:color="auto"/>
                        <w:bottom w:val="none" w:sz="0" w:space="0" w:color="auto"/>
                        <w:right w:val="none" w:sz="0" w:space="0" w:color="auto"/>
                      </w:divBdr>
                      <w:divsChild>
                        <w:div w:id="48849720">
                          <w:marLeft w:val="0"/>
                          <w:marRight w:val="0"/>
                          <w:marTop w:val="0"/>
                          <w:marBottom w:val="0"/>
                          <w:divBdr>
                            <w:top w:val="none" w:sz="0" w:space="0" w:color="auto"/>
                            <w:left w:val="none" w:sz="0" w:space="0" w:color="auto"/>
                            <w:bottom w:val="none" w:sz="0" w:space="0" w:color="auto"/>
                            <w:right w:val="none" w:sz="0" w:space="0" w:color="auto"/>
                          </w:divBdr>
                          <w:divsChild>
                            <w:div w:id="482703859">
                              <w:marLeft w:val="0"/>
                              <w:marRight w:val="0"/>
                              <w:marTop w:val="0"/>
                              <w:marBottom w:val="360"/>
                              <w:divBdr>
                                <w:top w:val="none" w:sz="0" w:space="0" w:color="auto"/>
                                <w:left w:val="none" w:sz="0" w:space="0" w:color="auto"/>
                                <w:bottom w:val="none" w:sz="0" w:space="0" w:color="auto"/>
                                <w:right w:val="none" w:sz="0" w:space="0" w:color="auto"/>
                              </w:divBdr>
                              <w:divsChild>
                                <w:div w:id="769669298">
                                  <w:marLeft w:val="0"/>
                                  <w:marRight w:val="0"/>
                                  <w:marTop w:val="0"/>
                                  <w:marBottom w:val="0"/>
                                  <w:divBdr>
                                    <w:top w:val="none" w:sz="0" w:space="0" w:color="auto"/>
                                    <w:left w:val="none" w:sz="0" w:space="0" w:color="auto"/>
                                    <w:bottom w:val="none" w:sz="0" w:space="0" w:color="auto"/>
                                    <w:right w:val="none" w:sz="0" w:space="0" w:color="auto"/>
                                  </w:divBdr>
                                  <w:divsChild>
                                    <w:div w:id="1816800554">
                                      <w:marLeft w:val="0"/>
                                      <w:marRight w:val="0"/>
                                      <w:marTop w:val="0"/>
                                      <w:marBottom w:val="0"/>
                                      <w:divBdr>
                                        <w:top w:val="none" w:sz="0" w:space="0" w:color="auto"/>
                                        <w:left w:val="none" w:sz="0" w:space="0" w:color="auto"/>
                                        <w:bottom w:val="none" w:sz="0" w:space="0" w:color="auto"/>
                                        <w:right w:val="none" w:sz="0" w:space="0" w:color="auto"/>
                                      </w:divBdr>
                                      <w:divsChild>
                                        <w:div w:id="1949390680">
                                          <w:marLeft w:val="0"/>
                                          <w:marRight w:val="0"/>
                                          <w:marTop w:val="0"/>
                                          <w:marBottom w:val="0"/>
                                          <w:divBdr>
                                            <w:top w:val="none" w:sz="0" w:space="0" w:color="auto"/>
                                            <w:left w:val="none" w:sz="0" w:space="0" w:color="auto"/>
                                            <w:bottom w:val="none" w:sz="0" w:space="0" w:color="auto"/>
                                            <w:right w:val="none" w:sz="0" w:space="0" w:color="auto"/>
                                          </w:divBdr>
                                          <w:divsChild>
                                            <w:div w:id="849880757">
                                              <w:marLeft w:val="0"/>
                                              <w:marRight w:val="0"/>
                                              <w:marTop w:val="0"/>
                                              <w:marBottom w:val="0"/>
                                              <w:divBdr>
                                                <w:top w:val="none" w:sz="0" w:space="0" w:color="auto"/>
                                                <w:left w:val="none" w:sz="0" w:space="0" w:color="auto"/>
                                                <w:bottom w:val="none" w:sz="0" w:space="0" w:color="auto"/>
                                                <w:right w:val="none" w:sz="0" w:space="0" w:color="auto"/>
                                              </w:divBdr>
                                              <w:divsChild>
                                                <w:div w:id="651057470">
                                                  <w:marLeft w:val="0"/>
                                                  <w:marRight w:val="0"/>
                                                  <w:marTop w:val="0"/>
                                                  <w:marBottom w:val="0"/>
                                                  <w:divBdr>
                                                    <w:top w:val="none" w:sz="0" w:space="0" w:color="auto"/>
                                                    <w:left w:val="none" w:sz="0" w:space="0" w:color="auto"/>
                                                    <w:bottom w:val="none" w:sz="0" w:space="0" w:color="auto"/>
                                                    <w:right w:val="none" w:sz="0" w:space="0" w:color="auto"/>
                                                  </w:divBdr>
                                                  <w:divsChild>
                                                    <w:div w:id="95062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01266320">
      <w:bodyDiv w:val="1"/>
      <w:marLeft w:val="0"/>
      <w:marRight w:val="0"/>
      <w:marTop w:val="0"/>
      <w:marBottom w:val="0"/>
      <w:divBdr>
        <w:top w:val="none" w:sz="0" w:space="0" w:color="auto"/>
        <w:left w:val="none" w:sz="0" w:space="0" w:color="auto"/>
        <w:bottom w:val="none" w:sz="0" w:space="0" w:color="auto"/>
        <w:right w:val="none" w:sz="0" w:space="0" w:color="auto"/>
      </w:divBdr>
    </w:div>
    <w:div w:id="1804616710">
      <w:bodyDiv w:val="1"/>
      <w:marLeft w:val="0"/>
      <w:marRight w:val="0"/>
      <w:marTop w:val="0"/>
      <w:marBottom w:val="0"/>
      <w:divBdr>
        <w:top w:val="none" w:sz="0" w:space="0" w:color="auto"/>
        <w:left w:val="none" w:sz="0" w:space="0" w:color="auto"/>
        <w:bottom w:val="none" w:sz="0" w:space="0" w:color="auto"/>
        <w:right w:val="none" w:sz="0" w:space="0" w:color="auto"/>
      </w:divBdr>
      <w:divsChild>
        <w:div w:id="786586216">
          <w:marLeft w:val="0"/>
          <w:marRight w:val="0"/>
          <w:marTop w:val="0"/>
          <w:marBottom w:val="0"/>
          <w:divBdr>
            <w:top w:val="none" w:sz="0" w:space="0" w:color="auto"/>
            <w:left w:val="none" w:sz="0" w:space="0" w:color="auto"/>
            <w:bottom w:val="none" w:sz="0" w:space="0" w:color="auto"/>
            <w:right w:val="none" w:sz="0" w:space="0" w:color="auto"/>
          </w:divBdr>
        </w:div>
      </w:divsChild>
    </w:div>
    <w:div w:id="1811825773">
      <w:bodyDiv w:val="1"/>
      <w:marLeft w:val="0"/>
      <w:marRight w:val="0"/>
      <w:marTop w:val="0"/>
      <w:marBottom w:val="0"/>
      <w:divBdr>
        <w:top w:val="none" w:sz="0" w:space="0" w:color="auto"/>
        <w:left w:val="none" w:sz="0" w:space="0" w:color="auto"/>
        <w:bottom w:val="none" w:sz="0" w:space="0" w:color="auto"/>
        <w:right w:val="none" w:sz="0" w:space="0" w:color="auto"/>
      </w:divBdr>
    </w:div>
    <w:div w:id="1843155085">
      <w:bodyDiv w:val="1"/>
      <w:marLeft w:val="0"/>
      <w:marRight w:val="0"/>
      <w:marTop w:val="0"/>
      <w:marBottom w:val="0"/>
      <w:divBdr>
        <w:top w:val="none" w:sz="0" w:space="0" w:color="auto"/>
        <w:left w:val="none" w:sz="0" w:space="0" w:color="auto"/>
        <w:bottom w:val="none" w:sz="0" w:space="0" w:color="auto"/>
        <w:right w:val="none" w:sz="0" w:space="0" w:color="auto"/>
      </w:divBdr>
    </w:div>
    <w:div w:id="1852065131">
      <w:bodyDiv w:val="1"/>
      <w:marLeft w:val="0"/>
      <w:marRight w:val="0"/>
      <w:marTop w:val="0"/>
      <w:marBottom w:val="0"/>
      <w:divBdr>
        <w:top w:val="none" w:sz="0" w:space="0" w:color="auto"/>
        <w:left w:val="none" w:sz="0" w:space="0" w:color="auto"/>
        <w:bottom w:val="none" w:sz="0" w:space="0" w:color="auto"/>
        <w:right w:val="none" w:sz="0" w:space="0" w:color="auto"/>
      </w:divBdr>
    </w:div>
    <w:div w:id="1876307827">
      <w:bodyDiv w:val="1"/>
      <w:marLeft w:val="0"/>
      <w:marRight w:val="0"/>
      <w:marTop w:val="0"/>
      <w:marBottom w:val="0"/>
      <w:divBdr>
        <w:top w:val="none" w:sz="0" w:space="0" w:color="auto"/>
        <w:left w:val="none" w:sz="0" w:space="0" w:color="auto"/>
        <w:bottom w:val="none" w:sz="0" w:space="0" w:color="auto"/>
        <w:right w:val="none" w:sz="0" w:space="0" w:color="auto"/>
      </w:divBdr>
      <w:divsChild>
        <w:div w:id="2093502719">
          <w:marLeft w:val="0"/>
          <w:marRight w:val="0"/>
          <w:marTop w:val="0"/>
          <w:marBottom w:val="0"/>
          <w:divBdr>
            <w:top w:val="none" w:sz="0" w:space="0" w:color="auto"/>
            <w:left w:val="none" w:sz="0" w:space="0" w:color="auto"/>
            <w:bottom w:val="none" w:sz="0" w:space="0" w:color="auto"/>
            <w:right w:val="none" w:sz="0" w:space="0" w:color="auto"/>
          </w:divBdr>
        </w:div>
      </w:divsChild>
    </w:div>
    <w:div w:id="1913663563">
      <w:bodyDiv w:val="1"/>
      <w:marLeft w:val="0"/>
      <w:marRight w:val="0"/>
      <w:marTop w:val="0"/>
      <w:marBottom w:val="0"/>
      <w:divBdr>
        <w:top w:val="none" w:sz="0" w:space="0" w:color="auto"/>
        <w:left w:val="none" w:sz="0" w:space="0" w:color="auto"/>
        <w:bottom w:val="none" w:sz="0" w:space="0" w:color="auto"/>
        <w:right w:val="none" w:sz="0" w:space="0" w:color="auto"/>
      </w:divBdr>
    </w:div>
    <w:div w:id="1920552452">
      <w:bodyDiv w:val="1"/>
      <w:marLeft w:val="0"/>
      <w:marRight w:val="0"/>
      <w:marTop w:val="0"/>
      <w:marBottom w:val="0"/>
      <w:divBdr>
        <w:top w:val="none" w:sz="0" w:space="0" w:color="auto"/>
        <w:left w:val="none" w:sz="0" w:space="0" w:color="auto"/>
        <w:bottom w:val="none" w:sz="0" w:space="0" w:color="auto"/>
        <w:right w:val="none" w:sz="0" w:space="0" w:color="auto"/>
      </w:divBdr>
    </w:div>
    <w:div w:id="1969821266">
      <w:bodyDiv w:val="1"/>
      <w:marLeft w:val="0"/>
      <w:marRight w:val="0"/>
      <w:marTop w:val="0"/>
      <w:marBottom w:val="0"/>
      <w:divBdr>
        <w:top w:val="none" w:sz="0" w:space="0" w:color="auto"/>
        <w:left w:val="none" w:sz="0" w:space="0" w:color="auto"/>
        <w:bottom w:val="none" w:sz="0" w:space="0" w:color="auto"/>
        <w:right w:val="none" w:sz="0" w:space="0" w:color="auto"/>
      </w:divBdr>
    </w:div>
    <w:div w:id="1986860418">
      <w:bodyDiv w:val="1"/>
      <w:marLeft w:val="0"/>
      <w:marRight w:val="0"/>
      <w:marTop w:val="0"/>
      <w:marBottom w:val="0"/>
      <w:divBdr>
        <w:top w:val="none" w:sz="0" w:space="0" w:color="auto"/>
        <w:left w:val="none" w:sz="0" w:space="0" w:color="auto"/>
        <w:bottom w:val="none" w:sz="0" w:space="0" w:color="auto"/>
        <w:right w:val="none" w:sz="0" w:space="0" w:color="auto"/>
      </w:divBdr>
    </w:div>
    <w:div w:id="1988437814">
      <w:bodyDiv w:val="1"/>
      <w:marLeft w:val="0"/>
      <w:marRight w:val="0"/>
      <w:marTop w:val="0"/>
      <w:marBottom w:val="0"/>
      <w:divBdr>
        <w:top w:val="none" w:sz="0" w:space="0" w:color="auto"/>
        <w:left w:val="none" w:sz="0" w:space="0" w:color="auto"/>
        <w:bottom w:val="none" w:sz="0" w:space="0" w:color="auto"/>
        <w:right w:val="none" w:sz="0" w:space="0" w:color="auto"/>
      </w:divBdr>
      <w:divsChild>
        <w:div w:id="194735505">
          <w:marLeft w:val="0"/>
          <w:marRight w:val="0"/>
          <w:marTop w:val="0"/>
          <w:marBottom w:val="240"/>
          <w:divBdr>
            <w:top w:val="none" w:sz="0" w:space="0" w:color="auto"/>
            <w:left w:val="none" w:sz="0" w:space="0" w:color="auto"/>
            <w:bottom w:val="none" w:sz="0" w:space="0" w:color="auto"/>
            <w:right w:val="none" w:sz="0" w:space="0" w:color="auto"/>
          </w:divBdr>
          <w:divsChild>
            <w:div w:id="681786837">
              <w:marLeft w:val="0"/>
              <w:marRight w:val="0"/>
              <w:marTop w:val="0"/>
              <w:marBottom w:val="0"/>
              <w:divBdr>
                <w:top w:val="none" w:sz="0" w:space="0" w:color="auto"/>
                <w:left w:val="none" w:sz="0" w:space="0" w:color="auto"/>
                <w:bottom w:val="none" w:sz="0" w:space="0" w:color="auto"/>
                <w:right w:val="none" w:sz="0" w:space="0" w:color="auto"/>
              </w:divBdr>
              <w:divsChild>
                <w:div w:id="828398910">
                  <w:marLeft w:val="0"/>
                  <w:marRight w:val="0"/>
                  <w:marTop w:val="0"/>
                  <w:marBottom w:val="0"/>
                  <w:divBdr>
                    <w:top w:val="none" w:sz="0" w:space="0" w:color="auto"/>
                    <w:left w:val="none" w:sz="0" w:space="0" w:color="auto"/>
                    <w:bottom w:val="none" w:sz="0" w:space="0" w:color="auto"/>
                    <w:right w:val="none" w:sz="0" w:space="0" w:color="auto"/>
                  </w:divBdr>
                  <w:divsChild>
                    <w:div w:id="1644583560">
                      <w:marLeft w:val="0"/>
                      <w:marRight w:val="0"/>
                      <w:marTop w:val="0"/>
                      <w:marBottom w:val="0"/>
                      <w:divBdr>
                        <w:top w:val="none" w:sz="0" w:space="0" w:color="auto"/>
                        <w:left w:val="none" w:sz="0" w:space="0" w:color="auto"/>
                        <w:bottom w:val="none" w:sz="0" w:space="0" w:color="auto"/>
                        <w:right w:val="none" w:sz="0" w:space="0" w:color="auto"/>
                      </w:divBdr>
                      <w:divsChild>
                        <w:div w:id="151682690">
                          <w:marLeft w:val="0"/>
                          <w:marRight w:val="0"/>
                          <w:marTop w:val="0"/>
                          <w:marBottom w:val="0"/>
                          <w:divBdr>
                            <w:top w:val="none" w:sz="0" w:space="0" w:color="auto"/>
                            <w:left w:val="none" w:sz="0" w:space="0" w:color="auto"/>
                            <w:bottom w:val="none" w:sz="0" w:space="0" w:color="auto"/>
                            <w:right w:val="none" w:sz="0" w:space="0" w:color="auto"/>
                          </w:divBdr>
                          <w:divsChild>
                            <w:div w:id="110441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115106">
              <w:marLeft w:val="0"/>
              <w:marRight w:val="0"/>
              <w:marTop w:val="60"/>
              <w:marBottom w:val="0"/>
              <w:divBdr>
                <w:top w:val="none" w:sz="0" w:space="0" w:color="auto"/>
                <w:left w:val="none" w:sz="0" w:space="0" w:color="auto"/>
                <w:bottom w:val="none" w:sz="0" w:space="0" w:color="auto"/>
                <w:right w:val="none" w:sz="0" w:space="0" w:color="auto"/>
              </w:divBdr>
              <w:divsChild>
                <w:div w:id="1967202955">
                  <w:marLeft w:val="0"/>
                  <w:marRight w:val="0"/>
                  <w:marTop w:val="0"/>
                  <w:marBottom w:val="0"/>
                  <w:divBdr>
                    <w:top w:val="none" w:sz="0" w:space="0" w:color="auto"/>
                    <w:left w:val="none" w:sz="0" w:space="0" w:color="auto"/>
                    <w:bottom w:val="none" w:sz="0" w:space="0" w:color="auto"/>
                    <w:right w:val="none" w:sz="0" w:space="0" w:color="auto"/>
                  </w:divBdr>
                  <w:divsChild>
                    <w:div w:id="92487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816325">
          <w:marLeft w:val="0"/>
          <w:marRight w:val="0"/>
          <w:marTop w:val="0"/>
          <w:marBottom w:val="0"/>
          <w:divBdr>
            <w:top w:val="none" w:sz="0" w:space="0" w:color="auto"/>
            <w:left w:val="none" w:sz="0" w:space="0" w:color="auto"/>
            <w:bottom w:val="none" w:sz="0" w:space="0" w:color="auto"/>
            <w:right w:val="none" w:sz="0" w:space="0" w:color="auto"/>
          </w:divBdr>
          <w:divsChild>
            <w:div w:id="306321294">
              <w:marLeft w:val="0"/>
              <w:marRight w:val="0"/>
              <w:marTop w:val="0"/>
              <w:marBottom w:val="0"/>
              <w:divBdr>
                <w:top w:val="single" w:sz="6" w:space="0" w:color="DDDFE2"/>
                <w:left w:val="single" w:sz="6" w:space="0" w:color="DDDFE2"/>
                <w:bottom w:val="single" w:sz="6" w:space="0" w:color="DDDFE2"/>
                <w:right w:val="single" w:sz="6" w:space="0" w:color="DDDFE2"/>
              </w:divBdr>
            </w:div>
          </w:divsChild>
        </w:div>
      </w:divsChild>
    </w:div>
    <w:div w:id="2033871335">
      <w:bodyDiv w:val="1"/>
      <w:marLeft w:val="0"/>
      <w:marRight w:val="0"/>
      <w:marTop w:val="0"/>
      <w:marBottom w:val="0"/>
      <w:divBdr>
        <w:top w:val="none" w:sz="0" w:space="0" w:color="auto"/>
        <w:left w:val="none" w:sz="0" w:space="0" w:color="auto"/>
        <w:bottom w:val="none" w:sz="0" w:space="0" w:color="auto"/>
        <w:right w:val="none" w:sz="0" w:space="0" w:color="auto"/>
      </w:divBdr>
    </w:div>
    <w:div w:id="2043020663">
      <w:bodyDiv w:val="1"/>
      <w:marLeft w:val="0"/>
      <w:marRight w:val="0"/>
      <w:marTop w:val="0"/>
      <w:marBottom w:val="0"/>
      <w:divBdr>
        <w:top w:val="none" w:sz="0" w:space="0" w:color="auto"/>
        <w:left w:val="none" w:sz="0" w:space="0" w:color="auto"/>
        <w:bottom w:val="none" w:sz="0" w:space="0" w:color="auto"/>
        <w:right w:val="none" w:sz="0" w:space="0" w:color="auto"/>
      </w:divBdr>
      <w:divsChild>
        <w:div w:id="1887600605">
          <w:marLeft w:val="0"/>
          <w:marRight w:val="0"/>
          <w:marTop w:val="0"/>
          <w:marBottom w:val="0"/>
          <w:divBdr>
            <w:top w:val="none" w:sz="0" w:space="0" w:color="auto"/>
            <w:left w:val="none" w:sz="0" w:space="0" w:color="auto"/>
            <w:bottom w:val="none" w:sz="0" w:space="0" w:color="auto"/>
            <w:right w:val="none" w:sz="0" w:space="0" w:color="auto"/>
          </w:divBdr>
          <w:divsChild>
            <w:div w:id="1256478295">
              <w:marLeft w:val="0"/>
              <w:marRight w:val="0"/>
              <w:marTop w:val="0"/>
              <w:marBottom w:val="0"/>
              <w:divBdr>
                <w:top w:val="none" w:sz="0" w:space="0" w:color="auto"/>
                <w:left w:val="none" w:sz="0" w:space="0" w:color="auto"/>
                <w:bottom w:val="none" w:sz="0" w:space="0" w:color="auto"/>
                <w:right w:val="none" w:sz="0" w:space="0" w:color="auto"/>
              </w:divBdr>
              <w:divsChild>
                <w:div w:id="898712879">
                  <w:marLeft w:val="0"/>
                  <w:marRight w:val="0"/>
                  <w:marTop w:val="0"/>
                  <w:marBottom w:val="0"/>
                  <w:divBdr>
                    <w:top w:val="none" w:sz="0" w:space="0" w:color="auto"/>
                    <w:left w:val="none" w:sz="0" w:space="0" w:color="auto"/>
                    <w:bottom w:val="none" w:sz="0" w:space="0" w:color="auto"/>
                    <w:right w:val="none" w:sz="0" w:space="0" w:color="auto"/>
                  </w:divBdr>
                  <w:divsChild>
                    <w:div w:id="1232813639">
                      <w:marLeft w:val="0"/>
                      <w:marRight w:val="0"/>
                      <w:marTop w:val="0"/>
                      <w:marBottom w:val="0"/>
                      <w:divBdr>
                        <w:top w:val="none" w:sz="0" w:space="0" w:color="auto"/>
                        <w:left w:val="none" w:sz="0" w:space="0" w:color="auto"/>
                        <w:bottom w:val="none" w:sz="0" w:space="0" w:color="auto"/>
                        <w:right w:val="none" w:sz="0" w:space="0" w:color="auto"/>
                      </w:divBdr>
                      <w:divsChild>
                        <w:div w:id="249658512">
                          <w:marLeft w:val="0"/>
                          <w:marRight w:val="0"/>
                          <w:marTop w:val="0"/>
                          <w:marBottom w:val="0"/>
                          <w:divBdr>
                            <w:top w:val="none" w:sz="0" w:space="0" w:color="auto"/>
                            <w:left w:val="none" w:sz="0" w:space="0" w:color="auto"/>
                            <w:bottom w:val="none" w:sz="0" w:space="0" w:color="auto"/>
                            <w:right w:val="none" w:sz="0" w:space="0" w:color="auto"/>
                          </w:divBdr>
                          <w:divsChild>
                            <w:div w:id="1151558029">
                              <w:marLeft w:val="0"/>
                              <w:marRight w:val="0"/>
                              <w:marTop w:val="0"/>
                              <w:marBottom w:val="0"/>
                              <w:divBdr>
                                <w:top w:val="none" w:sz="0" w:space="0" w:color="auto"/>
                                <w:left w:val="none" w:sz="0" w:space="0" w:color="auto"/>
                                <w:bottom w:val="none" w:sz="0" w:space="0" w:color="auto"/>
                                <w:right w:val="none" w:sz="0" w:space="0" w:color="auto"/>
                              </w:divBdr>
                              <w:divsChild>
                                <w:div w:id="2000452582">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9954830">
      <w:bodyDiv w:val="1"/>
      <w:marLeft w:val="0"/>
      <w:marRight w:val="0"/>
      <w:marTop w:val="0"/>
      <w:marBottom w:val="0"/>
      <w:divBdr>
        <w:top w:val="none" w:sz="0" w:space="0" w:color="auto"/>
        <w:left w:val="none" w:sz="0" w:space="0" w:color="auto"/>
        <w:bottom w:val="none" w:sz="0" w:space="0" w:color="auto"/>
        <w:right w:val="none" w:sz="0" w:space="0" w:color="auto"/>
      </w:divBdr>
    </w:div>
    <w:div w:id="2133088529">
      <w:bodyDiv w:val="1"/>
      <w:marLeft w:val="0"/>
      <w:marRight w:val="0"/>
      <w:marTop w:val="0"/>
      <w:marBottom w:val="0"/>
      <w:divBdr>
        <w:top w:val="none" w:sz="0" w:space="0" w:color="auto"/>
        <w:left w:val="none" w:sz="0" w:space="0" w:color="auto"/>
        <w:bottom w:val="none" w:sz="0" w:space="0" w:color="auto"/>
        <w:right w:val="none" w:sz="0" w:space="0" w:color="auto"/>
      </w:divBdr>
    </w:div>
    <w:div w:id="2141651397">
      <w:bodyDiv w:val="1"/>
      <w:marLeft w:val="0"/>
      <w:marRight w:val="0"/>
      <w:marTop w:val="0"/>
      <w:marBottom w:val="0"/>
      <w:divBdr>
        <w:top w:val="none" w:sz="0" w:space="0" w:color="auto"/>
        <w:left w:val="none" w:sz="0" w:space="0" w:color="auto"/>
        <w:bottom w:val="none" w:sz="0" w:space="0" w:color="auto"/>
        <w:right w:val="none" w:sz="0" w:space="0" w:color="auto"/>
      </w:divBdr>
    </w:div>
    <w:div w:id="2143846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eader" Target="header1.xml"/><Relationship Id="rId39" Type="http://schemas.openxmlformats.org/officeDocument/2006/relationships/footer" Target="footer4.xml"/><Relationship Id="rId21" Type="http://schemas.openxmlformats.org/officeDocument/2006/relationships/image" Target="media/image14.png"/><Relationship Id="rId34" Type="http://schemas.openxmlformats.org/officeDocument/2006/relationships/image" Target="media/image20.png"/><Relationship Id="rId42" Type="http://schemas.openxmlformats.org/officeDocument/2006/relationships/hyperlink" Target="https://www.linkedin.com/company/22328741/admin/" TargetMode="External"/><Relationship Id="rId47" Type="http://schemas.openxmlformats.org/officeDocument/2006/relationships/header" Target="header6.xml"/><Relationship Id="rId50" Type="http://schemas.openxmlformats.org/officeDocument/2006/relationships/footer" Target="footer7.xml"/><Relationship Id="rId55" Type="http://schemas.openxmlformats.org/officeDocument/2006/relationships/image" Target="media/image30.png"/><Relationship Id="rId63" Type="http://schemas.openxmlformats.org/officeDocument/2006/relationships/hyperlink" Target="https://www.facebook.com/ZeroWasteFrance" TargetMode="External"/><Relationship Id="rId68" Type="http://schemas.openxmlformats.org/officeDocument/2006/relationships/hyperlink" Target="https://twitter.com/bmoralesbailon" TargetMode="External"/><Relationship Id="rId76" Type="http://schemas.openxmlformats.org/officeDocument/2006/relationships/hyperlink" Target="https://www.linkedin.com/company/beuc-the-european-consumer-organisation/" TargetMode="External"/><Relationship Id="rId84" Type="http://schemas.openxmlformats.org/officeDocument/2006/relationships/header" Target="header9.xml"/><Relationship Id="rId7" Type="http://schemas.openxmlformats.org/officeDocument/2006/relationships/endnotes" Target="endnotes.xml"/><Relationship Id="rId71" Type="http://schemas.openxmlformats.org/officeDocument/2006/relationships/hyperlink" Target="https://twitter.com/AFNOR"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footer" Target="footer2.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1.png"/><Relationship Id="rId37" Type="http://schemas.openxmlformats.org/officeDocument/2006/relationships/header" Target="header4.xml"/><Relationship Id="rId40" Type="http://schemas.openxmlformats.org/officeDocument/2006/relationships/footer" Target="footer5.xml"/><Relationship Id="rId45" Type="http://schemas.openxmlformats.org/officeDocument/2006/relationships/image" Target="media/image26.png"/><Relationship Id="rId53" Type="http://schemas.openxmlformats.org/officeDocument/2006/relationships/image" Target="media/image29.png"/><Relationship Id="rId58" Type="http://schemas.openxmlformats.org/officeDocument/2006/relationships/hyperlink" Target="http://ec.europa.eu/ecat/" TargetMode="External"/><Relationship Id="rId66" Type="http://schemas.openxmlformats.org/officeDocument/2006/relationships/hyperlink" Target="https://www.facebook.com/AXELIntl/" TargetMode="External"/><Relationship Id="rId74" Type="http://schemas.openxmlformats.org/officeDocument/2006/relationships/hyperlink" Target="https://www.linkedin.com/company/euecolabel/" TargetMode="External"/><Relationship Id="rId79" Type="http://schemas.openxmlformats.org/officeDocument/2006/relationships/footer" Target="footer8.xm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hyperlink" Target="https://www3.epa.gov/npdes/pubs/vgp_environmentally_acceptable_lubricants.pdf" TargetMode="Externa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image" Target="media/image23.jpeg"/><Relationship Id="rId43" Type="http://schemas.openxmlformats.org/officeDocument/2006/relationships/hyperlink" Target="https://twitter.com/EU_ENV?ref_src=twsrc%5Egoogle%7Ctwcamp%5Eserp%7Ctwgr%5Eauthor" TargetMode="External"/><Relationship Id="rId48" Type="http://schemas.openxmlformats.org/officeDocument/2006/relationships/header" Target="header7.xml"/><Relationship Id="rId56" Type="http://schemas.openxmlformats.org/officeDocument/2006/relationships/hyperlink" Target="http://ec.europa.eu/ecat/" TargetMode="External"/><Relationship Id="rId64" Type="http://schemas.openxmlformats.org/officeDocument/2006/relationships/hyperlink" Target="https://www.facebook.com/EuropeanEnvironmentalBureau" TargetMode="External"/><Relationship Id="rId69" Type="http://schemas.openxmlformats.org/officeDocument/2006/relationships/hyperlink" Target="https://twitter.com/Green_Europe" TargetMode="External"/><Relationship Id="rId77" Type="http://schemas.openxmlformats.org/officeDocument/2006/relationships/hyperlink" Target="https://www.linkedin.com/company/axel-christiernsson-international-ab" TargetMode="External"/><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hyperlink" Target="https://twitter.com/ademe" TargetMode="External"/><Relationship Id="rId80" Type="http://schemas.openxmlformats.org/officeDocument/2006/relationships/hyperlink" Target="https://eur-lex.europa.eu/legal-content/EN/TXT/?qid=1542112371100&amp;uri=CELEX:32018D1702" TargetMode="External"/><Relationship Id="rId85" Type="http://schemas.openxmlformats.org/officeDocument/2006/relationships/footer" Target="footer9.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2.png"/><Relationship Id="rId38" Type="http://schemas.openxmlformats.org/officeDocument/2006/relationships/header" Target="header5.xml"/><Relationship Id="rId46" Type="http://schemas.openxmlformats.org/officeDocument/2006/relationships/image" Target="media/image27.png"/><Relationship Id="rId59" Type="http://schemas.openxmlformats.org/officeDocument/2006/relationships/image" Target="media/image32.png"/><Relationship Id="rId67" Type="http://schemas.openxmlformats.org/officeDocument/2006/relationships/hyperlink" Target="https://twitter.com/EU_ENV" TargetMode="External"/><Relationship Id="rId20"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hyperlink" Target="http://ec.europa.eu/ecat/" TargetMode="External"/><Relationship Id="rId62" Type="http://schemas.openxmlformats.org/officeDocument/2006/relationships/hyperlink" Target="https://www.facebook.com/EUEnvironment/" TargetMode="External"/><Relationship Id="rId70" Type="http://schemas.openxmlformats.org/officeDocument/2006/relationships/hyperlink" Target="https://twitter.com/beuc?ref_src=twsrc%5Egoogle%7Ctwcamp%5Eserp%7Ctwgr%5Eauthor" TargetMode="External"/><Relationship Id="rId75" Type="http://schemas.openxmlformats.org/officeDocument/2006/relationships/hyperlink" Target="https://www.linkedin.com/company/european-environmental-bureau/" TargetMode="External"/><Relationship Id="rId83" Type="http://schemas.openxmlformats.org/officeDocument/2006/relationships/hyperlink" Target="https://ec.europa.eu/environment/waste/oil_index.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footer" Target="footer1.xml"/><Relationship Id="rId36" Type="http://schemas.openxmlformats.org/officeDocument/2006/relationships/image" Target="media/image24.jpeg"/><Relationship Id="rId49" Type="http://schemas.openxmlformats.org/officeDocument/2006/relationships/footer" Target="footer6.xml"/><Relationship Id="rId57" Type="http://schemas.openxmlformats.org/officeDocument/2006/relationships/image" Target="media/image31.png"/><Relationship Id="rId10" Type="http://schemas.openxmlformats.org/officeDocument/2006/relationships/image" Target="media/image3.png"/><Relationship Id="rId31" Type="http://schemas.openxmlformats.org/officeDocument/2006/relationships/footer" Target="footer3.xml"/><Relationship Id="rId44" Type="http://schemas.openxmlformats.org/officeDocument/2006/relationships/hyperlink" Target="https://www.instagram.com/ourplanet_eu/?hl=en" TargetMode="External"/><Relationship Id="rId52" Type="http://schemas.openxmlformats.org/officeDocument/2006/relationships/hyperlink" Target="http://ec.europa.eu/ecat/" TargetMode="External"/><Relationship Id="rId60" Type="http://schemas.openxmlformats.org/officeDocument/2006/relationships/hyperlink" Target="http://ec.europa.eu/ecat/" TargetMode="External"/><Relationship Id="rId65" Type="http://schemas.openxmlformats.org/officeDocument/2006/relationships/hyperlink" Target="https://www.facebook.com/GroupeAFNOR/" TargetMode="External"/><Relationship Id="rId73" Type="http://schemas.openxmlformats.org/officeDocument/2006/relationships/hyperlink" Target="https://twitter.com/ZeroWasteFR" TargetMode="External"/><Relationship Id="rId78" Type="http://schemas.openxmlformats.org/officeDocument/2006/relationships/header" Target="header8.xml"/><Relationship Id="rId81" Type="http://schemas.openxmlformats.org/officeDocument/2006/relationships/hyperlink" Target="https://www.lelubricants.com/wp-content/uploads/Green-Lubricants-white-paper.pdf" TargetMode="External"/><Relationship Id="rId86"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0.png"/></Relationships>
</file>

<file path=word/_rels/footer5.xml.rels><?xml version="1.0" encoding="UTF-8" standalone="yes"?>
<Relationships xmlns="http://schemas.openxmlformats.org/package/2006/relationships"><Relationship Id="rId1" Type="http://schemas.openxmlformats.org/officeDocument/2006/relationships/image" Target="media/image20.png"/></Relationships>
</file>

<file path=word/_rels/footer9.xml.rels><?xml version="1.0" encoding="UTF-8" standalone="yes"?>
<Relationships xmlns="http://schemas.openxmlformats.org/package/2006/relationships"><Relationship Id="rId1" Type="http://schemas.openxmlformats.org/officeDocument/2006/relationships/image" Target="media/image20.png"/></Relationships>
</file>

<file path=word/_rels/footnotes.xml.rels><?xml version="1.0" encoding="UTF-8" standalone="yes"?>
<Relationships xmlns="http://schemas.openxmlformats.org/package/2006/relationships"><Relationship Id="rId1" Type="http://schemas.openxmlformats.org/officeDocument/2006/relationships/hyperlink" Target="https://ec.europa.eu/environment/circular-econom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_rels/header4.xml.rels><?xml version="1.0" encoding="UTF-8" standalone="yes"?>
<Relationships xmlns="http://schemas.openxmlformats.org/package/2006/relationships"><Relationship Id="rId1" Type="http://schemas.openxmlformats.org/officeDocument/2006/relationships/image" Target="media/image19.jpeg"/></Relationships>
</file>

<file path=word/_rels/header5.xml.rels><?xml version="1.0" encoding="UTF-8" standalone="yes"?>
<Relationships xmlns="http://schemas.openxmlformats.org/package/2006/relationships"><Relationship Id="rId1" Type="http://schemas.openxmlformats.org/officeDocument/2006/relationships/image" Target="media/image19.jpeg"/></Relationships>
</file>

<file path=word/_rels/header6.xml.rels><?xml version="1.0" encoding="UTF-8" standalone="yes"?>
<Relationships xmlns="http://schemas.openxmlformats.org/package/2006/relationships"><Relationship Id="rId1" Type="http://schemas.openxmlformats.org/officeDocument/2006/relationships/image" Target="media/image19.jpeg"/></Relationships>
</file>

<file path=word/_rels/header7.xml.rels><?xml version="1.0" encoding="UTF-8" standalone="yes"?>
<Relationships xmlns="http://schemas.openxmlformats.org/package/2006/relationships"><Relationship Id="rId1" Type="http://schemas.openxmlformats.org/officeDocument/2006/relationships/image" Target="media/image19.jpeg"/></Relationships>
</file>

<file path=word/_rels/header8.xml.rels><?xml version="1.0" encoding="UTF-8" standalone="yes"?>
<Relationships xmlns="http://schemas.openxmlformats.org/package/2006/relationships"><Relationship Id="rId1" Type="http://schemas.openxmlformats.org/officeDocument/2006/relationships/image" Target="media/image19.jpeg"/></Relationships>
</file>

<file path=word/_rels/header9.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5A2AF6-619D-4551-A3FD-8AD278744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3032</Words>
  <Characters>17288</Characters>
  <Application>Microsoft Office Word</Application>
  <DocSecurity>0</DocSecurity>
  <Lines>144</Lines>
  <Paragraphs>40</Paragraphs>
  <ScaleCrop>false</ScaleCrop>
  <HeadingPairs>
    <vt:vector size="6" baseType="variant">
      <vt:variant>
        <vt:lpstr>Názov</vt:lpstr>
      </vt:variant>
      <vt:variant>
        <vt:i4>1</vt:i4>
      </vt:variant>
      <vt:variant>
        <vt:lpstr>Titre</vt:lpstr>
      </vt:variant>
      <vt:variant>
        <vt:i4>1</vt:i4>
      </vt:variant>
      <vt:variant>
        <vt:lpstr>Title</vt:lpstr>
      </vt:variant>
      <vt:variant>
        <vt:i4>1</vt:i4>
      </vt:variant>
    </vt:vector>
  </HeadingPairs>
  <TitlesOfParts>
    <vt:vector size="3" baseType="lpstr">
      <vt:lpstr/>
      <vt:lpstr/>
      <vt:lpstr/>
    </vt:vector>
  </TitlesOfParts>
  <Company>bio is</Company>
  <LinksUpToDate>false</LinksUpToDate>
  <CharactersWithSpaces>20280</CharactersWithSpaces>
  <SharedDoc>false</SharedDoc>
  <HLinks>
    <vt:vector size="48" baseType="variant">
      <vt:variant>
        <vt:i4>7143510</vt:i4>
      </vt:variant>
      <vt:variant>
        <vt:i4>15</vt:i4>
      </vt:variant>
      <vt:variant>
        <vt:i4>0</vt:i4>
      </vt:variant>
      <vt:variant>
        <vt:i4>5</vt:i4>
      </vt:variant>
      <vt:variant>
        <vt:lpwstr>mailto:ecolabel@biois.com</vt:lpwstr>
      </vt:variant>
      <vt:variant>
        <vt:lpwstr/>
      </vt:variant>
      <vt:variant>
        <vt:i4>8257588</vt:i4>
      </vt:variant>
      <vt:variant>
        <vt:i4>12</vt:i4>
      </vt:variant>
      <vt:variant>
        <vt:i4>0</vt:i4>
      </vt:variant>
      <vt:variant>
        <vt:i4>5</vt:i4>
      </vt:variant>
      <vt:variant>
        <vt:lpwstr>http://www.ecolabel.eu/</vt:lpwstr>
      </vt:variant>
      <vt:variant>
        <vt:lpwstr/>
      </vt:variant>
      <vt:variant>
        <vt:i4>7143510</vt:i4>
      </vt:variant>
      <vt:variant>
        <vt:i4>9</vt:i4>
      </vt:variant>
      <vt:variant>
        <vt:i4>0</vt:i4>
      </vt:variant>
      <vt:variant>
        <vt:i4>5</vt:i4>
      </vt:variant>
      <vt:variant>
        <vt:lpwstr>mailto:ecolabel@biois.com</vt:lpwstr>
      </vt:variant>
      <vt:variant>
        <vt:lpwstr/>
      </vt:variant>
      <vt:variant>
        <vt:i4>7471206</vt:i4>
      </vt:variant>
      <vt:variant>
        <vt:i4>6</vt:i4>
      </vt:variant>
      <vt:variant>
        <vt:i4>0</vt:i4>
      </vt:variant>
      <vt:variant>
        <vt:i4>5</vt:i4>
      </vt:variant>
      <vt:variant>
        <vt:lpwstr>www.eco-label.com </vt:lpwstr>
      </vt:variant>
      <vt:variant>
        <vt:lpwstr/>
      </vt:variant>
      <vt:variant>
        <vt:i4>6225923</vt:i4>
      </vt:variant>
      <vt:variant>
        <vt:i4>3</vt:i4>
      </vt:variant>
      <vt:variant>
        <vt:i4>0</vt:i4>
      </vt:variant>
      <vt:variant>
        <vt:i4>5</vt:i4>
      </vt:variant>
      <vt:variant>
        <vt:lpwstr>http://eur-lex.europa.eu/LexUriServ/LexUriServ.do?uri=CELEX:32010R0066:EN:NOT</vt:lpwstr>
      </vt:variant>
      <vt:variant>
        <vt:lpwstr/>
      </vt:variant>
      <vt:variant>
        <vt:i4>6881333</vt:i4>
      </vt:variant>
      <vt:variant>
        <vt:i4>-1</vt:i4>
      </vt:variant>
      <vt:variant>
        <vt:i4>1050</vt:i4>
      </vt:variant>
      <vt:variant>
        <vt:i4>1</vt:i4>
      </vt:variant>
      <vt:variant>
        <vt:lpwstr>http://www.mediastrom.gr/Images/new/logoad.gif</vt:lpwstr>
      </vt:variant>
      <vt:variant>
        <vt:lpwstr/>
      </vt:variant>
      <vt:variant>
        <vt:i4>1703960</vt:i4>
      </vt:variant>
      <vt:variant>
        <vt:i4>-1</vt:i4>
      </vt:variant>
      <vt:variant>
        <vt:i4>1053</vt:i4>
      </vt:variant>
      <vt:variant>
        <vt:i4>1</vt:i4>
      </vt:variant>
      <vt:variant>
        <vt:lpwstr>http://www.tanap.org/glr/wwf-for-a-living-planet.jpg</vt:lpwstr>
      </vt:variant>
      <vt:variant>
        <vt:lpwstr/>
      </vt:variant>
      <vt:variant>
        <vt:i4>458839</vt:i4>
      </vt:variant>
      <vt:variant>
        <vt:i4>-1</vt:i4>
      </vt:variant>
      <vt:variant>
        <vt:i4>1054</vt:i4>
      </vt:variant>
      <vt:variant>
        <vt:i4>1</vt:i4>
      </vt:variant>
      <vt:variant>
        <vt:lpwstr>http://www.beuc.org/Objects/2/Images/logobeuc.jpg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Digital toolkit – October 2020 – LUBRICANTS</dc:creator>
  <cp:lastModifiedBy>Darina Baďurová</cp:lastModifiedBy>
  <cp:revision>2</cp:revision>
  <dcterms:created xsi:type="dcterms:W3CDTF">2020-10-26T12:24:00Z</dcterms:created>
  <dcterms:modified xsi:type="dcterms:W3CDTF">2020-10-26T12:24:00Z</dcterms:modified>
</cp:coreProperties>
</file>