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40E" w:rsidRDefault="006C207E">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Pr>
          <w:rFonts w:ascii="Calibri" w:eastAsia="Calibri" w:hAnsi="Calibri" w:cs="Calibri"/>
          <w:b/>
          <w:bCs/>
          <w:sz w:val="28"/>
          <w:szCs w:val="28"/>
        </w:rPr>
        <w:t xml:space="preserve"> </w:t>
      </w:r>
      <w:r w:rsidR="007634D2" w:rsidRPr="000354D3">
        <w:rPr>
          <w:rFonts w:ascii="Calibri" w:eastAsia="Calibri" w:hAnsi="Calibri" w:cs="Calibri"/>
          <w:b/>
          <w:bCs/>
          <w:sz w:val="28"/>
          <w:szCs w:val="28"/>
        </w:rPr>
        <w:t xml:space="preserve">VÝZVA NA </w:t>
      </w:r>
      <w:r w:rsidR="000354D3">
        <w:rPr>
          <w:rFonts w:ascii="Calibri" w:eastAsia="Calibri" w:hAnsi="Calibri" w:cs="Calibri"/>
          <w:b/>
          <w:bCs/>
          <w:sz w:val="28"/>
          <w:szCs w:val="28"/>
        </w:rPr>
        <w:t>PREDLOŽENIE PONUKY</w:t>
      </w:r>
    </w:p>
    <w:p w:rsidR="00AB140E" w:rsidRPr="000354D3" w:rsidRDefault="007634D2" w:rsidP="009B7EC4">
      <w:pPr>
        <w:pStyle w:val="Default"/>
        <w:pBdr>
          <w:top w:val="single" w:sz="4" w:space="0" w:color="000000"/>
          <w:left w:val="single" w:sz="4" w:space="0" w:color="000000"/>
          <w:bottom w:val="single" w:sz="4" w:space="0" w:color="000000"/>
          <w:right w:val="single" w:sz="4" w:space="0" w:color="000000"/>
        </w:pBdr>
        <w:shd w:val="clear" w:color="auto" w:fill="D9D9D9"/>
        <w:spacing w:after="120"/>
        <w:jc w:val="center"/>
        <w:rPr>
          <w:rFonts w:ascii="Calibri" w:eastAsia="Calibri" w:hAnsi="Calibri" w:cs="Calibri"/>
          <w:bCs/>
          <w:sz w:val="22"/>
          <w:szCs w:val="22"/>
        </w:rPr>
      </w:pPr>
      <w:r w:rsidRPr="000354D3">
        <w:rPr>
          <w:rFonts w:ascii="Calibri" w:eastAsia="Calibri" w:hAnsi="Calibri" w:cs="Calibri"/>
          <w:bCs/>
          <w:sz w:val="22"/>
          <w:szCs w:val="22"/>
          <w:lang w:val="nl-NL"/>
        </w:rPr>
        <w:t>k z</w:t>
      </w:r>
      <w:proofErr w:type="spellStart"/>
      <w:r w:rsidRPr="000354D3">
        <w:rPr>
          <w:rFonts w:ascii="Calibri" w:eastAsia="Calibri" w:hAnsi="Calibri" w:cs="Calibri"/>
          <w:bCs/>
          <w:sz w:val="22"/>
          <w:szCs w:val="22"/>
        </w:rPr>
        <w:t>ákazke</w:t>
      </w:r>
      <w:proofErr w:type="spellEnd"/>
      <w:r w:rsidRPr="000354D3">
        <w:rPr>
          <w:rFonts w:ascii="Calibri" w:eastAsia="Calibri" w:hAnsi="Calibri" w:cs="Calibri"/>
          <w:bCs/>
          <w:sz w:val="22"/>
          <w:szCs w:val="22"/>
        </w:rPr>
        <w:t xml:space="preserve"> s nízkou hodnotou podľa </w:t>
      </w:r>
      <w:proofErr w:type="spellStart"/>
      <w:r w:rsidRPr="000354D3">
        <w:rPr>
          <w:rFonts w:ascii="Calibri" w:eastAsia="Calibri" w:hAnsi="Calibri" w:cs="Calibri"/>
          <w:bCs/>
          <w:sz w:val="22"/>
          <w:szCs w:val="22"/>
        </w:rPr>
        <w:t>ust</w:t>
      </w:r>
      <w:proofErr w:type="spellEnd"/>
      <w:r w:rsidRPr="000354D3">
        <w:rPr>
          <w:rFonts w:ascii="Calibri" w:eastAsia="Calibri" w:hAnsi="Calibri" w:cs="Calibri"/>
          <w:bCs/>
          <w:sz w:val="22"/>
          <w:szCs w:val="22"/>
        </w:rPr>
        <w:t>. § 117</w:t>
      </w:r>
      <w:r w:rsidR="000354D3">
        <w:rPr>
          <w:rFonts w:ascii="Calibri" w:eastAsia="Calibri" w:hAnsi="Calibri" w:cs="Calibri"/>
          <w:bCs/>
          <w:sz w:val="22"/>
          <w:szCs w:val="22"/>
        </w:rPr>
        <w:t xml:space="preserve"> </w:t>
      </w:r>
      <w:r w:rsidRPr="000354D3">
        <w:rPr>
          <w:rFonts w:ascii="Calibri" w:eastAsia="Calibri" w:hAnsi="Calibri" w:cs="Calibri"/>
          <w:bCs/>
          <w:sz w:val="22"/>
          <w:szCs w:val="22"/>
        </w:rPr>
        <w:t>zákona č. 343/2015 Z. z. o verejnom obstará</w:t>
      </w:r>
      <w:r w:rsidRPr="000354D3">
        <w:rPr>
          <w:rFonts w:ascii="Calibri" w:eastAsia="Calibri" w:hAnsi="Calibri" w:cs="Calibri"/>
          <w:bCs/>
          <w:sz w:val="22"/>
          <w:szCs w:val="22"/>
          <w:lang w:val="nl-NL"/>
        </w:rPr>
        <w:t>van</w:t>
      </w:r>
      <w:r w:rsidRPr="000354D3">
        <w:rPr>
          <w:rFonts w:ascii="Calibri" w:eastAsia="Calibri" w:hAnsi="Calibri" w:cs="Calibri"/>
          <w:bCs/>
          <w:sz w:val="22"/>
          <w:szCs w:val="22"/>
        </w:rPr>
        <w:t>í a o zmene a doplnení niektorých zákonov v znení neskorších predpisov</w:t>
      </w:r>
      <w:r w:rsidR="00C036C1" w:rsidRPr="000354D3">
        <w:rPr>
          <w:rFonts w:ascii="Calibri" w:eastAsia="Calibri" w:hAnsi="Calibri" w:cs="Calibri"/>
          <w:bCs/>
          <w:sz w:val="22"/>
          <w:szCs w:val="22"/>
        </w:rPr>
        <w:t xml:space="preserve"> </w:t>
      </w:r>
      <w:r w:rsidR="000354D3" w:rsidRPr="000354D3">
        <w:rPr>
          <w:rFonts w:ascii="Calibri" w:eastAsia="Calibri" w:hAnsi="Calibri" w:cs="Calibri"/>
          <w:bCs/>
          <w:sz w:val="22"/>
          <w:szCs w:val="22"/>
        </w:rPr>
        <w:t xml:space="preserve">za účelom výberu zmluvného partnera </w:t>
      </w:r>
      <w:r w:rsidRPr="000354D3">
        <w:rPr>
          <w:rFonts w:ascii="Calibri" w:eastAsia="Calibri" w:hAnsi="Calibri" w:cs="Calibri"/>
          <w:bCs/>
          <w:sz w:val="22"/>
          <w:szCs w:val="22"/>
        </w:rPr>
        <w:t xml:space="preserve">na predmet zákazky: </w:t>
      </w:r>
    </w:p>
    <w:p w:rsidR="00AB140E" w:rsidRPr="005B0787" w:rsidRDefault="007634D2" w:rsidP="00C036C1">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color w:val="auto"/>
          <w:sz w:val="22"/>
          <w:szCs w:val="22"/>
        </w:rPr>
      </w:pPr>
      <w:r w:rsidRPr="005B0787">
        <w:rPr>
          <w:rFonts w:ascii="Calibri" w:eastAsia="Calibri" w:hAnsi="Calibri" w:cs="Calibri"/>
          <w:b/>
          <w:bCs/>
          <w:color w:val="auto"/>
          <w:sz w:val="22"/>
          <w:szCs w:val="22"/>
          <w:u w:color="222222"/>
        </w:rPr>
        <w:t>"</w:t>
      </w:r>
      <w:r w:rsidR="009C6AEE">
        <w:rPr>
          <w:rFonts w:ascii="Calibri" w:eastAsia="Calibri" w:hAnsi="Calibri" w:cs="Calibri"/>
          <w:b/>
          <w:bCs/>
          <w:color w:val="auto"/>
          <w:sz w:val="22"/>
          <w:szCs w:val="22"/>
          <w:u w:color="222222"/>
        </w:rPr>
        <w:t>Grafika a tlač</w:t>
      </w:r>
      <w:r w:rsidR="00C036C1" w:rsidRPr="005B0787">
        <w:rPr>
          <w:rFonts w:ascii="Calibri" w:eastAsia="Calibri" w:hAnsi="Calibri" w:cs="Calibri"/>
          <w:b/>
          <w:bCs/>
          <w:color w:val="auto"/>
          <w:sz w:val="22"/>
          <w:szCs w:val="22"/>
          <w:u w:color="222222"/>
        </w:rPr>
        <w:t>“</w:t>
      </w:r>
    </w:p>
    <w:p w:rsidR="00AB140E" w:rsidRDefault="00AB140E">
      <w:pPr>
        <w:rPr>
          <w:rFonts w:ascii="Calibri" w:eastAsia="Calibri" w:hAnsi="Calibri" w:cs="Calibri"/>
          <w:sz w:val="22"/>
          <w:szCs w:val="22"/>
        </w:rPr>
      </w:pPr>
    </w:p>
    <w:p w:rsidR="00AB140E" w:rsidRDefault="007634D2">
      <w:pPr>
        <w:rPr>
          <w:rFonts w:ascii="Calibri" w:eastAsia="Calibri" w:hAnsi="Calibri" w:cs="Calibri"/>
          <w:sz w:val="22"/>
          <w:szCs w:val="22"/>
        </w:rPr>
      </w:pPr>
      <w:r>
        <w:rPr>
          <w:rFonts w:ascii="Calibri" w:eastAsia="Calibri" w:hAnsi="Calibri" w:cs="Calibri"/>
          <w:b/>
          <w:bCs/>
          <w:sz w:val="22"/>
          <w:szCs w:val="22"/>
        </w:rPr>
        <w:t>1.</w:t>
      </w:r>
      <w:r>
        <w:rPr>
          <w:rFonts w:ascii="Calibri" w:eastAsia="Calibri" w:hAnsi="Calibri" w:cs="Calibri"/>
          <w:sz w:val="22"/>
          <w:szCs w:val="22"/>
        </w:rPr>
        <w:t xml:space="preserve"> </w:t>
      </w:r>
      <w:r>
        <w:rPr>
          <w:rFonts w:ascii="Calibri" w:eastAsia="Calibri" w:hAnsi="Calibri" w:cs="Calibri"/>
          <w:b/>
          <w:bCs/>
          <w:sz w:val="22"/>
          <w:szCs w:val="22"/>
        </w:rPr>
        <w:t>Identifikácia obstarávateľskej organizácie (</w:t>
      </w:r>
      <w:proofErr w:type="spellStart"/>
      <w:r>
        <w:rPr>
          <w:rFonts w:ascii="Calibri" w:eastAsia="Calibri" w:hAnsi="Calibri" w:cs="Calibri"/>
          <w:b/>
          <w:bCs/>
          <w:sz w:val="22"/>
          <w:szCs w:val="22"/>
        </w:rPr>
        <w:t>verejn</w:t>
      </w:r>
      <w:proofErr w:type="spellEnd"/>
      <w:r>
        <w:rPr>
          <w:rFonts w:ascii="Calibri" w:eastAsia="Calibri" w:hAnsi="Calibri" w:cs="Calibri"/>
          <w:b/>
          <w:bCs/>
          <w:sz w:val="22"/>
          <w:szCs w:val="22"/>
          <w:lang w:val="fr-FR"/>
        </w:rPr>
        <w:t>é</w:t>
      </w:r>
      <w:r>
        <w:rPr>
          <w:rFonts w:ascii="Calibri" w:eastAsia="Calibri" w:hAnsi="Calibri" w:cs="Calibri"/>
          <w:b/>
          <w:bCs/>
          <w:sz w:val="22"/>
          <w:szCs w:val="22"/>
        </w:rPr>
        <w:t>ho obstarávateľa)</w:t>
      </w:r>
    </w:p>
    <w:p w:rsidR="00AB140E" w:rsidRDefault="00AB140E">
      <w:pPr>
        <w:rPr>
          <w:rFonts w:ascii="Calibri" w:eastAsia="Calibri" w:hAnsi="Calibri" w:cs="Calibri"/>
          <w:sz w:val="22"/>
          <w:szCs w:val="22"/>
        </w:rPr>
      </w:pPr>
    </w:p>
    <w:p w:rsidR="00AB140E" w:rsidRDefault="007634D2">
      <w:pPr>
        <w:pStyle w:val="Bezriadkovania"/>
        <w:spacing w:line="276" w:lineRule="auto"/>
        <w:rPr>
          <w:rFonts w:ascii="Calibri" w:eastAsia="Calibri" w:hAnsi="Calibri" w:cs="Calibri"/>
          <w:sz w:val="22"/>
          <w:szCs w:val="22"/>
        </w:rPr>
      </w:pPr>
      <w:bookmarkStart w:id="0" w:name="kontakt_meno"/>
      <w:bookmarkEnd w:id="0"/>
      <w:r>
        <w:rPr>
          <w:rFonts w:ascii="Calibri" w:eastAsia="Calibri" w:hAnsi="Calibri" w:cs="Calibri"/>
          <w:sz w:val="22"/>
          <w:szCs w:val="22"/>
        </w:rPr>
        <w:t xml:space="preserve">Názov: </w:t>
      </w:r>
      <w:r>
        <w:rPr>
          <w:rFonts w:ascii="Calibri" w:eastAsia="Calibri" w:hAnsi="Calibri" w:cs="Calibri"/>
          <w:sz w:val="22"/>
          <w:szCs w:val="22"/>
        </w:rPr>
        <w:tab/>
      </w:r>
      <w:r>
        <w:rPr>
          <w:rFonts w:ascii="Calibri" w:eastAsia="Calibri" w:hAnsi="Calibri" w:cs="Calibri"/>
          <w:sz w:val="22"/>
          <w:szCs w:val="22"/>
        </w:rPr>
        <w:tab/>
      </w:r>
      <w:r w:rsidR="00C036C1">
        <w:rPr>
          <w:rFonts w:ascii="Calibri" w:eastAsia="Calibri" w:hAnsi="Calibri" w:cs="Calibri"/>
          <w:sz w:val="22"/>
          <w:szCs w:val="22"/>
        </w:rPr>
        <w:tab/>
      </w:r>
      <w:r>
        <w:rPr>
          <w:rFonts w:ascii="Calibri" w:eastAsia="Calibri" w:hAnsi="Calibri" w:cs="Calibri"/>
          <w:sz w:val="22"/>
          <w:szCs w:val="22"/>
        </w:rPr>
        <w:t xml:space="preserve">Slovenská agentúra </w:t>
      </w:r>
      <w:proofErr w:type="spellStart"/>
      <w:r>
        <w:rPr>
          <w:rFonts w:ascii="Calibri" w:eastAsia="Calibri" w:hAnsi="Calibri" w:cs="Calibri"/>
          <w:sz w:val="22"/>
          <w:szCs w:val="22"/>
        </w:rPr>
        <w:t>životn</w:t>
      </w:r>
      <w:proofErr w:type="spellEnd"/>
      <w:r>
        <w:rPr>
          <w:rFonts w:ascii="Calibri" w:eastAsia="Calibri" w:hAnsi="Calibri" w:cs="Calibri"/>
          <w:sz w:val="22"/>
          <w:szCs w:val="22"/>
          <w:lang w:val="fr-FR"/>
        </w:rPr>
        <w:t>é</w:t>
      </w:r>
      <w:r>
        <w:rPr>
          <w:rFonts w:ascii="Calibri" w:eastAsia="Calibri" w:hAnsi="Calibri" w:cs="Calibri"/>
          <w:sz w:val="22"/>
          <w:szCs w:val="22"/>
        </w:rPr>
        <w:t>ho prostredia</w:t>
      </w:r>
    </w:p>
    <w:p w:rsidR="00AB140E" w:rsidRDefault="007634D2">
      <w:pPr>
        <w:pStyle w:val="Bezriadkovania"/>
        <w:spacing w:line="276" w:lineRule="auto"/>
        <w:rPr>
          <w:rFonts w:ascii="Calibri" w:eastAsia="Calibri" w:hAnsi="Calibri" w:cs="Calibri"/>
          <w:sz w:val="22"/>
          <w:szCs w:val="22"/>
        </w:rPr>
      </w:pPr>
      <w:r>
        <w:rPr>
          <w:rFonts w:ascii="Calibri" w:eastAsia="Calibri" w:hAnsi="Calibri" w:cs="Calibri"/>
          <w:sz w:val="22"/>
          <w:szCs w:val="22"/>
        </w:rPr>
        <w:t>Sídlo: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Tajovsk</w:t>
      </w:r>
      <w:proofErr w:type="spellEnd"/>
      <w:r>
        <w:rPr>
          <w:rFonts w:ascii="Calibri" w:eastAsia="Calibri" w:hAnsi="Calibri" w:cs="Calibri"/>
          <w:sz w:val="22"/>
          <w:szCs w:val="22"/>
          <w:lang w:val="fr-FR"/>
        </w:rPr>
        <w:t>é</w:t>
      </w:r>
      <w:r>
        <w:rPr>
          <w:rFonts w:ascii="Calibri" w:eastAsia="Calibri" w:hAnsi="Calibri" w:cs="Calibri"/>
          <w:sz w:val="22"/>
          <w:szCs w:val="22"/>
        </w:rPr>
        <w:t>ho 28, 975 90 Banská Bystrica</w:t>
      </w:r>
    </w:p>
    <w:p w:rsidR="00AB140E" w:rsidRDefault="007634D2">
      <w:pPr>
        <w:pStyle w:val="Bezriadkovania"/>
        <w:spacing w:line="276" w:lineRule="auto"/>
        <w:rPr>
          <w:rFonts w:ascii="Calibri" w:eastAsia="Calibri" w:hAnsi="Calibri" w:cs="Calibri"/>
          <w:sz w:val="22"/>
          <w:szCs w:val="22"/>
        </w:rPr>
      </w:pPr>
      <w:proofErr w:type="spellStart"/>
      <w:r>
        <w:rPr>
          <w:rFonts w:ascii="Calibri" w:eastAsia="Calibri" w:hAnsi="Calibri" w:cs="Calibri"/>
          <w:sz w:val="22"/>
          <w:szCs w:val="22"/>
        </w:rPr>
        <w:t>Štá</w:t>
      </w:r>
      <w:proofErr w:type="spellEnd"/>
      <w:r>
        <w:rPr>
          <w:rFonts w:ascii="Calibri" w:eastAsia="Calibri" w:hAnsi="Calibri" w:cs="Calibri"/>
          <w:sz w:val="22"/>
          <w:szCs w:val="22"/>
          <w:lang w:val="en-US"/>
        </w:rPr>
        <w:t>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proofErr w:type="spellStart"/>
      <w:r>
        <w:rPr>
          <w:rFonts w:ascii="Calibri" w:eastAsia="Calibri" w:hAnsi="Calibri" w:cs="Calibri"/>
          <w:sz w:val="22"/>
          <w:szCs w:val="22"/>
          <w:lang w:val="en-US"/>
        </w:rPr>
        <w:t>Slovensk</w:t>
      </w:r>
      <w:proofErr w:type="spellEnd"/>
      <w:r>
        <w:rPr>
          <w:rFonts w:ascii="Calibri" w:eastAsia="Calibri" w:hAnsi="Calibri" w:cs="Calibri"/>
          <w:sz w:val="22"/>
          <w:szCs w:val="22"/>
        </w:rPr>
        <w:t>á republika</w:t>
      </w:r>
    </w:p>
    <w:p w:rsidR="00AB140E" w:rsidRDefault="007634D2">
      <w:pPr>
        <w:pStyle w:val="Bezriadkovania"/>
        <w:spacing w:line="276" w:lineRule="auto"/>
        <w:rPr>
          <w:rFonts w:ascii="Calibri" w:eastAsia="Calibri" w:hAnsi="Calibri" w:cs="Calibri"/>
          <w:sz w:val="22"/>
          <w:szCs w:val="22"/>
        </w:rPr>
      </w:pPr>
      <w:r>
        <w:rPr>
          <w:rFonts w:ascii="Calibri" w:eastAsia="Calibri" w:hAnsi="Calibri" w:cs="Calibri"/>
          <w:sz w:val="22"/>
          <w:szCs w:val="22"/>
        </w:rPr>
        <w:t>IČ</w:t>
      </w:r>
      <w:r>
        <w:rPr>
          <w:rFonts w:ascii="Calibri" w:eastAsia="Calibri" w:hAnsi="Calibri" w:cs="Calibri"/>
          <w:sz w:val="22"/>
          <w:szCs w:val="22"/>
          <w:lang w:val="da-DK"/>
        </w:rPr>
        <w:t>O:</w:t>
      </w:r>
      <w:r>
        <w:rPr>
          <w:rFonts w:ascii="Calibri" w:eastAsia="Calibri" w:hAnsi="Calibri" w:cs="Calibri"/>
          <w:sz w:val="22"/>
          <w:szCs w:val="22"/>
          <w:lang w:val="da-DK"/>
        </w:rPr>
        <w:tab/>
      </w:r>
      <w:r>
        <w:rPr>
          <w:rFonts w:ascii="Calibri" w:eastAsia="Calibri" w:hAnsi="Calibri" w:cs="Calibri"/>
          <w:sz w:val="22"/>
          <w:szCs w:val="22"/>
          <w:lang w:val="da-DK"/>
        </w:rPr>
        <w:tab/>
      </w:r>
      <w:r>
        <w:rPr>
          <w:rFonts w:ascii="Calibri" w:eastAsia="Calibri" w:hAnsi="Calibri" w:cs="Calibri"/>
          <w:sz w:val="22"/>
          <w:szCs w:val="22"/>
          <w:lang w:val="da-DK"/>
        </w:rPr>
        <w:tab/>
        <w:t>00 626</w:t>
      </w:r>
      <w:r>
        <w:rPr>
          <w:rFonts w:ascii="Calibri" w:eastAsia="Calibri" w:hAnsi="Calibri" w:cs="Calibri"/>
          <w:sz w:val="22"/>
          <w:szCs w:val="22"/>
        </w:rPr>
        <w:t> </w:t>
      </w:r>
      <w:r>
        <w:rPr>
          <w:rFonts w:ascii="Calibri" w:eastAsia="Calibri" w:hAnsi="Calibri" w:cs="Calibri"/>
          <w:sz w:val="22"/>
          <w:szCs w:val="22"/>
          <w:lang w:val="ru-RU"/>
        </w:rPr>
        <w:t xml:space="preserve">031 </w:t>
      </w:r>
    </w:p>
    <w:p w:rsidR="00AB140E" w:rsidRDefault="007634D2">
      <w:pPr>
        <w:pStyle w:val="Bezriadkovania"/>
        <w:spacing w:line="276" w:lineRule="auto"/>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20 21 12 58 21</w:t>
      </w:r>
    </w:p>
    <w:p w:rsidR="00AB140E" w:rsidRDefault="007634D2">
      <w:pPr>
        <w:pStyle w:val="Bezriadkovania"/>
        <w:spacing w:line="276" w:lineRule="auto"/>
        <w:rPr>
          <w:rFonts w:ascii="Calibri" w:eastAsia="Calibri" w:hAnsi="Calibri" w:cs="Calibri"/>
          <w:sz w:val="22"/>
          <w:szCs w:val="22"/>
        </w:rPr>
      </w:pPr>
      <w:r>
        <w:rPr>
          <w:rFonts w:ascii="Calibri" w:eastAsia="Calibri" w:hAnsi="Calibri" w:cs="Calibri"/>
          <w:sz w:val="22"/>
          <w:szCs w:val="22"/>
        </w:rPr>
        <w:t>IČ DPH:</w:t>
      </w:r>
      <w:r>
        <w:rPr>
          <w:rFonts w:ascii="Calibri" w:eastAsia="Calibri" w:hAnsi="Calibri" w:cs="Calibri"/>
          <w:sz w:val="22"/>
          <w:szCs w:val="22"/>
        </w:rPr>
        <w:tab/>
      </w:r>
      <w:r>
        <w:rPr>
          <w:rFonts w:ascii="Calibri" w:eastAsia="Calibri" w:hAnsi="Calibri" w:cs="Calibri"/>
          <w:sz w:val="22"/>
          <w:szCs w:val="22"/>
        </w:rPr>
        <w:tab/>
      </w:r>
      <w:r w:rsidR="00C036C1">
        <w:rPr>
          <w:rFonts w:ascii="Calibri" w:eastAsia="Calibri" w:hAnsi="Calibri" w:cs="Calibri"/>
          <w:sz w:val="22"/>
          <w:szCs w:val="22"/>
        </w:rPr>
        <w:tab/>
      </w:r>
      <w:r>
        <w:rPr>
          <w:rFonts w:ascii="Calibri" w:eastAsia="Calibri" w:hAnsi="Calibri" w:cs="Calibri"/>
          <w:sz w:val="22"/>
          <w:szCs w:val="22"/>
        </w:rPr>
        <w:t>SK 20 21 12 58 21</w:t>
      </w:r>
    </w:p>
    <w:p w:rsidR="00AB140E" w:rsidRPr="009B7EC4" w:rsidRDefault="007634D2">
      <w:pPr>
        <w:pStyle w:val="Bezriadkovania"/>
        <w:spacing w:line="276" w:lineRule="auto"/>
        <w:rPr>
          <w:rStyle w:val="iadne"/>
          <w:rFonts w:ascii="Calibri" w:eastAsia="Calibri" w:hAnsi="Calibri" w:cs="Calibri"/>
          <w:color w:val="auto"/>
          <w:sz w:val="22"/>
          <w:szCs w:val="22"/>
        </w:rPr>
      </w:pPr>
      <w:r w:rsidRPr="009B7EC4">
        <w:rPr>
          <w:rFonts w:ascii="Calibri" w:eastAsia="Calibri" w:hAnsi="Calibri" w:cs="Calibri"/>
          <w:color w:val="auto"/>
          <w:sz w:val="22"/>
          <w:szCs w:val="22"/>
        </w:rPr>
        <w:t>URL:</w:t>
      </w:r>
      <w:r w:rsidRPr="009B7EC4">
        <w:rPr>
          <w:rFonts w:ascii="Calibri" w:eastAsia="Calibri" w:hAnsi="Calibri" w:cs="Calibri"/>
          <w:color w:val="auto"/>
          <w:sz w:val="22"/>
          <w:szCs w:val="22"/>
        </w:rPr>
        <w:tab/>
      </w:r>
      <w:r w:rsidRPr="009B7EC4">
        <w:rPr>
          <w:rFonts w:ascii="Calibri" w:eastAsia="Calibri" w:hAnsi="Calibri" w:cs="Calibri"/>
          <w:color w:val="auto"/>
          <w:sz w:val="22"/>
          <w:szCs w:val="22"/>
        </w:rPr>
        <w:tab/>
      </w:r>
      <w:r w:rsidRPr="009B7EC4">
        <w:rPr>
          <w:rFonts w:ascii="Calibri" w:eastAsia="Calibri" w:hAnsi="Calibri" w:cs="Calibri"/>
          <w:color w:val="auto"/>
          <w:sz w:val="22"/>
          <w:szCs w:val="22"/>
        </w:rPr>
        <w:tab/>
      </w:r>
      <w:hyperlink r:id="rId7" w:history="1">
        <w:r w:rsidRPr="009B7EC4">
          <w:rPr>
            <w:rStyle w:val="Hyperlink0"/>
            <w:color w:val="auto"/>
          </w:rPr>
          <w:t>www.sazp.sk</w:t>
        </w:r>
      </w:hyperlink>
      <w:r w:rsidRPr="009B7EC4">
        <w:rPr>
          <w:rStyle w:val="iadne"/>
          <w:rFonts w:ascii="Calibri" w:eastAsia="Calibri" w:hAnsi="Calibri" w:cs="Calibri"/>
          <w:color w:val="auto"/>
          <w:sz w:val="22"/>
          <w:szCs w:val="22"/>
        </w:rPr>
        <w:t xml:space="preserve">  </w:t>
      </w:r>
      <w:r w:rsidRPr="009B7EC4">
        <w:rPr>
          <w:rStyle w:val="Hyperlink0"/>
          <w:color w:val="auto"/>
        </w:rPr>
        <w:t xml:space="preserve">   </w:t>
      </w:r>
    </w:p>
    <w:p w:rsidR="00AB140E" w:rsidRDefault="007634D2">
      <w:pPr>
        <w:pStyle w:val="Bezriadkovania"/>
        <w:spacing w:line="276" w:lineRule="auto"/>
        <w:rPr>
          <w:rStyle w:val="iadne"/>
          <w:rFonts w:ascii="Calibri" w:eastAsia="Calibri" w:hAnsi="Calibri" w:cs="Calibri"/>
          <w:sz w:val="22"/>
          <w:szCs w:val="22"/>
        </w:rPr>
      </w:pPr>
      <w:r>
        <w:rPr>
          <w:rStyle w:val="iadne"/>
          <w:rFonts w:ascii="Calibri" w:eastAsia="Calibri" w:hAnsi="Calibri" w:cs="Calibri"/>
          <w:sz w:val="22"/>
          <w:szCs w:val="22"/>
        </w:rPr>
        <w:t>Zastúpený</w:t>
      </w:r>
      <w:r>
        <w:rPr>
          <w:rStyle w:val="iadne"/>
          <w:rFonts w:ascii="Calibri" w:eastAsia="Calibri" w:hAnsi="Calibri" w:cs="Calibri"/>
          <w:sz w:val="22"/>
          <w:szCs w:val="22"/>
          <w:lang w:val="de-DE"/>
        </w:rPr>
        <w:t>:</w:t>
      </w:r>
      <w:r>
        <w:rPr>
          <w:rStyle w:val="iadne"/>
          <w:rFonts w:ascii="Calibri" w:eastAsia="Calibri" w:hAnsi="Calibri" w:cs="Calibri"/>
          <w:sz w:val="22"/>
          <w:szCs w:val="22"/>
          <w:lang w:val="de-DE"/>
        </w:rPr>
        <w:tab/>
      </w:r>
      <w:r>
        <w:rPr>
          <w:rStyle w:val="iadne"/>
          <w:rFonts w:ascii="Calibri" w:eastAsia="Calibri" w:hAnsi="Calibri" w:cs="Calibri"/>
          <w:sz w:val="22"/>
          <w:szCs w:val="22"/>
          <w:lang w:val="de-DE"/>
        </w:rPr>
        <w:tab/>
        <w:t xml:space="preserve">RNDr. </w:t>
      </w:r>
      <w:r w:rsidR="0069600F">
        <w:rPr>
          <w:rStyle w:val="iadne"/>
          <w:rFonts w:ascii="Calibri" w:eastAsia="Calibri" w:hAnsi="Calibri" w:cs="Calibri"/>
          <w:sz w:val="22"/>
          <w:szCs w:val="22"/>
          <w:lang w:val="de-DE"/>
        </w:rPr>
        <w:t>Tomáš Orfánus</w:t>
      </w:r>
      <w:r>
        <w:rPr>
          <w:rStyle w:val="iadne"/>
          <w:rFonts w:ascii="Calibri" w:eastAsia="Calibri" w:hAnsi="Calibri" w:cs="Calibri"/>
          <w:sz w:val="22"/>
          <w:szCs w:val="22"/>
        </w:rPr>
        <w:t xml:space="preserve">, PhD. - </w:t>
      </w:r>
      <w:proofErr w:type="spellStart"/>
      <w:r>
        <w:rPr>
          <w:rStyle w:val="iadne"/>
          <w:rFonts w:ascii="Calibri" w:eastAsia="Calibri" w:hAnsi="Calibri" w:cs="Calibri"/>
          <w:sz w:val="22"/>
          <w:szCs w:val="22"/>
        </w:rPr>
        <w:t>generálny</w:t>
      </w:r>
      <w:proofErr w:type="spellEnd"/>
      <w:r>
        <w:rPr>
          <w:rStyle w:val="iadne"/>
          <w:rFonts w:ascii="Calibri" w:eastAsia="Calibri" w:hAnsi="Calibri" w:cs="Calibri"/>
          <w:sz w:val="22"/>
          <w:szCs w:val="22"/>
        </w:rPr>
        <w:t xml:space="preserve"> </w:t>
      </w:r>
      <w:proofErr w:type="spellStart"/>
      <w:r>
        <w:rPr>
          <w:rStyle w:val="iadne"/>
          <w:rFonts w:ascii="Calibri" w:eastAsia="Calibri" w:hAnsi="Calibri" w:cs="Calibri"/>
          <w:sz w:val="22"/>
          <w:szCs w:val="22"/>
        </w:rPr>
        <w:t>riaditel</w:t>
      </w:r>
      <w:proofErr w:type="spellEnd"/>
      <w:r>
        <w:rPr>
          <w:rStyle w:val="iadne"/>
          <w:rFonts w:ascii="Calibri" w:eastAsia="Calibri" w:hAnsi="Calibri" w:cs="Calibri"/>
          <w:sz w:val="22"/>
          <w:szCs w:val="22"/>
        </w:rPr>
        <w:t xml:space="preserve">̌                                    </w:t>
      </w:r>
    </w:p>
    <w:p w:rsidR="00AB140E" w:rsidRDefault="007634D2">
      <w:pPr>
        <w:pStyle w:val="Bezriadkovania"/>
        <w:spacing w:line="276" w:lineRule="auto"/>
        <w:rPr>
          <w:rStyle w:val="iadne"/>
          <w:rFonts w:ascii="Calibri" w:eastAsia="Calibri" w:hAnsi="Calibri" w:cs="Calibri"/>
          <w:sz w:val="22"/>
          <w:szCs w:val="22"/>
        </w:rPr>
      </w:pPr>
      <w:r>
        <w:rPr>
          <w:rStyle w:val="iadne"/>
          <w:rFonts w:ascii="Calibri" w:eastAsia="Calibri" w:hAnsi="Calibri" w:cs="Calibri"/>
          <w:sz w:val="22"/>
          <w:szCs w:val="22"/>
        </w:rPr>
        <w:t>Bankov</w:t>
      </w:r>
      <w:r>
        <w:rPr>
          <w:rStyle w:val="iadne"/>
          <w:rFonts w:ascii="Calibri" w:eastAsia="Calibri" w:hAnsi="Calibri" w:cs="Calibri"/>
          <w:sz w:val="22"/>
          <w:szCs w:val="22"/>
          <w:lang w:val="fr-FR"/>
        </w:rPr>
        <w:t xml:space="preserve">é </w:t>
      </w:r>
      <w:r>
        <w:rPr>
          <w:rStyle w:val="iadne"/>
          <w:rFonts w:ascii="Calibri" w:eastAsia="Calibri" w:hAnsi="Calibri" w:cs="Calibri"/>
          <w:sz w:val="22"/>
          <w:szCs w:val="22"/>
        </w:rPr>
        <w:t>spojenie:</w:t>
      </w:r>
      <w:r>
        <w:rPr>
          <w:rStyle w:val="iadne"/>
          <w:rFonts w:ascii="Calibri" w:eastAsia="Calibri" w:hAnsi="Calibri" w:cs="Calibri"/>
          <w:sz w:val="22"/>
          <w:szCs w:val="22"/>
        </w:rPr>
        <w:tab/>
        <w:t>Štátna pokladnica SR</w:t>
      </w:r>
    </w:p>
    <w:p w:rsidR="00AB140E" w:rsidRDefault="007634D2">
      <w:pPr>
        <w:pStyle w:val="TabulkaText"/>
        <w:rPr>
          <w:rStyle w:val="iadne"/>
          <w:sz w:val="22"/>
          <w:szCs w:val="22"/>
        </w:rPr>
      </w:pPr>
      <w:r>
        <w:rPr>
          <w:rStyle w:val="iadne"/>
          <w:sz w:val="22"/>
          <w:szCs w:val="22"/>
        </w:rPr>
        <w:t>IBAN:</w:t>
      </w:r>
      <w:r>
        <w:rPr>
          <w:rStyle w:val="iadne"/>
          <w:sz w:val="22"/>
          <w:szCs w:val="22"/>
        </w:rPr>
        <w:tab/>
      </w:r>
      <w:r>
        <w:rPr>
          <w:rStyle w:val="iadne"/>
          <w:sz w:val="22"/>
          <w:szCs w:val="22"/>
        </w:rPr>
        <w:tab/>
      </w:r>
      <w:r>
        <w:rPr>
          <w:rStyle w:val="iadne"/>
          <w:sz w:val="22"/>
          <w:szCs w:val="22"/>
        </w:rPr>
        <w:tab/>
        <w:t>SK37 8180 0000 0070 0038 9214</w:t>
      </w:r>
    </w:p>
    <w:p w:rsidR="00AB140E" w:rsidRDefault="007634D2">
      <w:pPr>
        <w:ind w:left="1416" w:firstLine="708"/>
        <w:rPr>
          <w:rStyle w:val="iadne"/>
          <w:rFonts w:ascii="Calibri" w:eastAsia="Calibri" w:hAnsi="Calibri" w:cs="Calibri"/>
          <w:sz w:val="22"/>
          <w:szCs w:val="22"/>
        </w:rPr>
      </w:pPr>
      <w:r>
        <w:rPr>
          <w:rStyle w:val="iadne"/>
          <w:rFonts w:ascii="Calibri" w:eastAsia="Calibri" w:hAnsi="Calibri" w:cs="Calibri"/>
          <w:sz w:val="22"/>
          <w:szCs w:val="22"/>
        </w:rPr>
        <w:t>SK15 8180 0000 0070 0038 9222</w:t>
      </w:r>
      <w:r>
        <w:rPr>
          <w:rStyle w:val="iadne"/>
          <w:rFonts w:ascii="Calibri" w:eastAsia="Calibri" w:hAnsi="Calibri" w:cs="Calibri"/>
          <w:sz w:val="22"/>
          <w:szCs w:val="22"/>
        </w:rPr>
        <w:tab/>
      </w:r>
    </w:p>
    <w:p w:rsidR="00AB140E" w:rsidRDefault="007634D2">
      <w:pPr>
        <w:pStyle w:val="Bezriadkovania"/>
        <w:spacing w:line="276" w:lineRule="auto"/>
        <w:rPr>
          <w:rStyle w:val="iadne"/>
          <w:rFonts w:ascii="Calibri" w:eastAsia="Calibri" w:hAnsi="Calibri" w:cs="Calibri"/>
          <w:sz w:val="22"/>
          <w:szCs w:val="22"/>
        </w:rPr>
      </w:pPr>
      <w:r>
        <w:rPr>
          <w:rStyle w:val="iadne"/>
          <w:rFonts w:ascii="Calibri" w:eastAsia="Calibri" w:hAnsi="Calibri" w:cs="Calibri"/>
          <w:sz w:val="22"/>
          <w:szCs w:val="22"/>
        </w:rPr>
        <w:t>B</w:t>
      </w:r>
      <w:r>
        <w:rPr>
          <w:noProof/>
        </w:rPr>
        <mc:AlternateContent>
          <mc:Choice Requires="wps">
            <w:drawing>
              <wp:anchor distT="152400" distB="152400" distL="152400" distR="152400" simplePos="0" relativeHeight="251659264" behindDoc="0" locked="0" layoutInCell="1" allowOverlap="1" wp14:anchorId="61699DB9" wp14:editId="2BD4B779">
                <wp:simplePos x="0" y="0"/>
                <wp:positionH relativeFrom="page">
                  <wp:posOffset>3266384</wp:posOffset>
                </wp:positionH>
                <wp:positionV relativeFrom="page">
                  <wp:posOffset>9752365</wp:posOffset>
                </wp:positionV>
                <wp:extent cx="2628938" cy="538480"/>
                <wp:effectExtent l="0" t="0" r="0" b="0"/>
                <wp:wrapTopAndBottom distT="152400" distB="152400"/>
                <wp:docPr id="1073741834" name="officeArt object" descr="Textové pole 81"/>
                <wp:cNvGraphicFramePr/>
                <a:graphic xmlns:a="http://schemas.openxmlformats.org/drawingml/2006/main">
                  <a:graphicData uri="http://schemas.microsoft.com/office/word/2010/wordprocessingShape">
                    <wps:wsp>
                      <wps:cNvSpPr txBox="1"/>
                      <wps:spPr>
                        <a:xfrm>
                          <a:off x="0" y="0"/>
                          <a:ext cx="2628938"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AB140E" w:rsidRDefault="007634D2">
                            <w:pPr>
                              <w:pStyle w:val="Predvolen"/>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 w:val="left" w:pos="360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type w14:anchorId="61699DB9" id="_x0000_t202" coordsize="21600,21600" o:spt="202" path="m,l,21600r21600,l21600,xe">
                <v:stroke joinstyle="miter"/>
                <v:path gradientshapeok="t" o:connecttype="rect"/>
              </v:shapetype>
              <v:shape id="officeArt object" o:spid="_x0000_s1026" type="#_x0000_t202" alt="Textové pole 81" style="position:absolute;margin-left:257.2pt;margin-top:767.9pt;width:207pt;height:42.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" filled="f" stroked="f" strokeweight="1pt">
                <v:stroke miterlimit="4"/>
                <v:textbox inset="1.2699mm,1.2699mm,1.2699mm,1.2699mm">
                  <w:txbxContent>
                    <w:p w:rsidR="00AB140E" w:rsidRDefault="007634D2">
                      <w:pPr>
                        <w:pStyle w:val="Predvolen"/>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 w:val="left" w:pos="360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0288" behindDoc="0" locked="0" layoutInCell="1" allowOverlap="1" wp14:anchorId="1A8F5AB3" wp14:editId="08975248">
                <wp:simplePos x="0" y="0"/>
                <wp:positionH relativeFrom="page">
                  <wp:posOffset>3266384</wp:posOffset>
                </wp:positionH>
                <wp:positionV relativeFrom="page">
                  <wp:posOffset>9752365</wp:posOffset>
                </wp:positionV>
                <wp:extent cx="2057400" cy="538480"/>
                <wp:effectExtent l="0" t="0" r="0" b="0"/>
                <wp:wrapTopAndBottom distT="152400" distB="152400"/>
                <wp:docPr id="1073741835"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1A8F5AB3" id="_x0000_s1027" type="#_x0000_t202" alt="Textové pole 81" style="position:absolute;margin-left:257.2pt;margin-top:767.9pt;width:162pt;height:42.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" filled="f" stroked="f" strokeweight="1pt">
                <v:stroke miterlimit="4"/>
                <v:textbox inset="1.2699mm,1.2699mm,1.2699mm,1.2699mm">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1312" behindDoc="0" locked="0" layoutInCell="1" allowOverlap="1" wp14:anchorId="303C520C" wp14:editId="1524718D">
                <wp:simplePos x="0" y="0"/>
                <wp:positionH relativeFrom="page">
                  <wp:posOffset>3266384</wp:posOffset>
                </wp:positionH>
                <wp:positionV relativeFrom="page">
                  <wp:posOffset>9752365</wp:posOffset>
                </wp:positionV>
                <wp:extent cx="2057400" cy="538480"/>
                <wp:effectExtent l="0" t="0" r="0" b="0"/>
                <wp:wrapTopAndBottom distT="152400" distB="152400"/>
                <wp:docPr id="1073741836"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303C520C" id="_x0000_s1028" type="#_x0000_t202" alt="Textové pole 81" style="position:absolute;margin-left:257.2pt;margin-top:767.9pt;width:162pt;height:42.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" filled="f" stroked="f" strokeweight="1pt">
                <v:stroke miterlimit="4"/>
                <v:textbox inset="1.2699mm,1.2699mm,1.2699mm,1.2699mm">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2336" behindDoc="0" locked="0" layoutInCell="1" allowOverlap="1" wp14:anchorId="3224E3DF" wp14:editId="4C46BDF3">
                <wp:simplePos x="0" y="0"/>
                <wp:positionH relativeFrom="page">
                  <wp:posOffset>3266384</wp:posOffset>
                </wp:positionH>
                <wp:positionV relativeFrom="page">
                  <wp:posOffset>9752365</wp:posOffset>
                </wp:positionV>
                <wp:extent cx="2057400" cy="538480"/>
                <wp:effectExtent l="0" t="0" r="0" b="0"/>
                <wp:wrapTopAndBottom distT="152400" distB="152400"/>
                <wp:docPr id="1073741837"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3224E3DF" id="_x0000_s1029" type="#_x0000_t202" alt="Textové pole 81" style="position:absolute;margin-left:257.2pt;margin-top:767.9pt;width:162pt;height:42.4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" filled="f" stroked="f" strokeweight="1pt">
                <v:stroke miterlimit="4"/>
                <v:textbox inset="1.2699mm,1.2699mm,1.2699mm,1.2699mm">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3360" behindDoc="0" locked="0" layoutInCell="1" allowOverlap="1" wp14:anchorId="50F1E83F" wp14:editId="6B6791F9">
                <wp:simplePos x="0" y="0"/>
                <wp:positionH relativeFrom="page">
                  <wp:posOffset>3266384</wp:posOffset>
                </wp:positionH>
                <wp:positionV relativeFrom="page">
                  <wp:posOffset>9752365</wp:posOffset>
                </wp:positionV>
                <wp:extent cx="2057400" cy="538480"/>
                <wp:effectExtent l="0" t="0" r="0" b="0"/>
                <wp:wrapTopAndBottom distT="152400" distB="152400"/>
                <wp:docPr id="1073741838"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50F1E83F" id="_x0000_s1030" type="#_x0000_t202" alt="Textové pole 81" style="position:absolute;margin-left:257.2pt;margin-top:767.9pt;width:162pt;height:42.4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" filled="f" stroked="f" strokeweight="1pt">
                <v:stroke miterlimit="4"/>
                <v:textbox inset="1.2699mm,1.2699mm,1.2699mm,1.2699mm">
                  <w:txbxContent>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AB140E" w:rsidRDefault="007634D2">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AB140E" w:rsidRDefault="007634D2">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Pr>
          <w:rStyle w:val="iadne"/>
          <w:rFonts w:ascii="Calibri" w:eastAsia="Calibri" w:hAnsi="Calibri" w:cs="Calibri"/>
          <w:sz w:val="22"/>
          <w:szCs w:val="22"/>
        </w:rPr>
        <w:t>IC (SWIFT):</w:t>
      </w:r>
      <w:r>
        <w:rPr>
          <w:rStyle w:val="iadne"/>
          <w:rFonts w:ascii="Calibri" w:eastAsia="Calibri" w:hAnsi="Calibri" w:cs="Calibri"/>
          <w:sz w:val="22"/>
          <w:szCs w:val="22"/>
        </w:rPr>
        <w:tab/>
      </w:r>
      <w:r>
        <w:rPr>
          <w:rStyle w:val="iadne"/>
          <w:rFonts w:ascii="Calibri" w:eastAsia="Calibri" w:hAnsi="Calibri" w:cs="Calibri"/>
          <w:sz w:val="22"/>
          <w:szCs w:val="22"/>
        </w:rPr>
        <w:tab/>
        <w:t>SPSRSKBA</w:t>
      </w:r>
    </w:p>
    <w:p w:rsidR="00AB140E" w:rsidRDefault="007634D2">
      <w:pPr>
        <w:pStyle w:val="Bezriadkovania"/>
        <w:spacing w:line="276" w:lineRule="auto"/>
        <w:rPr>
          <w:rStyle w:val="iadne"/>
          <w:rFonts w:ascii="Calibri" w:eastAsia="Calibri" w:hAnsi="Calibri" w:cs="Calibri"/>
          <w:sz w:val="22"/>
          <w:szCs w:val="22"/>
        </w:rPr>
      </w:pPr>
      <w:r>
        <w:rPr>
          <w:rStyle w:val="iadne"/>
          <w:rFonts w:ascii="Calibri" w:eastAsia="Calibri" w:hAnsi="Calibri" w:cs="Calibri"/>
          <w:sz w:val="22"/>
          <w:szCs w:val="22"/>
        </w:rPr>
        <w:t>Kontaktná osoba:</w:t>
      </w:r>
      <w:r>
        <w:rPr>
          <w:rStyle w:val="iadne"/>
          <w:rFonts w:ascii="Calibri" w:eastAsia="Calibri" w:hAnsi="Calibri" w:cs="Calibri"/>
          <w:sz w:val="22"/>
          <w:szCs w:val="22"/>
        </w:rPr>
        <w:tab/>
      </w:r>
      <w:r w:rsidR="009C6AEE">
        <w:rPr>
          <w:rStyle w:val="iadne"/>
          <w:rFonts w:ascii="Calibri" w:eastAsia="Calibri" w:hAnsi="Calibri" w:cs="Calibri"/>
          <w:sz w:val="22"/>
          <w:szCs w:val="22"/>
        </w:rPr>
        <w:t>PhDr. Petra Baričová</w:t>
      </w:r>
      <w:r w:rsidR="00D017AA">
        <w:rPr>
          <w:rStyle w:val="iadne"/>
          <w:rFonts w:ascii="Calibri" w:eastAsia="Calibri" w:hAnsi="Calibri" w:cs="Calibri"/>
          <w:sz w:val="22"/>
          <w:szCs w:val="22"/>
        </w:rPr>
        <w:t>, vedúca odboru verejného obstarávania</w:t>
      </w:r>
    </w:p>
    <w:p w:rsidR="00AB140E" w:rsidRDefault="007634D2">
      <w:pPr>
        <w:rPr>
          <w:rStyle w:val="Hypertextovprepojenie"/>
          <w:u w:color="0000FF"/>
          <w:lang w:val="it-IT"/>
        </w:rPr>
      </w:pPr>
      <w:proofErr w:type="spellStart"/>
      <w:r>
        <w:rPr>
          <w:rStyle w:val="iadne"/>
          <w:rFonts w:ascii="Calibri" w:eastAsia="Calibri" w:hAnsi="Calibri" w:cs="Calibri"/>
          <w:sz w:val="22"/>
          <w:szCs w:val="22"/>
        </w:rPr>
        <w:t>Telef</w:t>
      </w:r>
      <w:proofErr w:type="spellEnd"/>
      <w:r>
        <w:rPr>
          <w:rStyle w:val="iadne"/>
          <w:rFonts w:ascii="Calibri" w:eastAsia="Calibri" w:hAnsi="Calibri" w:cs="Calibri"/>
          <w:sz w:val="22"/>
          <w:szCs w:val="22"/>
          <w:lang w:val="es-ES_tradnl"/>
        </w:rPr>
        <w:t>ó</w:t>
      </w:r>
      <w:r>
        <w:rPr>
          <w:rStyle w:val="iadne"/>
          <w:rFonts w:ascii="Calibri" w:eastAsia="Calibri" w:hAnsi="Calibri" w:cs="Calibri"/>
          <w:sz w:val="22"/>
          <w:szCs w:val="22"/>
          <w:lang w:val="de-DE"/>
        </w:rPr>
        <w:t>n:</w:t>
      </w:r>
      <w:r>
        <w:rPr>
          <w:rStyle w:val="iadne"/>
          <w:rFonts w:ascii="Calibri" w:eastAsia="Calibri" w:hAnsi="Calibri" w:cs="Calibri"/>
          <w:sz w:val="22"/>
          <w:szCs w:val="22"/>
          <w:lang w:val="de-DE"/>
        </w:rPr>
        <w:tab/>
      </w:r>
      <w:r>
        <w:rPr>
          <w:rStyle w:val="iadne"/>
          <w:rFonts w:ascii="Calibri" w:eastAsia="Calibri" w:hAnsi="Calibri" w:cs="Calibri"/>
          <w:sz w:val="22"/>
          <w:szCs w:val="22"/>
          <w:lang w:val="de-DE"/>
        </w:rPr>
        <w:tab/>
        <w:t>+</w:t>
      </w:r>
      <w:r w:rsidR="000354D3">
        <w:rPr>
          <w:rStyle w:val="iadne"/>
          <w:rFonts w:ascii="Calibri" w:eastAsia="Calibri" w:hAnsi="Calibri" w:cs="Calibri"/>
          <w:sz w:val="22"/>
          <w:szCs w:val="22"/>
          <w:lang w:val="de-DE"/>
        </w:rPr>
        <w:t xml:space="preserve">421 48 437 </w:t>
      </w:r>
      <w:r w:rsidR="009C6AEE">
        <w:rPr>
          <w:rStyle w:val="iadne"/>
          <w:rFonts w:ascii="Calibri" w:eastAsia="Calibri" w:hAnsi="Calibri" w:cs="Calibri"/>
          <w:sz w:val="22"/>
          <w:szCs w:val="22"/>
          <w:lang w:val="de-DE"/>
        </w:rPr>
        <w:t>42 01</w:t>
      </w:r>
      <w:r>
        <w:rPr>
          <w:rStyle w:val="iadne"/>
          <w:rFonts w:ascii="Calibri" w:eastAsia="Calibri" w:hAnsi="Calibri" w:cs="Calibri"/>
          <w:sz w:val="22"/>
          <w:szCs w:val="22"/>
        </w:rPr>
        <w:tab/>
        <w:t xml:space="preserve">                                                                                                                E-mail:</w:t>
      </w:r>
      <w:r>
        <w:rPr>
          <w:rStyle w:val="iadne"/>
          <w:rFonts w:ascii="Calibri" w:eastAsia="Calibri" w:hAnsi="Calibri" w:cs="Calibri"/>
          <w:sz w:val="22"/>
          <w:szCs w:val="22"/>
        </w:rPr>
        <w:tab/>
      </w:r>
      <w:r>
        <w:rPr>
          <w:rStyle w:val="iadne"/>
          <w:rFonts w:ascii="Calibri" w:eastAsia="Calibri" w:hAnsi="Calibri" w:cs="Calibri"/>
          <w:sz w:val="22"/>
          <w:szCs w:val="22"/>
        </w:rPr>
        <w:tab/>
      </w:r>
      <w:r>
        <w:rPr>
          <w:rStyle w:val="iadne"/>
          <w:rFonts w:ascii="Calibri" w:eastAsia="Calibri" w:hAnsi="Calibri" w:cs="Calibri"/>
          <w:sz w:val="22"/>
          <w:szCs w:val="22"/>
        </w:rPr>
        <w:tab/>
      </w:r>
      <w:hyperlink r:id="rId8" w:history="1">
        <w:r w:rsidR="009C6AEE" w:rsidRPr="00A13D19">
          <w:rPr>
            <w:rStyle w:val="Hypertextovprepojenie"/>
            <w:u w:color="0000FF"/>
            <w:lang w:val="it-IT"/>
          </w:rPr>
          <w:t>petra.baricova@sazp.sk</w:t>
        </w:r>
      </w:hyperlink>
    </w:p>
    <w:p w:rsidR="00D017AA" w:rsidRPr="00D017AA" w:rsidRDefault="00D017AA" w:rsidP="00D017AA">
      <w:pPr>
        <w:ind w:left="2124" w:hanging="2124"/>
        <w:rPr>
          <w:rStyle w:val="iadne"/>
          <w:rFonts w:ascii="Calibri" w:eastAsia="Calibri" w:hAnsi="Calibri" w:cs="Calibri"/>
          <w:sz w:val="22"/>
          <w:szCs w:val="22"/>
        </w:rPr>
      </w:pPr>
      <w:r w:rsidRPr="00B46DA3">
        <w:rPr>
          <w:rStyle w:val="Hypertextovprepojenie"/>
          <w:rFonts w:ascii="Calibri" w:hAnsi="Calibri"/>
          <w:sz w:val="22"/>
          <w:szCs w:val="22"/>
          <w:u w:val="none"/>
          <w:lang w:val="it-IT"/>
        </w:rPr>
        <w:t xml:space="preserve">Zainteresované osoby: </w:t>
      </w:r>
      <w:r w:rsidRPr="00B46DA3">
        <w:rPr>
          <w:rStyle w:val="Hypertextovprepojenie"/>
          <w:rFonts w:ascii="Calibri" w:hAnsi="Calibri"/>
          <w:sz w:val="22"/>
          <w:szCs w:val="22"/>
          <w:u w:val="none"/>
          <w:lang w:val="it-IT"/>
        </w:rPr>
        <w:tab/>
      </w:r>
      <w:r w:rsidRPr="00B46DA3">
        <w:rPr>
          <w:rStyle w:val="iadne"/>
          <w:rFonts w:ascii="Calibri" w:eastAsia="Calibri" w:hAnsi="Calibri" w:cs="Calibri"/>
          <w:sz w:val="22"/>
          <w:szCs w:val="22"/>
        </w:rPr>
        <w:t xml:space="preserve">Ing. Jana Krajčová, vedúca Odboru ekonomiky, poverená zastupovaním </w:t>
      </w:r>
      <w:r w:rsidRPr="00B46DA3">
        <w:rPr>
          <w:rStyle w:val="iadne"/>
          <w:rFonts w:ascii="Calibri" w:eastAsia="Calibri" w:hAnsi="Calibri" w:cs="Calibri"/>
          <w:sz w:val="22"/>
          <w:szCs w:val="22"/>
        </w:rPr>
        <w:br/>
        <w:t>riaditeľa Sekcie ekonomiky a prevádzky</w:t>
      </w:r>
    </w:p>
    <w:p w:rsidR="00AB140E" w:rsidRDefault="00AB140E">
      <w:pPr>
        <w:ind w:left="45"/>
        <w:jc w:val="both"/>
        <w:rPr>
          <w:rFonts w:ascii="Calibri" w:eastAsia="Calibri" w:hAnsi="Calibri" w:cs="Calibri"/>
          <w:b/>
          <w:bCs/>
          <w:sz w:val="22"/>
          <w:szCs w:val="22"/>
        </w:rPr>
      </w:pPr>
    </w:p>
    <w:p w:rsidR="00AB140E" w:rsidRDefault="007634D2">
      <w:pPr>
        <w:ind w:left="45"/>
        <w:jc w:val="both"/>
        <w:rPr>
          <w:rStyle w:val="iadne"/>
          <w:rFonts w:ascii="Calibri" w:eastAsia="Calibri" w:hAnsi="Calibri" w:cs="Calibri"/>
          <w:b/>
          <w:bCs/>
          <w:sz w:val="22"/>
          <w:szCs w:val="22"/>
        </w:rPr>
      </w:pPr>
      <w:r>
        <w:rPr>
          <w:rStyle w:val="iadne"/>
          <w:rFonts w:ascii="Calibri" w:eastAsia="Calibri" w:hAnsi="Calibri" w:cs="Calibri"/>
          <w:b/>
          <w:bCs/>
          <w:sz w:val="22"/>
          <w:szCs w:val="22"/>
        </w:rPr>
        <w:t>2. Predmet zákazky</w:t>
      </w:r>
    </w:p>
    <w:p w:rsidR="00AB140E" w:rsidRDefault="00AB140E">
      <w:pPr>
        <w:ind w:left="45"/>
        <w:jc w:val="both"/>
        <w:rPr>
          <w:rFonts w:ascii="Calibri" w:eastAsia="Calibri" w:hAnsi="Calibri" w:cs="Calibri"/>
          <w:b/>
          <w:bCs/>
          <w:sz w:val="22"/>
          <w:szCs w:val="22"/>
        </w:rPr>
      </w:pPr>
    </w:p>
    <w:p w:rsidR="00C036C1" w:rsidRDefault="007634D2" w:rsidP="00C036C1">
      <w:pPr>
        <w:ind w:left="45"/>
        <w:jc w:val="both"/>
        <w:rPr>
          <w:rStyle w:val="iadne"/>
          <w:rFonts w:ascii="Calibri" w:eastAsia="Calibri" w:hAnsi="Calibri" w:cs="Calibri"/>
          <w:b/>
          <w:bCs/>
          <w:color w:val="222222"/>
          <w:sz w:val="22"/>
          <w:szCs w:val="22"/>
          <w:u w:color="222222"/>
        </w:rPr>
      </w:pPr>
      <w:r>
        <w:rPr>
          <w:rStyle w:val="iadne"/>
          <w:rFonts w:ascii="Calibri" w:eastAsia="Calibri" w:hAnsi="Calibri" w:cs="Calibri"/>
          <w:b/>
          <w:bCs/>
          <w:sz w:val="22"/>
          <w:szCs w:val="22"/>
        </w:rPr>
        <w:t xml:space="preserve">2.1. Názov predmetu zákazky: </w:t>
      </w:r>
      <w:r>
        <w:rPr>
          <w:rStyle w:val="iadne"/>
          <w:rFonts w:ascii="Calibri" w:eastAsia="Calibri" w:hAnsi="Calibri" w:cs="Calibri"/>
          <w:b/>
          <w:bCs/>
          <w:color w:val="222222"/>
          <w:sz w:val="22"/>
          <w:szCs w:val="22"/>
          <w:u w:color="222222"/>
        </w:rPr>
        <w:t xml:space="preserve"> </w:t>
      </w:r>
    </w:p>
    <w:p w:rsidR="00AB140E" w:rsidRPr="00713B33" w:rsidRDefault="007634D2" w:rsidP="00C036C1">
      <w:pPr>
        <w:ind w:left="45"/>
        <w:jc w:val="both"/>
        <w:rPr>
          <w:rStyle w:val="iadne"/>
          <w:rFonts w:ascii="Trebuchet MS" w:eastAsia="Trebuchet MS" w:hAnsi="Trebuchet MS" w:cs="Trebuchet MS"/>
          <w:sz w:val="22"/>
          <w:szCs w:val="22"/>
        </w:rPr>
      </w:pPr>
      <w:r w:rsidRPr="00713B33">
        <w:rPr>
          <w:rStyle w:val="iadne"/>
          <w:rFonts w:ascii="Calibri" w:eastAsia="Calibri" w:hAnsi="Calibri" w:cs="Calibri"/>
          <w:bCs/>
          <w:color w:val="222222"/>
          <w:sz w:val="22"/>
          <w:szCs w:val="22"/>
          <w:u w:color="222222"/>
        </w:rPr>
        <w:t>"</w:t>
      </w:r>
      <w:r w:rsidR="00EA7456" w:rsidRPr="00713B33">
        <w:rPr>
          <w:rFonts w:ascii="Calibri" w:eastAsia="Calibri" w:hAnsi="Calibri" w:cs="Calibri"/>
          <w:bCs/>
          <w:color w:val="222222"/>
          <w:sz w:val="22"/>
          <w:szCs w:val="22"/>
          <w:u w:color="222222"/>
        </w:rPr>
        <w:t xml:space="preserve"> </w:t>
      </w:r>
      <w:r w:rsidR="009C6AEE" w:rsidRPr="00713B33">
        <w:rPr>
          <w:rFonts w:ascii="Calibri" w:eastAsia="Calibri" w:hAnsi="Calibri" w:cs="Calibri"/>
          <w:bCs/>
          <w:color w:val="auto"/>
          <w:sz w:val="22"/>
          <w:szCs w:val="22"/>
          <w:u w:color="222222"/>
        </w:rPr>
        <w:t>Grafika a tlač</w:t>
      </w:r>
      <w:r w:rsidR="00C036C1" w:rsidRPr="00713B33">
        <w:rPr>
          <w:rFonts w:ascii="Calibri" w:eastAsia="Calibri" w:hAnsi="Calibri" w:cs="Calibri"/>
          <w:bCs/>
          <w:color w:val="222222"/>
          <w:sz w:val="22"/>
          <w:szCs w:val="22"/>
          <w:u w:color="222222"/>
        </w:rPr>
        <w:t>“</w:t>
      </w:r>
    </w:p>
    <w:p w:rsidR="00AB140E" w:rsidRPr="00C036C1" w:rsidRDefault="00AB140E">
      <w:pPr>
        <w:jc w:val="both"/>
        <w:rPr>
          <w:rStyle w:val="iadne"/>
          <w:rFonts w:ascii="Calibri" w:eastAsia="Trebuchet MS" w:hAnsi="Calibri" w:cs="Calibri"/>
          <w:sz w:val="22"/>
          <w:szCs w:val="22"/>
        </w:rPr>
      </w:pPr>
    </w:p>
    <w:p w:rsidR="00AB140E" w:rsidRPr="00C036C1" w:rsidRDefault="007634D2">
      <w:pPr>
        <w:ind w:left="45"/>
        <w:jc w:val="both"/>
        <w:rPr>
          <w:rStyle w:val="iadne"/>
          <w:rFonts w:ascii="Calibri" w:eastAsia="Trebuchet MS" w:hAnsi="Calibri" w:cs="Calibri"/>
          <w:b/>
          <w:bCs/>
          <w:sz w:val="22"/>
          <w:szCs w:val="22"/>
        </w:rPr>
      </w:pPr>
      <w:r w:rsidRPr="00C036C1">
        <w:rPr>
          <w:rStyle w:val="iadne"/>
          <w:rFonts w:ascii="Calibri" w:hAnsi="Calibri" w:cs="Calibri"/>
          <w:b/>
          <w:bCs/>
          <w:sz w:val="22"/>
          <w:szCs w:val="22"/>
        </w:rPr>
        <w:t xml:space="preserve">2.2. Opis predmetu zákazky: </w:t>
      </w:r>
    </w:p>
    <w:p w:rsidR="00AB140E" w:rsidRPr="009C6AEE" w:rsidRDefault="0069600F">
      <w:pPr>
        <w:ind w:left="45"/>
        <w:jc w:val="both"/>
        <w:rPr>
          <w:rFonts w:ascii="Calibri" w:hAnsi="Calibri" w:cs="Calibri"/>
          <w:sz w:val="22"/>
          <w:szCs w:val="22"/>
        </w:rPr>
      </w:pPr>
      <w:r w:rsidRPr="009C6AEE">
        <w:rPr>
          <w:rFonts w:ascii="Calibri" w:hAnsi="Calibri" w:cs="Calibri"/>
          <w:sz w:val="22"/>
          <w:szCs w:val="22"/>
        </w:rPr>
        <w:t xml:space="preserve">Predmetom zákazky je </w:t>
      </w:r>
      <w:r w:rsidR="009C6AEE" w:rsidRPr="009C6AEE">
        <w:rPr>
          <w:rFonts w:ascii="Calibri" w:hAnsi="Calibri" w:cs="Calibri"/>
          <w:sz w:val="22"/>
          <w:szCs w:val="22"/>
        </w:rPr>
        <w:t>grafické spracovanie a tlač pozostávajúci z nasledovných položiek:</w:t>
      </w:r>
    </w:p>
    <w:p w:rsidR="009C6AEE" w:rsidRPr="009C6AEE" w:rsidRDefault="009C6AEE">
      <w:pPr>
        <w:ind w:left="45"/>
        <w:jc w:val="both"/>
        <w:rPr>
          <w:rFonts w:ascii="Calibri" w:eastAsia="Calibri" w:hAnsi="Calibri" w:cs="Calibri"/>
          <w:sz w:val="22"/>
          <w:szCs w:val="22"/>
        </w:rPr>
      </w:pPr>
      <w:r w:rsidRPr="009C6AEE">
        <w:rPr>
          <w:rFonts w:ascii="Calibri" w:hAnsi="Calibri" w:cs="Calibri"/>
          <w:sz w:val="22"/>
          <w:szCs w:val="22"/>
        </w:rPr>
        <w:t>1. t</w:t>
      </w:r>
      <w:r w:rsidRPr="009C6AEE">
        <w:rPr>
          <w:rFonts w:ascii="Calibri" w:eastAsia="Calibri" w:hAnsi="Calibri" w:cs="Calibri"/>
          <w:sz w:val="22"/>
          <w:szCs w:val="22"/>
        </w:rPr>
        <w:t xml:space="preserve">lač publikácie – Brožúra k Správe o stave životného prostredia SR v roku 2019,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2. grafika a tlač publikácie – Správa o stave životného prostredia SR v roku 2019,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3. grafika a tlač brožúry o kvalite ovzdušia na územiach jednotlivých VÚC – LIFE,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4. grafika a tlač letákov – princípy ochrany ovzdušia – LIFE,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5. tlač plagátov – Zásady správneho vykurovania – LIFE,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6. výroba nálepiek projektu LIFE,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7. grafika a tlač </w:t>
      </w:r>
      <w:proofErr w:type="spellStart"/>
      <w:r w:rsidRPr="009C6AEE">
        <w:rPr>
          <w:rFonts w:ascii="Calibri" w:eastAsia="Calibri" w:hAnsi="Calibri" w:cs="Calibri"/>
          <w:sz w:val="22"/>
          <w:szCs w:val="22"/>
        </w:rPr>
        <w:t>roll</w:t>
      </w:r>
      <w:proofErr w:type="spellEnd"/>
      <w:r w:rsidRPr="009C6AEE">
        <w:rPr>
          <w:rFonts w:ascii="Calibri" w:eastAsia="Calibri" w:hAnsi="Calibri" w:cs="Calibri"/>
          <w:sz w:val="22"/>
          <w:szCs w:val="22"/>
        </w:rPr>
        <w:t xml:space="preserve"> </w:t>
      </w:r>
      <w:proofErr w:type="spellStart"/>
      <w:r w:rsidRPr="009C6AEE">
        <w:rPr>
          <w:rFonts w:ascii="Calibri" w:eastAsia="Calibri" w:hAnsi="Calibri" w:cs="Calibri"/>
          <w:sz w:val="22"/>
          <w:szCs w:val="22"/>
        </w:rPr>
        <w:t>up-ov</w:t>
      </w:r>
      <w:proofErr w:type="spellEnd"/>
      <w:r w:rsidRPr="009C6AEE">
        <w:rPr>
          <w:rFonts w:ascii="Calibri" w:eastAsia="Calibri" w:hAnsi="Calibri" w:cs="Calibri"/>
          <w:sz w:val="22"/>
          <w:szCs w:val="22"/>
        </w:rPr>
        <w:t xml:space="preserve"> – </w:t>
      </w:r>
      <w:proofErr w:type="spellStart"/>
      <w:r w:rsidRPr="009C6AEE">
        <w:rPr>
          <w:rFonts w:ascii="Calibri" w:eastAsia="Calibri" w:hAnsi="Calibri" w:cs="Calibri"/>
          <w:sz w:val="22"/>
          <w:szCs w:val="22"/>
        </w:rPr>
        <w:t>Infopanel</w:t>
      </w:r>
      <w:proofErr w:type="spellEnd"/>
      <w:r w:rsidRPr="009C6AEE">
        <w:rPr>
          <w:rFonts w:ascii="Calibri" w:eastAsia="Calibri" w:hAnsi="Calibri" w:cs="Calibri"/>
          <w:sz w:val="22"/>
          <w:szCs w:val="22"/>
        </w:rPr>
        <w:t xml:space="preserve"> – kvalita ovzdušia, 8. tlač </w:t>
      </w:r>
      <w:proofErr w:type="spellStart"/>
      <w:r w:rsidRPr="009C6AEE">
        <w:rPr>
          <w:rFonts w:ascii="Calibri" w:eastAsia="Calibri" w:hAnsi="Calibri" w:cs="Calibri"/>
          <w:sz w:val="22"/>
          <w:szCs w:val="22"/>
        </w:rPr>
        <w:t>roll</w:t>
      </w:r>
      <w:proofErr w:type="spellEnd"/>
      <w:r w:rsidRPr="009C6AEE">
        <w:rPr>
          <w:rFonts w:ascii="Calibri" w:eastAsia="Calibri" w:hAnsi="Calibri" w:cs="Calibri"/>
          <w:sz w:val="22"/>
          <w:szCs w:val="22"/>
        </w:rPr>
        <w:t xml:space="preserve"> </w:t>
      </w:r>
      <w:proofErr w:type="spellStart"/>
      <w:r w:rsidRPr="009C6AEE">
        <w:rPr>
          <w:rFonts w:ascii="Calibri" w:eastAsia="Calibri" w:hAnsi="Calibri" w:cs="Calibri"/>
          <w:sz w:val="22"/>
          <w:szCs w:val="22"/>
        </w:rPr>
        <w:t>up-ov</w:t>
      </w:r>
      <w:proofErr w:type="spellEnd"/>
      <w:r w:rsidRPr="009C6AEE">
        <w:rPr>
          <w:rFonts w:ascii="Calibri" w:eastAsia="Calibri" w:hAnsi="Calibri" w:cs="Calibri"/>
          <w:sz w:val="22"/>
          <w:szCs w:val="22"/>
        </w:rPr>
        <w:t xml:space="preserve"> projektu LIFE,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9. dotlač príručky Tajomstvá hávede v slovenskom a maďarskom jazyku a tlač príručky Tajomstvá hávede v anglickom jazyku,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10. grafická úprava a tlač 3 typov pexesa – Tajomstvá hávede (SJ/EN), </w:t>
      </w:r>
      <w:proofErr w:type="spellStart"/>
      <w:r w:rsidRPr="009C6AEE">
        <w:rPr>
          <w:rFonts w:ascii="Calibri" w:eastAsia="Calibri" w:hAnsi="Calibri" w:cs="Calibri"/>
          <w:sz w:val="22"/>
          <w:szCs w:val="22"/>
        </w:rPr>
        <w:t>Undorítő</w:t>
      </w:r>
      <w:proofErr w:type="spellEnd"/>
      <w:r w:rsidRPr="009C6AEE">
        <w:rPr>
          <w:rFonts w:ascii="Calibri" w:eastAsia="Calibri" w:hAnsi="Calibri" w:cs="Calibri"/>
          <w:sz w:val="22"/>
          <w:szCs w:val="22"/>
        </w:rPr>
        <w:t xml:space="preserve"> </w:t>
      </w:r>
      <w:proofErr w:type="spellStart"/>
      <w:r w:rsidRPr="009C6AEE">
        <w:rPr>
          <w:rFonts w:ascii="Calibri" w:eastAsia="Calibri" w:hAnsi="Calibri" w:cs="Calibri"/>
          <w:sz w:val="22"/>
          <w:szCs w:val="22"/>
        </w:rPr>
        <w:t>élőlények</w:t>
      </w:r>
      <w:proofErr w:type="spellEnd"/>
      <w:r w:rsidRPr="009C6AEE">
        <w:rPr>
          <w:rFonts w:ascii="Calibri" w:eastAsia="Calibri" w:hAnsi="Calibri" w:cs="Calibri"/>
          <w:sz w:val="22"/>
          <w:szCs w:val="22"/>
        </w:rPr>
        <w:t xml:space="preserve"> </w:t>
      </w:r>
      <w:proofErr w:type="spellStart"/>
      <w:r w:rsidRPr="009C6AEE">
        <w:rPr>
          <w:rFonts w:ascii="Calibri" w:eastAsia="Calibri" w:hAnsi="Calibri" w:cs="Calibri"/>
          <w:sz w:val="22"/>
          <w:szCs w:val="22"/>
        </w:rPr>
        <w:t>titkai</w:t>
      </w:r>
      <w:proofErr w:type="spellEnd"/>
      <w:r w:rsidRPr="009C6AEE">
        <w:rPr>
          <w:rFonts w:ascii="Calibri" w:eastAsia="Calibri" w:hAnsi="Calibri" w:cs="Calibri"/>
          <w:sz w:val="22"/>
          <w:szCs w:val="22"/>
        </w:rPr>
        <w:t xml:space="preserve"> (HU/EN), Vtáky </w:t>
      </w:r>
      <w:proofErr w:type="spellStart"/>
      <w:r w:rsidRPr="009C6AEE">
        <w:rPr>
          <w:rFonts w:ascii="Calibri" w:eastAsia="Calibri" w:hAnsi="Calibri" w:cs="Calibri"/>
          <w:sz w:val="22"/>
          <w:szCs w:val="22"/>
        </w:rPr>
        <w:t>podunajska</w:t>
      </w:r>
      <w:proofErr w:type="spellEnd"/>
      <w:r w:rsidRPr="009C6AEE">
        <w:rPr>
          <w:rFonts w:ascii="Calibri" w:eastAsia="Calibri" w:hAnsi="Calibri" w:cs="Calibri"/>
          <w:sz w:val="22"/>
          <w:szCs w:val="22"/>
        </w:rPr>
        <w:t xml:space="preserve"> (SJ/HU),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lastRenderedPageBreak/>
        <w:t>11. grafické spracovanie a tlač – pohľadnice a </w:t>
      </w:r>
      <w:proofErr w:type="spellStart"/>
      <w:r w:rsidRPr="009C6AEE">
        <w:rPr>
          <w:rFonts w:ascii="Calibri" w:eastAsia="Calibri" w:hAnsi="Calibri" w:cs="Calibri"/>
          <w:sz w:val="22"/>
          <w:szCs w:val="22"/>
        </w:rPr>
        <w:t>fotoplátna</w:t>
      </w:r>
      <w:proofErr w:type="spellEnd"/>
      <w:r w:rsidRPr="009C6AEE">
        <w:rPr>
          <w:rFonts w:ascii="Calibri" w:eastAsia="Calibri" w:hAnsi="Calibri" w:cs="Calibri"/>
          <w:sz w:val="22"/>
          <w:szCs w:val="22"/>
        </w:rPr>
        <w:t xml:space="preserve"> Chute Podunajskej prírody,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12. dotlač pexesa CITES a skladačiek CITES,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13. grafika a tlač informačných materiálov na tému čistejšie vykurovanie v domácnostiach,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14. plagáty o konaní informačného dňa – Minimalizujme náklady na kúrenie a prispejme k čistejšiemu ovzdušiu,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15. grafická úprava a tlač brožúry – lokálne kúreniská, </w:t>
      </w:r>
    </w:p>
    <w:p w:rsidR="009C6AEE" w:rsidRPr="009C6AEE"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16. grafická úprava a tlač letáku – lokálne kúreniská, </w:t>
      </w:r>
    </w:p>
    <w:p w:rsidR="00655BE0" w:rsidRDefault="009C6AEE">
      <w:pPr>
        <w:ind w:left="45"/>
        <w:jc w:val="both"/>
        <w:rPr>
          <w:rFonts w:ascii="Calibri" w:eastAsia="Calibri" w:hAnsi="Calibri" w:cs="Calibri"/>
          <w:sz w:val="22"/>
          <w:szCs w:val="22"/>
        </w:rPr>
      </w:pPr>
      <w:r w:rsidRPr="009C6AEE">
        <w:rPr>
          <w:rFonts w:ascii="Calibri" w:eastAsia="Calibri" w:hAnsi="Calibri" w:cs="Calibri"/>
          <w:sz w:val="22"/>
          <w:szCs w:val="22"/>
        </w:rPr>
        <w:t xml:space="preserve">17. grafika a tlač </w:t>
      </w:r>
      <w:proofErr w:type="spellStart"/>
      <w:r w:rsidRPr="009C6AEE">
        <w:rPr>
          <w:rFonts w:ascii="Calibri" w:eastAsia="Calibri" w:hAnsi="Calibri" w:cs="Calibri"/>
          <w:sz w:val="22"/>
          <w:szCs w:val="22"/>
        </w:rPr>
        <w:t>roll</w:t>
      </w:r>
      <w:proofErr w:type="spellEnd"/>
      <w:r w:rsidRPr="009C6AEE">
        <w:rPr>
          <w:rFonts w:ascii="Calibri" w:eastAsia="Calibri" w:hAnsi="Calibri" w:cs="Calibri"/>
          <w:sz w:val="22"/>
          <w:szCs w:val="22"/>
        </w:rPr>
        <w:t xml:space="preserve"> </w:t>
      </w:r>
      <w:proofErr w:type="spellStart"/>
      <w:r w:rsidRPr="009C6AEE">
        <w:rPr>
          <w:rFonts w:ascii="Calibri" w:eastAsia="Calibri" w:hAnsi="Calibri" w:cs="Calibri"/>
          <w:sz w:val="22"/>
          <w:szCs w:val="22"/>
        </w:rPr>
        <w:t>up-ov</w:t>
      </w:r>
      <w:proofErr w:type="spellEnd"/>
      <w:r w:rsidRPr="009C6AEE">
        <w:rPr>
          <w:rFonts w:ascii="Calibri" w:eastAsia="Calibri" w:hAnsi="Calibri" w:cs="Calibri"/>
          <w:sz w:val="22"/>
          <w:szCs w:val="22"/>
        </w:rPr>
        <w:t xml:space="preserve"> – </w:t>
      </w:r>
      <w:proofErr w:type="spellStart"/>
      <w:r w:rsidRPr="009C6AEE">
        <w:rPr>
          <w:rFonts w:ascii="Calibri" w:eastAsia="Calibri" w:hAnsi="Calibri" w:cs="Calibri"/>
          <w:sz w:val="22"/>
          <w:szCs w:val="22"/>
        </w:rPr>
        <w:t>edukatívne</w:t>
      </w:r>
      <w:proofErr w:type="spellEnd"/>
      <w:r w:rsidRPr="009C6AEE">
        <w:rPr>
          <w:rFonts w:ascii="Calibri" w:eastAsia="Calibri" w:hAnsi="Calibri" w:cs="Calibri"/>
          <w:sz w:val="22"/>
          <w:szCs w:val="22"/>
        </w:rPr>
        <w:t xml:space="preserve"> kresby, </w:t>
      </w:r>
    </w:p>
    <w:p w:rsidR="009C6AEE" w:rsidRDefault="00655BE0">
      <w:pPr>
        <w:ind w:left="45"/>
        <w:jc w:val="both"/>
        <w:rPr>
          <w:rFonts w:ascii="Calibri" w:eastAsia="Calibri" w:hAnsi="Calibri" w:cs="Calibri"/>
          <w:sz w:val="22"/>
          <w:szCs w:val="22"/>
        </w:rPr>
      </w:pPr>
      <w:r>
        <w:rPr>
          <w:rFonts w:ascii="Calibri" w:eastAsia="Calibri" w:hAnsi="Calibri" w:cs="Calibri"/>
          <w:sz w:val="22"/>
          <w:szCs w:val="22"/>
        </w:rPr>
        <w:t>18. g</w:t>
      </w:r>
      <w:r w:rsidR="009C6AEE" w:rsidRPr="009C6AEE">
        <w:rPr>
          <w:rFonts w:ascii="Calibri" w:eastAsia="Calibri" w:hAnsi="Calibri" w:cs="Calibri"/>
          <w:sz w:val="22"/>
          <w:szCs w:val="22"/>
        </w:rPr>
        <w:t>rafická úprava a tla</w:t>
      </w:r>
      <w:r w:rsidR="00A76ED2">
        <w:rPr>
          <w:rFonts w:ascii="Calibri" w:eastAsia="Calibri" w:hAnsi="Calibri" w:cs="Calibri"/>
          <w:sz w:val="22"/>
          <w:szCs w:val="22"/>
        </w:rPr>
        <w:t xml:space="preserve">č </w:t>
      </w:r>
      <w:proofErr w:type="spellStart"/>
      <w:r w:rsidR="00A76ED2">
        <w:rPr>
          <w:rFonts w:ascii="Calibri" w:eastAsia="Calibri" w:hAnsi="Calibri" w:cs="Calibri"/>
          <w:sz w:val="22"/>
          <w:szCs w:val="22"/>
        </w:rPr>
        <w:t>roll</w:t>
      </w:r>
      <w:proofErr w:type="spellEnd"/>
      <w:r w:rsidR="00A76ED2">
        <w:rPr>
          <w:rFonts w:ascii="Calibri" w:eastAsia="Calibri" w:hAnsi="Calibri" w:cs="Calibri"/>
          <w:sz w:val="22"/>
          <w:szCs w:val="22"/>
        </w:rPr>
        <w:t xml:space="preserve"> </w:t>
      </w:r>
      <w:proofErr w:type="spellStart"/>
      <w:r w:rsidR="00A76ED2">
        <w:rPr>
          <w:rFonts w:ascii="Calibri" w:eastAsia="Calibri" w:hAnsi="Calibri" w:cs="Calibri"/>
          <w:sz w:val="22"/>
          <w:szCs w:val="22"/>
        </w:rPr>
        <w:t>up</w:t>
      </w:r>
      <w:proofErr w:type="spellEnd"/>
      <w:r w:rsidR="00A76ED2">
        <w:rPr>
          <w:rFonts w:ascii="Calibri" w:eastAsia="Calibri" w:hAnsi="Calibri" w:cs="Calibri"/>
          <w:sz w:val="22"/>
          <w:szCs w:val="22"/>
        </w:rPr>
        <w:t>-u – lokálne kúreniská</w:t>
      </w:r>
    </w:p>
    <w:p w:rsidR="00A76ED2" w:rsidRPr="009C6AEE" w:rsidRDefault="00A76ED2">
      <w:pPr>
        <w:ind w:left="45"/>
        <w:jc w:val="both"/>
        <w:rPr>
          <w:rFonts w:ascii="Calibri" w:eastAsia="Calibri" w:hAnsi="Calibri" w:cs="Calibri"/>
          <w:sz w:val="22"/>
          <w:szCs w:val="22"/>
        </w:rPr>
      </w:pPr>
    </w:p>
    <w:p w:rsidR="009C6AEE" w:rsidRPr="009C6AEE" w:rsidRDefault="009C6AEE">
      <w:pPr>
        <w:ind w:left="45"/>
        <w:jc w:val="both"/>
        <w:rPr>
          <w:rFonts w:ascii="Calibri" w:hAnsi="Calibri" w:cs="Calibri"/>
          <w:sz w:val="22"/>
          <w:szCs w:val="22"/>
        </w:rPr>
      </w:pPr>
      <w:r w:rsidRPr="009C6AEE">
        <w:rPr>
          <w:rFonts w:ascii="Calibri" w:eastAsia="Calibri" w:hAnsi="Calibri" w:cs="Calibri"/>
          <w:sz w:val="22"/>
          <w:szCs w:val="22"/>
        </w:rPr>
        <w:t>Bližšia špecifikácia predmetu zákazky je uvedená v Pr</w:t>
      </w:r>
      <w:r w:rsidR="00A76ED2">
        <w:rPr>
          <w:rFonts w:ascii="Calibri" w:eastAsia="Calibri" w:hAnsi="Calibri" w:cs="Calibri"/>
          <w:sz w:val="22"/>
          <w:szCs w:val="22"/>
        </w:rPr>
        <w:t>ílohe č. 1 – Opis</w:t>
      </w:r>
      <w:r w:rsidRPr="009C6AEE">
        <w:rPr>
          <w:rFonts w:ascii="Calibri" w:eastAsia="Calibri" w:hAnsi="Calibri" w:cs="Calibri"/>
          <w:sz w:val="22"/>
          <w:szCs w:val="22"/>
        </w:rPr>
        <w:t xml:space="preserve"> predmetu zákazky</w:t>
      </w:r>
    </w:p>
    <w:p w:rsidR="0069600F" w:rsidRPr="009C6AEE" w:rsidRDefault="0069600F">
      <w:pPr>
        <w:ind w:left="45"/>
        <w:jc w:val="both"/>
        <w:rPr>
          <w:rStyle w:val="iadne"/>
          <w:rFonts w:ascii="Calibri" w:eastAsia="Trebuchet MS" w:hAnsi="Calibri" w:cs="Calibri"/>
          <w:sz w:val="22"/>
          <w:szCs w:val="22"/>
        </w:rPr>
      </w:pPr>
    </w:p>
    <w:p w:rsidR="00AB140E" w:rsidRPr="00C036C1" w:rsidRDefault="007634D2">
      <w:pPr>
        <w:shd w:val="clear" w:color="auto" w:fill="FFFFFF"/>
        <w:rPr>
          <w:rStyle w:val="iadne"/>
          <w:rFonts w:ascii="Calibri" w:eastAsia="Trebuchet MS" w:hAnsi="Calibri" w:cs="Calibri"/>
          <w:b/>
          <w:bCs/>
          <w:sz w:val="22"/>
          <w:szCs w:val="22"/>
        </w:rPr>
      </w:pPr>
      <w:r w:rsidRPr="00C036C1">
        <w:rPr>
          <w:rStyle w:val="iadne"/>
          <w:rFonts w:ascii="Calibri" w:hAnsi="Calibri" w:cs="Calibri"/>
          <w:b/>
          <w:bCs/>
          <w:sz w:val="22"/>
          <w:szCs w:val="22"/>
        </w:rPr>
        <w:t>2.3. Požadovaný rozsah plnenia:</w:t>
      </w:r>
    </w:p>
    <w:p w:rsidR="00AB140E" w:rsidRDefault="0069600F">
      <w:pPr>
        <w:jc w:val="both"/>
        <w:rPr>
          <w:rStyle w:val="iadne"/>
          <w:rFonts w:ascii="Calibri" w:eastAsia="Calibri" w:hAnsi="Calibri" w:cs="Calibri"/>
          <w:sz w:val="22"/>
          <w:szCs w:val="22"/>
        </w:rPr>
      </w:pPr>
      <w:r>
        <w:rPr>
          <w:rStyle w:val="iadne"/>
          <w:rFonts w:ascii="Calibri" w:eastAsia="Calibri" w:hAnsi="Calibri" w:cs="Calibri"/>
          <w:sz w:val="22"/>
          <w:szCs w:val="22"/>
        </w:rPr>
        <w:t>Rozsah plnenia je uvedený v </w:t>
      </w:r>
      <w:proofErr w:type="spellStart"/>
      <w:r>
        <w:rPr>
          <w:rStyle w:val="iadne"/>
          <w:rFonts w:ascii="Calibri" w:eastAsia="Calibri" w:hAnsi="Calibri" w:cs="Calibri"/>
          <w:sz w:val="22"/>
          <w:szCs w:val="22"/>
        </w:rPr>
        <w:t>P</w:t>
      </w:r>
      <w:r w:rsidR="007634D2" w:rsidRPr="00C036C1">
        <w:rPr>
          <w:rStyle w:val="iadne"/>
          <w:rFonts w:ascii="Calibri" w:eastAsia="Calibri" w:hAnsi="Calibri" w:cs="Calibri"/>
          <w:sz w:val="22"/>
          <w:szCs w:val="22"/>
        </w:rPr>
        <w:t>rí</w:t>
      </w:r>
      <w:proofErr w:type="spellEnd"/>
      <w:r w:rsidR="007634D2" w:rsidRPr="00C036C1">
        <w:rPr>
          <w:rStyle w:val="iadne"/>
          <w:rFonts w:ascii="Calibri" w:eastAsia="Calibri" w:hAnsi="Calibri" w:cs="Calibri"/>
          <w:sz w:val="22"/>
          <w:szCs w:val="22"/>
          <w:lang w:val="de-DE"/>
        </w:rPr>
        <w:t xml:space="preserve">lohe </w:t>
      </w:r>
      <w:r w:rsidR="007634D2" w:rsidRPr="00C036C1">
        <w:rPr>
          <w:rStyle w:val="iadne"/>
          <w:rFonts w:ascii="Calibri" w:eastAsia="Calibri" w:hAnsi="Calibri" w:cs="Calibri"/>
          <w:sz w:val="22"/>
          <w:szCs w:val="22"/>
        </w:rPr>
        <w:t>č</w:t>
      </w:r>
      <w:r w:rsidR="009C6AEE">
        <w:rPr>
          <w:rStyle w:val="iadne"/>
          <w:rFonts w:ascii="Calibri" w:eastAsia="Calibri" w:hAnsi="Calibri" w:cs="Calibri"/>
          <w:sz w:val="22"/>
          <w:szCs w:val="22"/>
          <w:lang w:val="ru-RU"/>
        </w:rPr>
        <w:t>. 1</w:t>
      </w:r>
      <w:r w:rsidR="00EF4B16">
        <w:rPr>
          <w:rStyle w:val="iadne"/>
          <w:rFonts w:ascii="Calibri" w:eastAsia="Calibri" w:hAnsi="Calibri" w:cs="Calibri"/>
          <w:sz w:val="22"/>
          <w:szCs w:val="22"/>
        </w:rPr>
        <w:t xml:space="preserve"> Výzvy</w:t>
      </w:r>
      <w:r w:rsidR="009C6AEE">
        <w:rPr>
          <w:rStyle w:val="iadne"/>
          <w:rFonts w:ascii="Calibri" w:eastAsia="Calibri" w:hAnsi="Calibri" w:cs="Calibri"/>
          <w:sz w:val="22"/>
          <w:szCs w:val="22"/>
          <w:lang w:val="ru-RU"/>
        </w:rPr>
        <w:t>.</w:t>
      </w:r>
    </w:p>
    <w:p w:rsidR="0069600F" w:rsidRDefault="0069600F">
      <w:pPr>
        <w:jc w:val="both"/>
        <w:rPr>
          <w:rStyle w:val="iadne"/>
          <w:rFonts w:ascii="Calibri" w:eastAsia="Calibri" w:hAnsi="Calibri" w:cs="Calibri"/>
          <w:sz w:val="22"/>
          <w:szCs w:val="22"/>
        </w:rPr>
      </w:pPr>
    </w:p>
    <w:p w:rsidR="0069600F" w:rsidRPr="00AA6AFD" w:rsidRDefault="0069600F" w:rsidP="0069600F">
      <w:pPr>
        <w:jc w:val="both"/>
        <w:rPr>
          <w:rFonts w:ascii="Calibri" w:eastAsia="Calibri" w:hAnsi="Calibri" w:cs="Calibri"/>
          <w:b/>
          <w:color w:val="auto"/>
          <w:sz w:val="22"/>
          <w:szCs w:val="22"/>
        </w:rPr>
      </w:pPr>
      <w:r w:rsidRPr="00AA6AFD">
        <w:rPr>
          <w:rFonts w:ascii="Calibri" w:eastAsia="Calibri" w:hAnsi="Calibri" w:cs="Calibri"/>
          <w:b/>
          <w:color w:val="auto"/>
          <w:sz w:val="22"/>
          <w:szCs w:val="22"/>
        </w:rPr>
        <w:t>2.4. Spoločný slovník obstarávania (CPV)</w:t>
      </w:r>
    </w:p>
    <w:p w:rsidR="0069600F" w:rsidRDefault="00B14510" w:rsidP="0069600F">
      <w:pPr>
        <w:jc w:val="both"/>
        <w:rPr>
          <w:rFonts w:ascii="Calibri" w:eastAsia="Calibri" w:hAnsi="Calibri" w:cs="Calibri"/>
          <w:color w:val="auto"/>
          <w:sz w:val="22"/>
          <w:szCs w:val="22"/>
        </w:rPr>
      </w:pPr>
      <w:r>
        <w:rPr>
          <w:rFonts w:ascii="Calibri" w:eastAsia="Calibri" w:hAnsi="Calibri" w:cs="Calibri"/>
          <w:color w:val="auto"/>
          <w:sz w:val="22"/>
          <w:szCs w:val="22"/>
        </w:rPr>
        <w:t xml:space="preserve">Hlavný </w:t>
      </w:r>
      <w:r w:rsidR="0069600F" w:rsidRPr="00AA6AFD">
        <w:rPr>
          <w:rFonts w:ascii="Calibri" w:eastAsia="Calibri" w:hAnsi="Calibri" w:cs="Calibri"/>
          <w:color w:val="auto"/>
          <w:sz w:val="22"/>
          <w:szCs w:val="22"/>
        </w:rPr>
        <w:t xml:space="preserve">kód CPV  </w:t>
      </w:r>
      <w:r w:rsidR="0069600F" w:rsidRPr="00AA6AFD">
        <w:rPr>
          <w:rFonts w:ascii="Calibri" w:eastAsia="Calibri" w:hAnsi="Calibri" w:cs="Calibri"/>
          <w:color w:val="auto"/>
          <w:sz w:val="22"/>
          <w:szCs w:val="22"/>
        </w:rPr>
        <w:tab/>
        <w:t>opis</w:t>
      </w:r>
    </w:p>
    <w:p w:rsidR="00B14510" w:rsidRPr="00AA6AFD" w:rsidRDefault="00B14510" w:rsidP="0069600F">
      <w:pPr>
        <w:jc w:val="both"/>
        <w:rPr>
          <w:rFonts w:ascii="Calibri" w:eastAsia="Calibri" w:hAnsi="Calibri" w:cs="Calibri"/>
          <w:color w:val="auto"/>
          <w:sz w:val="22"/>
          <w:szCs w:val="22"/>
        </w:rPr>
      </w:pPr>
      <w:r>
        <w:rPr>
          <w:rFonts w:ascii="Calibri" w:eastAsia="Calibri" w:hAnsi="Calibri" w:cs="Calibri"/>
          <w:color w:val="auto"/>
          <w:sz w:val="22"/>
          <w:szCs w:val="22"/>
        </w:rPr>
        <w:t>Hlavný slovník</w:t>
      </w:r>
    </w:p>
    <w:p w:rsidR="0069600F" w:rsidRPr="00B46DA3" w:rsidRDefault="00287D09" w:rsidP="0069600F">
      <w:pPr>
        <w:jc w:val="both"/>
        <w:rPr>
          <w:rFonts w:ascii="Calibri" w:eastAsia="Calibri" w:hAnsi="Calibri" w:cs="Calibri"/>
          <w:color w:val="auto"/>
          <w:sz w:val="22"/>
          <w:szCs w:val="22"/>
        </w:rPr>
      </w:pPr>
      <w:r w:rsidRPr="00B46DA3">
        <w:rPr>
          <w:rFonts w:ascii="Calibri" w:eastAsia="Calibri" w:hAnsi="Calibri" w:cs="Calibri"/>
          <w:color w:val="auto"/>
          <w:sz w:val="22"/>
          <w:szCs w:val="22"/>
        </w:rPr>
        <w:t>79800000-2</w:t>
      </w:r>
      <w:r w:rsidRPr="00B46DA3">
        <w:rPr>
          <w:rFonts w:ascii="Calibri" w:eastAsia="Calibri" w:hAnsi="Calibri" w:cs="Calibri"/>
          <w:color w:val="auto"/>
          <w:sz w:val="22"/>
          <w:szCs w:val="22"/>
        </w:rPr>
        <w:tab/>
        <w:t>Tlačiarenské a príbuzné služby</w:t>
      </w:r>
    </w:p>
    <w:p w:rsidR="00287D09" w:rsidRPr="00B46DA3" w:rsidRDefault="00287D09" w:rsidP="0069600F">
      <w:pPr>
        <w:jc w:val="both"/>
        <w:rPr>
          <w:rFonts w:ascii="Calibri" w:eastAsia="Calibri" w:hAnsi="Calibri" w:cs="Calibri"/>
          <w:color w:val="auto"/>
          <w:sz w:val="22"/>
          <w:szCs w:val="22"/>
        </w:rPr>
      </w:pPr>
    </w:p>
    <w:p w:rsidR="00287D09" w:rsidRPr="00B46DA3" w:rsidRDefault="00B14510" w:rsidP="0069600F">
      <w:pPr>
        <w:jc w:val="both"/>
        <w:rPr>
          <w:rFonts w:ascii="Calibri" w:eastAsia="Calibri" w:hAnsi="Calibri" w:cs="Calibri"/>
          <w:color w:val="auto"/>
          <w:sz w:val="22"/>
          <w:szCs w:val="22"/>
        </w:rPr>
      </w:pPr>
      <w:r w:rsidRPr="00B46DA3">
        <w:rPr>
          <w:rFonts w:ascii="Calibri" w:eastAsia="Calibri" w:hAnsi="Calibri" w:cs="Calibri"/>
          <w:color w:val="auto"/>
          <w:sz w:val="22"/>
          <w:szCs w:val="22"/>
        </w:rPr>
        <w:t xml:space="preserve">Dodatočné </w:t>
      </w:r>
      <w:r w:rsidR="00287D09" w:rsidRPr="00B46DA3">
        <w:rPr>
          <w:rFonts w:ascii="Calibri" w:eastAsia="Calibri" w:hAnsi="Calibri" w:cs="Calibri"/>
          <w:color w:val="auto"/>
          <w:sz w:val="22"/>
          <w:szCs w:val="22"/>
        </w:rPr>
        <w:t>CPV kódy:</w:t>
      </w:r>
    </w:p>
    <w:p w:rsidR="00B14510" w:rsidRPr="00B46DA3" w:rsidRDefault="00B14510" w:rsidP="0069600F">
      <w:pPr>
        <w:jc w:val="both"/>
        <w:rPr>
          <w:rFonts w:ascii="Calibri" w:eastAsia="Calibri" w:hAnsi="Calibri" w:cs="Calibri"/>
          <w:color w:val="auto"/>
          <w:sz w:val="22"/>
          <w:szCs w:val="22"/>
        </w:rPr>
      </w:pPr>
      <w:r w:rsidRPr="00B46DA3">
        <w:rPr>
          <w:rFonts w:ascii="Calibri" w:eastAsia="Calibri" w:hAnsi="Calibri" w:cs="Calibri"/>
          <w:color w:val="auto"/>
          <w:sz w:val="22"/>
          <w:szCs w:val="22"/>
        </w:rPr>
        <w:t>Hlavný slovník</w:t>
      </w:r>
    </w:p>
    <w:p w:rsidR="00B14510" w:rsidRPr="00B46DA3" w:rsidRDefault="00B14510" w:rsidP="00B14510">
      <w:pPr>
        <w:jc w:val="both"/>
        <w:rPr>
          <w:rFonts w:ascii="Calibri" w:eastAsia="Calibri" w:hAnsi="Calibri" w:cs="Calibri"/>
          <w:color w:val="auto"/>
          <w:sz w:val="22"/>
          <w:szCs w:val="22"/>
        </w:rPr>
      </w:pPr>
      <w:r w:rsidRPr="00B46DA3">
        <w:rPr>
          <w:rFonts w:ascii="Calibri" w:eastAsia="Calibri" w:hAnsi="Calibri" w:cs="Calibri"/>
          <w:color w:val="auto"/>
          <w:sz w:val="22"/>
          <w:szCs w:val="22"/>
        </w:rPr>
        <w:t>79820000-8</w:t>
      </w:r>
      <w:r w:rsidRPr="00B46DA3">
        <w:rPr>
          <w:rFonts w:ascii="Calibri" w:eastAsia="Calibri" w:hAnsi="Calibri" w:cs="Calibri"/>
          <w:color w:val="auto"/>
          <w:sz w:val="22"/>
          <w:szCs w:val="22"/>
        </w:rPr>
        <w:tab/>
        <w:t>Služby súvisiace s tlačou</w:t>
      </w:r>
    </w:p>
    <w:p w:rsidR="00B14510" w:rsidRPr="00B46DA3" w:rsidRDefault="00B14510" w:rsidP="00B14510">
      <w:pPr>
        <w:jc w:val="both"/>
        <w:rPr>
          <w:rFonts w:ascii="Calibri" w:eastAsia="Calibri" w:hAnsi="Calibri" w:cs="Calibri"/>
          <w:color w:val="auto"/>
          <w:sz w:val="22"/>
          <w:szCs w:val="22"/>
        </w:rPr>
      </w:pPr>
      <w:r w:rsidRPr="00B46DA3">
        <w:rPr>
          <w:rFonts w:ascii="Calibri" w:eastAsia="Calibri" w:hAnsi="Calibri" w:cs="Calibri"/>
          <w:color w:val="auto"/>
          <w:sz w:val="22"/>
          <w:szCs w:val="22"/>
        </w:rPr>
        <w:t>79822500-7</w:t>
      </w:r>
      <w:r w:rsidRPr="00B46DA3">
        <w:rPr>
          <w:rFonts w:ascii="Calibri" w:eastAsia="Calibri" w:hAnsi="Calibri" w:cs="Calibri"/>
          <w:color w:val="auto"/>
          <w:sz w:val="22"/>
          <w:szCs w:val="22"/>
        </w:rPr>
        <w:tab/>
        <w:t>Grafické návrhy</w:t>
      </w:r>
    </w:p>
    <w:p w:rsidR="00287D09" w:rsidRPr="00B46DA3" w:rsidRDefault="00287D09" w:rsidP="0069600F">
      <w:pPr>
        <w:jc w:val="both"/>
        <w:rPr>
          <w:rFonts w:ascii="Calibri" w:eastAsia="Calibri" w:hAnsi="Calibri" w:cs="Calibri"/>
          <w:color w:val="auto"/>
          <w:sz w:val="22"/>
          <w:szCs w:val="22"/>
        </w:rPr>
      </w:pPr>
      <w:r w:rsidRPr="00B46DA3">
        <w:rPr>
          <w:rFonts w:ascii="Calibri" w:eastAsia="Calibri" w:hAnsi="Calibri" w:cs="Calibri"/>
          <w:color w:val="auto"/>
          <w:sz w:val="22"/>
          <w:szCs w:val="22"/>
        </w:rPr>
        <w:t>22100000-1</w:t>
      </w:r>
      <w:r w:rsidRPr="00B46DA3">
        <w:rPr>
          <w:rFonts w:ascii="Calibri" w:eastAsia="Calibri" w:hAnsi="Calibri" w:cs="Calibri"/>
          <w:color w:val="auto"/>
          <w:sz w:val="22"/>
          <w:szCs w:val="22"/>
        </w:rPr>
        <w:tab/>
        <w:t>Tlačené knihy, b</w:t>
      </w:r>
      <w:r w:rsidR="00B46DA3">
        <w:rPr>
          <w:rFonts w:ascii="Calibri" w:eastAsia="Calibri" w:hAnsi="Calibri" w:cs="Calibri"/>
          <w:color w:val="auto"/>
          <w:sz w:val="22"/>
          <w:szCs w:val="22"/>
        </w:rPr>
        <w:t>r</w:t>
      </w:r>
      <w:r w:rsidRPr="00B46DA3">
        <w:rPr>
          <w:rFonts w:ascii="Calibri" w:eastAsia="Calibri" w:hAnsi="Calibri" w:cs="Calibri"/>
          <w:color w:val="auto"/>
          <w:sz w:val="22"/>
          <w:szCs w:val="22"/>
        </w:rPr>
        <w:t>ožúry a letáky</w:t>
      </w:r>
    </w:p>
    <w:p w:rsidR="00287D09" w:rsidRPr="00B46DA3" w:rsidRDefault="00287D09" w:rsidP="0069600F">
      <w:pPr>
        <w:jc w:val="both"/>
        <w:rPr>
          <w:rFonts w:ascii="Calibri" w:eastAsia="Calibri" w:hAnsi="Calibri" w:cs="Calibri"/>
          <w:color w:val="auto"/>
          <w:sz w:val="22"/>
          <w:szCs w:val="22"/>
        </w:rPr>
      </w:pPr>
      <w:r w:rsidRPr="00B46DA3">
        <w:rPr>
          <w:rFonts w:ascii="Calibri" w:eastAsia="Calibri" w:hAnsi="Calibri" w:cs="Calibri"/>
          <w:color w:val="auto"/>
          <w:sz w:val="22"/>
          <w:szCs w:val="22"/>
        </w:rPr>
        <w:t>22300000-3</w:t>
      </w:r>
      <w:r w:rsidRPr="00B46DA3">
        <w:rPr>
          <w:rFonts w:ascii="Calibri" w:eastAsia="Calibri" w:hAnsi="Calibri" w:cs="Calibri"/>
          <w:color w:val="auto"/>
          <w:sz w:val="22"/>
          <w:szCs w:val="22"/>
        </w:rPr>
        <w:tab/>
        <w:t>Pohľadnice, tlačené pohľadnice s pozdravmi a iné tlačoviny</w:t>
      </w:r>
    </w:p>
    <w:p w:rsidR="00287D09" w:rsidRPr="00B46DA3" w:rsidRDefault="00287D09" w:rsidP="0069600F">
      <w:pPr>
        <w:jc w:val="both"/>
        <w:rPr>
          <w:rFonts w:ascii="Calibri" w:eastAsia="Calibri" w:hAnsi="Calibri" w:cs="Calibri"/>
          <w:color w:val="auto"/>
          <w:sz w:val="22"/>
          <w:szCs w:val="22"/>
        </w:rPr>
      </w:pPr>
      <w:r w:rsidRPr="00B46DA3">
        <w:rPr>
          <w:rFonts w:ascii="Calibri" w:eastAsia="Calibri" w:hAnsi="Calibri" w:cs="Calibri"/>
          <w:color w:val="auto"/>
          <w:sz w:val="22"/>
          <w:szCs w:val="22"/>
        </w:rPr>
        <w:t>35261000-1</w:t>
      </w:r>
      <w:r w:rsidRPr="00B46DA3">
        <w:rPr>
          <w:rFonts w:ascii="Calibri" w:eastAsia="Calibri" w:hAnsi="Calibri" w:cs="Calibri"/>
          <w:color w:val="auto"/>
          <w:sz w:val="22"/>
          <w:szCs w:val="22"/>
        </w:rPr>
        <w:tab/>
        <w:t>Informačné panely</w:t>
      </w:r>
    </w:p>
    <w:p w:rsidR="00287D09" w:rsidRPr="00B46DA3" w:rsidRDefault="00287D09" w:rsidP="0069600F">
      <w:pPr>
        <w:jc w:val="both"/>
        <w:rPr>
          <w:rFonts w:ascii="Calibri" w:eastAsia="Calibri" w:hAnsi="Calibri" w:cs="Calibri"/>
          <w:color w:val="auto"/>
          <w:sz w:val="22"/>
          <w:szCs w:val="22"/>
        </w:rPr>
      </w:pPr>
      <w:r w:rsidRPr="00B46DA3">
        <w:rPr>
          <w:rFonts w:ascii="Calibri" w:eastAsia="Calibri" w:hAnsi="Calibri" w:cs="Calibri"/>
          <w:color w:val="auto"/>
          <w:sz w:val="22"/>
          <w:szCs w:val="22"/>
        </w:rPr>
        <w:t>22459100-3</w:t>
      </w:r>
      <w:r w:rsidRPr="00B46DA3">
        <w:rPr>
          <w:rFonts w:ascii="Calibri" w:eastAsia="Calibri" w:hAnsi="Calibri" w:cs="Calibri"/>
          <w:color w:val="auto"/>
          <w:sz w:val="22"/>
          <w:szCs w:val="22"/>
        </w:rPr>
        <w:tab/>
        <w:t>Reklamné nálepky a pásy</w:t>
      </w:r>
    </w:p>
    <w:p w:rsidR="000E4EAD" w:rsidRPr="00C036C1" w:rsidRDefault="000E4EAD">
      <w:pPr>
        <w:jc w:val="both"/>
        <w:rPr>
          <w:rStyle w:val="iadne"/>
          <w:rFonts w:ascii="Calibri" w:eastAsia="Calibri" w:hAnsi="Calibri" w:cs="Calibri"/>
          <w:sz w:val="22"/>
          <w:szCs w:val="22"/>
        </w:rPr>
      </w:pPr>
    </w:p>
    <w:p w:rsidR="00CF0B5E" w:rsidRDefault="00CF0B5E">
      <w:pPr>
        <w:jc w:val="both"/>
        <w:rPr>
          <w:rFonts w:ascii="Calibri" w:eastAsia="Calibri" w:hAnsi="Calibri" w:cs="Calibri"/>
          <w:b/>
          <w:sz w:val="22"/>
          <w:szCs w:val="22"/>
        </w:rPr>
      </w:pPr>
      <w:r w:rsidRPr="00CF0B5E">
        <w:rPr>
          <w:rFonts w:ascii="Calibri" w:eastAsia="Calibri" w:hAnsi="Calibri" w:cs="Calibri"/>
          <w:b/>
          <w:sz w:val="22"/>
          <w:szCs w:val="22"/>
        </w:rPr>
        <w:t>3. Forma zmluvného vzťahu</w:t>
      </w:r>
    </w:p>
    <w:p w:rsidR="00713B33" w:rsidRPr="00CF0B5E" w:rsidRDefault="00713B33">
      <w:pPr>
        <w:jc w:val="both"/>
        <w:rPr>
          <w:rFonts w:ascii="Calibri" w:eastAsia="Calibri" w:hAnsi="Calibri" w:cs="Calibri"/>
          <w:b/>
          <w:sz w:val="22"/>
          <w:szCs w:val="22"/>
        </w:rPr>
      </w:pPr>
    </w:p>
    <w:p w:rsidR="00CF0B5E" w:rsidRDefault="00CF0B5E" w:rsidP="00CF0B5E">
      <w:pPr>
        <w:jc w:val="both"/>
        <w:rPr>
          <w:rFonts w:ascii="Calibri" w:eastAsia="Calibri" w:hAnsi="Calibri" w:cs="Calibri"/>
          <w:sz w:val="22"/>
          <w:szCs w:val="22"/>
        </w:rPr>
      </w:pPr>
      <w:r w:rsidRPr="00B46DA3">
        <w:rPr>
          <w:rStyle w:val="iadne"/>
          <w:rFonts w:ascii="Calibri" w:eastAsia="Calibri" w:hAnsi="Calibri" w:cs="Calibri"/>
          <w:bCs/>
          <w:sz w:val="22"/>
          <w:szCs w:val="22"/>
        </w:rPr>
        <w:t>Zmluva o</w:t>
      </w:r>
      <w:r w:rsidR="00287D09" w:rsidRPr="00B46DA3">
        <w:rPr>
          <w:rStyle w:val="iadne"/>
          <w:rFonts w:ascii="Calibri" w:eastAsia="Calibri" w:hAnsi="Calibri" w:cs="Calibri"/>
          <w:bCs/>
          <w:sz w:val="22"/>
          <w:szCs w:val="22"/>
        </w:rPr>
        <w:t> </w:t>
      </w:r>
      <w:r w:rsidR="006C5878">
        <w:rPr>
          <w:rStyle w:val="iadne"/>
          <w:rFonts w:ascii="Calibri" w:eastAsia="Calibri" w:hAnsi="Calibri" w:cs="Calibri"/>
          <w:bCs/>
          <w:sz w:val="22"/>
          <w:szCs w:val="22"/>
        </w:rPr>
        <w:t>dielo</w:t>
      </w:r>
      <w:r w:rsidRPr="00B46DA3">
        <w:rPr>
          <w:rStyle w:val="iadne"/>
          <w:rFonts w:ascii="Calibri" w:eastAsia="Calibri" w:hAnsi="Calibri" w:cs="Calibri"/>
          <w:b/>
          <w:bCs/>
          <w:sz w:val="22"/>
          <w:szCs w:val="22"/>
          <w:lang w:val="de-DE"/>
        </w:rPr>
        <w:t xml:space="preserve"> </w:t>
      </w:r>
      <w:r w:rsidRPr="00B46DA3">
        <w:rPr>
          <w:rStyle w:val="iadne"/>
          <w:rFonts w:ascii="Calibri" w:eastAsia="Calibri" w:hAnsi="Calibri" w:cs="Calibri"/>
          <w:sz w:val="22"/>
          <w:szCs w:val="22"/>
        </w:rPr>
        <w:t xml:space="preserve">uzavretá podľa </w:t>
      </w:r>
      <w:proofErr w:type="spellStart"/>
      <w:r w:rsidRPr="00B46DA3">
        <w:rPr>
          <w:rStyle w:val="iadne"/>
          <w:rFonts w:ascii="Calibri" w:eastAsia="Calibri" w:hAnsi="Calibri" w:cs="Calibri"/>
          <w:sz w:val="22"/>
          <w:szCs w:val="22"/>
        </w:rPr>
        <w:t>ust</w:t>
      </w:r>
      <w:proofErr w:type="spellEnd"/>
      <w:r w:rsidRPr="00B46DA3">
        <w:rPr>
          <w:rStyle w:val="iadne"/>
          <w:rFonts w:ascii="Calibri" w:eastAsia="Calibri" w:hAnsi="Calibri" w:cs="Calibri"/>
          <w:sz w:val="22"/>
          <w:szCs w:val="22"/>
        </w:rPr>
        <w:t>. § </w:t>
      </w:r>
      <w:r w:rsidR="00287D09" w:rsidRPr="00B46DA3">
        <w:rPr>
          <w:rStyle w:val="iadne"/>
          <w:rFonts w:ascii="Calibri" w:eastAsia="Calibri" w:hAnsi="Calibri" w:cs="Calibri"/>
          <w:sz w:val="22"/>
          <w:szCs w:val="22"/>
        </w:rPr>
        <w:t>269</w:t>
      </w:r>
      <w:r w:rsidRPr="00B46DA3">
        <w:rPr>
          <w:rStyle w:val="iadne"/>
          <w:rFonts w:ascii="Calibri" w:eastAsia="Calibri" w:hAnsi="Calibri" w:cs="Calibri"/>
          <w:sz w:val="22"/>
          <w:szCs w:val="22"/>
        </w:rPr>
        <w:t xml:space="preserve"> zákona č. 513/1991 Zb. </w:t>
      </w:r>
      <w:proofErr w:type="spellStart"/>
      <w:r w:rsidRPr="00B46DA3">
        <w:rPr>
          <w:rStyle w:val="iadne"/>
          <w:rFonts w:ascii="Calibri" w:eastAsia="Calibri" w:hAnsi="Calibri" w:cs="Calibri"/>
          <w:sz w:val="22"/>
          <w:szCs w:val="22"/>
        </w:rPr>
        <w:t>Obchodn</w:t>
      </w:r>
      <w:proofErr w:type="spellEnd"/>
      <w:r w:rsidRPr="00B46DA3">
        <w:rPr>
          <w:rStyle w:val="iadne"/>
          <w:rFonts w:ascii="Calibri" w:eastAsia="Calibri" w:hAnsi="Calibri" w:cs="Calibri"/>
          <w:sz w:val="22"/>
          <w:szCs w:val="22"/>
          <w:lang w:val="fr-FR"/>
        </w:rPr>
        <w:t>é</w:t>
      </w:r>
      <w:r w:rsidRPr="00B46DA3">
        <w:rPr>
          <w:rStyle w:val="iadne"/>
          <w:rFonts w:ascii="Calibri" w:eastAsia="Calibri" w:hAnsi="Calibri" w:cs="Calibri"/>
          <w:sz w:val="22"/>
          <w:szCs w:val="22"/>
        </w:rPr>
        <w:t xml:space="preserve">ho </w:t>
      </w:r>
      <w:proofErr w:type="spellStart"/>
      <w:r w:rsidRPr="00B46DA3">
        <w:rPr>
          <w:rStyle w:val="iadne"/>
          <w:rFonts w:ascii="Calibri" w:eastAsia="Calibri" w:hAnsi="Calibri" w:cs="Calibri"/>
          <w:sz w:val="22"/>
          <w:szCs w:val="22"/>
        </w:rPr>
        <w:t>zá</w:t>
      </w:r>
      <w:r w:rsidRPr="00B46DA3">
        <w:rPr>
          <w:rStyle w:val="iadne"/>
          <w:rFonts w:ascii="Calibri" w:eastAsia="Calibri" w:hAnsi="Calibri" w:cs="Calibri"/>
          <w:sz w:val="22"/>
          <w:szCs w:val="22"/>
          <w:lang w:val="de-DE"/>
        </w:rPr>
        <w:t>konn</w:t>
      </w:r>
      <w:r w:rsidRPr="00B46DA3">
        <w:rPr>
          <w:rStyle w:val="iadne"/>
          <w:rFonts w:ascii="Calibri" w:eastAsia="Calibri" w:hAnsi="Calibri" w:cs="Calibri"/>
          <w:sz w:val="22"/>
          <w:szCs w:val="22"/>
        </w:rPr>
        <w:t>íka</w:t>
      </w:r>
      <w:proofErr w:type="spellEnd"/>
      <w:r>
        <w:rPr>
          <w:rStyle w:val="iadne"/>
          <w:rFonts w:ascii="Calibri" w:eastAsia="Calibri" w:hAnsi="Calibri" w:cs="Calibri"/>
          <w:sz w:val="22"/>
          <w:szCs w:val="22"/>
        </w:rPr>
        <w:t xml:space="preserve"> v znení neskorších predpisov. </w:t>
      </w:r>
      <w:r>
        <w:rPr>
          <w:rFonts w:ascii="Calibri" w:eastAsia="Calibri" w:hAnsi="Calibri" w:cs="Calibri"/>
          <w:sz w:val="22"/>
          <w:szCs w:val="22"/>
        </w:rPr>
        <w:t xml:space="preserve">Návrh zmluvy tvorí </w:t>
      </w:r>
      <w:r w:rsidR="00EF4B16">
        <w:rPr>
          <w:rFonts w:ascii="Calibri" w:eastAsia="Calibri" w:hAnsi="Calibri" w:cs="Calibri"/>
          <w:sz w:val="22"/>
          <w:szCs w:val="22"/>
        </w:rPr>
        <w:t>P</w:t>
      </w:r>
      <w:r>
        <w:rPr>
          <w:rFonts w:ascii="Calibri" w:eastAsia="Calibri" w:hAnsi="Calibri" w:cs="Calibri"/>
          <w:sz w:val="22"/>
          <w:szCs w:val="22"/>
        </w:rPr>
        <w:t xml:space="preserve">rílohu č. 3 </w:t>
      </w:r>
      <w:r w:rsidR="00EF4B16">
        <w:rPr>
          <w:rFonts w:ascii="Calibri" w:eastAsia="Calibri" w:hAnsi="Calibri" w:cs="Calibri"/>
          <w:sz w:val="22"/>
          <w:szCs w:val="22"/>
        </w:rPr>
        <w:t>V</w:t>
      </w:r>
      <w:r>
        <w:rPr>
          <w:rFonts w:ascii="Calibri" w:eastAsia="Calibri" w:hAnsi="Calibri" w:cs="Calibri"/>
          <w:sz w:val="22"/>
          <w:szCs w:val="22"/>
        </w:rPr>
        <w:t>ýzvy.</w:t>
      </w:r>
    </w:p>
    <w:p w:rsidR="00067CF9" w:rsidRDefault="00067CF9">
      <w:pPr>
        <w:jc w:val="both"/>
        <w:rPr>
          <w:rStyle w:val="iadne"/>
          <w:rFonts w:ascii="Calibri" w:eastAsia="Calibri" w:hAnsi="Calibri" w:cs="Calibri"/>
          <w:b/>
          <w:bCs/>
          <w:sz w:val="22"/>
          <w:szCs w:val="22"/>
        </w:rPr>
      </w:pPr>
    </w:p>
    <w:p w:rsidR="00AB140E" w:rsidRDefault="00CF0B5E">
      <w:pPr>
        <w:jc w:val="both"/>
        <w:rPr>
          <w:rStyle w:val="iadne"/>
          <w:rFonts w:ascii="Calibri" w:eastAsia="Calibri" w:hAnsi="Calibri" w:cs="Calibri"/>
          <w:b/>
          <w:bCs/>
          <w:sz w:val="22"/>
          <w:szCs w:val="22"/>
        </w:rPr>
      </w:pPr>
      <w:r>
        <w:rPr>
          <w:rStyle w:val="iadne"/>
          <w:rFonts w:ascii="Calibri" w:eastAsia="Calibri" w:hAnsi="Calibri" w:cs="Calibri"/>
          <w:b/>
          <w:bCs/>
          <w:sz w:val="22"/>
          <w:szCs w:val="22"/>
        </w:rPr>
        <w:t>4</w:t>
      </w:r>
      <w:r w:rsidR="007634D2" w:rsidRPr="00C036C1">
        <w:rPr>
          <w:rStyle w:val="iadne"/>
          <w:rFonts w:ascii="Calibri" w:eastAsia="Calibri" w:hAnsi="Calibri" w:cs="Calibri"/>
          <w:b/>
          <w:bCs/>
          <w:sz w:val="22"/>
          <w:szCs w:val="22"/>
        </w:rPr>
        <w:t>.</w:t>
      </w:r>
      <w:r w:rsidR="007634D2" w:rsidRPr="00C036C1">
        <w:rPr>
          <w:rStyle w:val="iadne"/>
          <w:rFonts w:ascii="Calibri" w:eastAsia="Calibri" w:hAnsi="Calibri" w:cs="Calibri"/>
          <w:sz w:val="22"/>
          <w:szCs w:val="22"/>
        </w:rPr>
        <w:t xml:space="preserve"> </w:t>
      </w:r>
      <w:r w:rsidR="007634D2" w:rsidRPr="00C036C1">
        <w:rPr>
          <w:rStyle w:val="iadne"/>
          <w:rFonts w:ascii="Calibri" w:eastAsia="Calibri" w:hAnsi="Calibri" w:cs="Calibri"/>
          <w:b/>
          <w:bCs/>
          <w:sz w:val="22"/>
          <w:szCs w:val="22"/>
        </w:rPr>
        <w:t>Miesto a lehota poskytnutia predmetu zákazky</w:t>
      </w:r>
    </w:p>
    <w:p w:rsidR="00AB140E" w:rsidRPr="00C036C1" w:rsidRDefault="00AB140E">
      <w:pPr>
        <w:jc w:val="both"/>
        <w:rPr>
          <w:rFonts w:ascii="Calibri" w:eastAsia="Calibri" w:hAnsi="Calibri" w:cs="Calibri"/>
          <w:sz w:val="22"/>
          <w:szCs w:val="22"/>
        </w:rPr>
      </w:pPr>
    </w:p>
    <w:p w:rsidR="00AB140E" w:rsidRPr="00C036C1" w:rsidRDefault="00CF0B5E">
      <w:pPr>
        <w:jc w:val="both"/>
        <w:rPr>
          <w:rStyle w:val="iadne"/>
          <w:rFonts w:ascii="Calibri" w:eastAsia="Calibri" w:hAnsi="Calibri" w:cs="Calibri"/>
          <w:b/>
          <w:bCs/>
          <w:sz w:val="22"/>
          <w:szCs w:val="22"/>
        </w:rPr>
      </w:pPr>
      <w:r>
        <w:rPr>
          <w:rStyle w:val="iadne"/>
          <w:rFonts w:ascii="Calibri" w:eastAsia="Calibri" w:hAnsi="Calibri" w:cs="Calibri"/>
          <w:b/>
          <w:bCs/>
          <w:sz w:val="22"/>
          <w:szCs w:val="22"/>
        </w:rPr>
        <w:t>4.1.</w:t>
      </w:r>
      <w:r w:rsidR="007634D2" w:rsidRPr="00C036C1">
        <w:rPr>
          <w:rStyle w:val="iadne"/>
          <w:rFonts w:ascii="Calibri" w:eastAsia="Calibri" w:hAnsi="Calibri" w:cs="Calibri"/>
          <w:b/>
          <w:bCs/>
          <w:sz w:val="22"/>
          <w:szCs w:val="22"/>
        </w:rPr>
        <w:t xml:space="preserve"> Miesto dodania predmetu zákazky: </w:t>
      </w:r>
    </w:p>
    <w:p w:rsidR="00AB140E" w:rsidRDefault="007634D2">
      <w:pPr>
        <w:jc w:val="both"/>
        <w:rPr>
          <w:rStyle w:val="iadne"/>
          <w:rFonts w:ascii="Calibri" w:eastAsia="Calibri" w:hAnsi="Calibri" w:cs="Calibri"/>
          <w:sz w:val="22"/>
          <w:szCs w:val="22"/>
        </w:rPr>
      </w:pPr>
      <w:r>
        <w:rPr>
          <w:rStyle w:val="iadne"/>
          <w:rFonts w:ascii="Calibri" w:eastAsia="Calibri" w:hAnsi="Calibri" w:cs="Calibri"/>
          <w:sz w:val="22"/>
          <w:szCs w:val="22"/>
        </w:rPr>
        <w:t xml:space="preserve">V zmysle Prílohy č. 1 </w:t>
      </w:r>
      <w:r w:rsidR="00EF4B16">
        <w:rPr>
          <w:rStyle w:val="iadne"/>
          <w:rFonts w:ascii="Calibri" w:eastAsia="Calibri" w:hAnsi="Calibri" w:cs="Calibri"/>
          <w:sz w:val="22"/>
          <w:szCs w:val="22"/>
        </w:rPr>
        <w:t>V</w:t>
      </w:r>
      <w:r>
        <w:rPr>
          <w:rStyle w:val="iadne"/>
          <w:rFonts w:ascii="Calibri" w:eastAsia="Calibri" w:hAnsi="Calibri" w:cs="Calibri"/>
          <w:sz w:val="22"/>
          <w:szCs w:val="22"/>
        </w:rPr>
        <w:t>ýzvy</w:t>
      </w:r>
    </w:p>
    <w:p w:rsidR="00AB140E" w:rsidRDefault="00AB140E">
      <w:pPr>
        <w:jc w:val="both"/>
        <w:rPr>
          <w:rFonts w:ascii="Calibri" w:eastAsia="Calibri" w:hAnsi="Calibri" w:cs="Calibri"/>
          <w:sz w:val="22"/>
          <w:szCs w:val="22"/>
        </w:rPr>
      </w:pPr>
    </w:p>
    <w:p w:rsidR="00AB140E" w:rsidRDefault="00CF0B5E">
      <w:pPr>
        <w:jc w:val="both"/>
        <w:rPr>
          <w:rStyle w:val="iadne"/>
          <w:rFonts w:ascii="Calibri" w:eastAsia="Calibri" w:hAnsi="Calibri" w:cs="Calibri"/>
          <w:sz w:val="22"/>
          <w:szCs w:val="22"/>
        </w:rPr>
      </w:pPr>
      <w:r>
        <w:rPr>
          <w:rStyle w:val="iadne"/>
          <w:rFonts w:ascii="Calibri" w:eastAsia="Calibri" w:hAnsi="Calibri" w:cs="Calibri"/>
          <w:b/>
          <w:bCs/>
          <w:sz w:val="22"/>
          <w:szCs w:val="22"/>
        </w:rPr>
        <w:t>4.2.</w:t>
      </w:r>
      <w:r w:rsidR="007634D2">
        <w:rPr>
          <w:rStyle w:val="iadne"/>
          <w:rFonts w:ascii="Calibri" w:eastAsia="Calibri" w:hAnsi="Calibri" w:cs="Calibri"/>
          <w:sz w:val="22"/>
          <w:szCs w:val="22"/>
        </w:rPr>
        <w:t xml:space="preserve"> </w:t>
      </w:r>
      <w:r w:rsidR="007634D2">
        <w:rPr>
          <w:rStyle w:val="iadne"/>
          <w:rFonts w:ascii="Calibri" w:eastAsia="Calibri" w:hAnsi="Calibri" w:cs="Calibri"/>
          <w:b/>
          <w:bCs/>
          <w:sz w:val="22"/>
          <w:szCs w:val="22"/>
        </w:rPr>
        <w:t xml:space="preserve">Trvanie zmluvy alebo lehoty </w:t>
      </w:r>
      <w:r w:rsidR="00287D09">
        <w:rPr>
          <w:rStyle w:val="iadne"/>
          <w:rFonts w:ascii="Calibri" w:eastAsia="Calibri" w:hAnsi="Calibri" w:cs="Calibri"/>
          <w:b/>
          <w:bCs/>
          <w:sz w:val="22"/>
          <w:szCs w:val="22"/>
        </w:rPr>
        <w:t>dodania</w:t>
      </w:r>
      <w:r w:rsidR="007634D2">
        <w:rPr>
          <w:rStyle w:val="iadne"/>
          <w:rFonts w:ascii="Calibri" w:eastAsia="Calibri" w:hAnsi="Calibri" w:cs="Calibri"/>
          <w:b/>
          <w:bCs/>
          <w:sz w:val="22"/>
          <w:szCs w:val="22"/>
        </w:rPr>
        <w:t>:</w:t>
      </w:r>
      <w:r w:rsidR="007634D2">
        <w:rPr>
          <w:rStyle w:val="iadne"/>
          <w:rFonts w:ascii="Calibri" w:eastAsia="Calibri" w:hAnsi="Calibri" w:cs="Calibri"/>
          <w:sz w:val="22"/>
          <w:szCs w:val="22"/>
        </w:rPr>
        <w:t xml:space="preserve"> </w:t>
      </w:r>
    </w:p>
    <w:p w:rsidR="00AB140E" w:rsidRDefault="007634D2">
      <w:pPr>
        <w:jc w:val="both"/>
        <w:rPr>
          <w:rStyle w:val="iadne"/>
          <w:rFonts w:ascii="Calibri" w:eastAsia="Calibri" w:hAnsi="Calibri" w:cs="Calibri"/>
          <w:sz w:val="22"/>
          <w:szCs w:val="22"/>
        </w:rPr>
      </w:pPr>
      <w:r>
        <w:rPr>
          <w:rStyle w:val="iadne"/>
          <w:rFonts w:ascii="Calibri" w:eastAsia="Calibri" w:hAnsi="Calibri" w:cs="Calibri"/>
          <w:sz w:val="22"/>
          <w:szCs w:val="22"/>
        </w:rPr>
        <w:t xml:space="preserve">Zmluva bude uzatvorená na dobu určitú, </w:t>
      </w:r>
      <w:proofErr w:type="spellStart"/>
      <w:r>
        <w:rPr>
          <w:rStyle w:val="iadne"/>
          <w:rFonts w:ascii="Calibri" w:eastAsia="Calibri" w:hAnsi="Calibri" w:cs="Calibri"/>
          <w:sz w:val="22"/>
          <w:szCs w:val="22"/>
        </w:rPr>
        <w:t>t.j</w:t>
      </w:r>
      <w:proofErr w:type="spellEnd"/>
      <w:r>
        <w:rPr>
          <w:rStyle w:val="iadne"/>
          <w:rFonts w:ascii="Calibri" w:eastAsia="Calibri" w:hAnsi="Calibri" w:cs="Calibri"/>
          <w:sz w:val="22"/>
          <w:szCs w:val="22"/>
        </w:rPr>
        <w:t xml:space="preserve">. do splnenia všetkých záväzkov zmluvných strán.  </w:t>
      </w:r>
    </w:p>
    <w:p w:rsidR="00F1158E" w:rsidRDefault="00F1158E">
      <w:pPr>
        <w:jc w:val="both"/>
        <w:rPr>
          <w:rStyle w:val="iadne"/>
          <w:rFonts w:ascii="Calibri" w:eastAsia="Calibri" w:hAnsi="Calibri" w:cs="Calibri"/>
          <w:sz w:val="22"/>
          <w:szCs w:val="22"/>
        </w:rPr>
      </w:pPr>
      <w:r>
        <w:rPr>
          <w:rStyle w:val="iadne"/>
          <w:rFonts w:ascii="Calibri" w:eastAsia="Calibri" w:hAnsi="Calibri" w:cs="Calibri"/>
          <w:sz w:val="22"/>
          <w:szCs w:val="22"/>
        </w:rPr>
        <w:t xml:space="preserve">Termín </w:t>
      </w:r>
      <w:r w:rsidR="00287D09">
        <w:rPr>
          <w:rStyle w:val="iadne"/>
          <w:rFonts w:ascii="Calibri" w:eastAsia="Calibri" w:hAnsi="Calibri" w:cs="Calibri"/>
          <w:sz w:val="22"/>
          <w:szCs w:val="22"/>
        </w:rPr>
        <w:t>dodania</w:t>
      </w:r>
      <w:r>
        <w:rPr>
          <w:rStyle w:val="iadne"/>
          <w:rFonts w:ascii="Calibri" w:eastAsia="Calibri" w:hAnsi="Calibri" w:cs="Calibri"/>
          <w:sz w:val="22"/>
          <w:szCs w:val="22"/>
        </w:rPr>
        <w:t xml:space="preserve">: </w:t>
      </w:r>
      <w:r w:rsidR="00975B0B">
        <w:rPr>
          <w:rStyle w:val="iadne"/>
          <w:rFonts w:ascii="Calibri" w:eastAsia="Calibri" w:hAnsi="Calibri" w:cs="Calibri"/>
          <w:sz w:val="22"/>
          <w:szCs w:val="22"/>
        </w:rPr>
        <w:t>v</w:t>
      </w:r>
      <w:r w:rsidR="00EF4B16">
        <w:rPr>
          <w:rStyle w:val="iadne"/>
          <w:rFonts w:ascii="Calibri" w:eastAsia="Calibri" w:hAnsi="Calibri" w:cs="Calibri"/>
          <w:sz w:val="22"/>
          <w:szCs w:val="22"/>
        </w:rPr>
        <w:t> zmysle Prílohy č. 1 V</w:t>
      </w:r>
      <w:r w:rsidR="001A1926">
        <w:rPr>
          <w:rStyle w:val="iadne"/>
          <w:rFonts w:ascii="Calibri" w:eastAsia="Calibri" w:hAnsi="Calibri" w:cs="Calibri"/>
          <w:sz w:val="22"/>
          <w:szCs w:val="22"/>
        </w:rPr>
        <w:t>ýzvy.</w:t>
      </w:r>
    </w:p>
    <w:p w:rsidR="00B46DA3" w:rsidRDefault="00B46DA3">
      <w:pPr>
        <w:jc w:val="both"/>
        <w:rPr>
          <w:rStyle w:val="iadne"/>
          <w:rFonts w:ascii="Calibri" w:eastAsia="Calibri" w:hAnsi="Calibri" w:cs="Calibri"/>
          <w:sz w:val="22"/>
          <w:szCs w:val="22"/>
        </w:rPr>
      </w:pPr>
    </w:p>
    <w:p w:rsidR="00B46DA3" w:rsidRDefault="00B46DA3">
      <w:pPr>
        <w:jc w:val="both"/>
        <w:rPr>
          <w:rStyle w:val="iadne"/>
          <w:rFonts w:ascii="Calibri" w:eastAsia="Calibri" w:hAnsi="Calibri" w:cs="Calibri"/>
          <w:sz w:val="22"/>
          <w:szCs w:val="22"/>
        </w:rPr>
      </w:pPr>
    </w:p>
    <w:p w:rsidR="00B46DA3" w:rsidRDefault="00B46DA3">
      <w:pPr>
        <w:jc w:val="both"/>
        <w:rPr>
          <w:rStyle w:val="iadne"/>
          <w:rFonts w:ascii="Calibri" w:eastAsia="Calibri" w:hAnsi="Calibri" w:cs="Calibri"/>
          <w:sz w:val="22"/>
          <w:szCs w:val="22"/>
        </w:rPr>
      </w:pPr>
    </w:p>
    <w:p w:rsidR="00AB140E" w:rsidRDefault="00AB140E">
      <w:pPr>
        <w:jc w:val="both"/>
        <w:rPr>
          <w:rStyle w:val="iadne"/>
          <w:rFonts w:ascii="Calibri" w:eastAsia="Calibri" w:hAnsi="Calibri" w:cs="Calibri"/>
          <w:sz w:val="22"/>
          <w:szCs w:val="22"/>
        </w:rPr>
      </w:pPr>
    </w:p>
    <w:p w:rsidR="00CF0B5E" w:rsidRDefault="00CF0B5E" w:rsidP="00CF0B5E">
      <w:pPr>
        <w:jc w:val="both"/>
        <w:rPr>
          <w:rStyle w:val="iadne"/>
          <w:rFonts w:ascii="Calibri" w:eastAsia="Calibri" w:hAnsi="Calibri" w:cs="Calibri"/>
          <w:b/>
          <w:bCs/>
          <w:sz w:val="22"/>
          <w:szCs w:val="22"/>
        </w:rPr>
      </w:pPr>
      <w:r>
        <w:rPr>
          <w:rStyle w:val="iadne"/>
          <w:rFonts w:ascii="Calibri" w:eastAsia="Calibri" w:hAnsi="Calibri" w:cs="Calibri"/>
          <w:b/>
          <w:bCs/>
          <w:sz w:val="22"/>
          <w:szCs w:val="22"/>
        </w:rPr>
        <w:lastRenderedPageBreak/>
        <w:t xml:space="preserve">5. </w:t>
      </w:r>
      <w:proofErr w:type="spellStart"/>
      <w:r>
        <w:rPr>
          <w:rStyle w:val="iadne"/>
          <w:rFonts w:ascii="Calibri" w:eastAsia="Calibri" w:hAnsi="Calibri" w:cs="Calibri"/>
          <w:b/>
          <w:bCs/>
          <w:sz w:val="22"/>
          <w:szCs w:val="22"/>
        </w:rPr>
        <w:t>Obchodn</w:t>
      </w:r>
      <w:proofErr w:type="spellEnd"/>
      <w:r>
        <w:rPr>
          <w:rStyle w:val="iadne"/>
          <w:rFonts w:ascii="Calibri" w:eastAsia="Calibri" w:hAnsi="Calibri" w:cs="Calibri"/>
          <w:b/>
          <w:bCs/>
          <w:sz w:val="22"/>
          <w:szCs w:val="22"/>
          <w:lang w:val="fr-FR"/>
        </w:rPr>
        <w:t xml:space="preserve">é </w:t>
      </w:r>
      <w:r>
        <w:rPr>
          <w:rStyle w:val="iadne"/>
          <w:rFonts w:ascii="Calibri" w:eastAsia="Calibri" w:hAnsi="Calibri" w:cs="Calibri"/>
          <w:b/>
          <w:bCs/>
          <w:sz w:val="22"/>
          <w:szCs w:val="22"/>
        </w:rPr>
        <w:t>podmienky</w:t>
      </w:r>
    </w:p>
    <w:p w:rsidR="00CF0B5E" w:rsidRDefault="00CF0B5E" w:rsidP="00CF0B5E">
      <w:pPr>
        <w:jc w:val="both"/>
        <w:rPr>
          <w:rFonts w:ascii="Calibri" w:eastAsia="Calibri" w:hAnsi="Calibri" w:cs="Calibri"/>
          <w:b/>
          <w:bCs/>
          <w:sz w:val="22"/>
          <w:szCs w:val="22"/>
        </w:rPr>
      </w:pPr>
    </w:p>
    <w:p w:rsidR="00CF0B5E" w:rsidRDefault="00CF0B5E" w:rsidP="00CF0B5E">
      <w:pPr>
        <w:jc w:val="both"/>
        <w:rPr>
          <w:rStyle w:val="iadne"/>
          <w:rFonts w:ascii="Calibri" w:eastAsia="Calibri" w:hAnsi="Calibri" w:cs="Calibri"/>
          <w:sz w:val="22"/>
          <w:szCs w:val="22"/>
        </w:rPr>
      </w:pPr>
      <w:r>
        <w:rPr>
          <w:rStyle w:val="iadne"/>
          <w:rFonts w:ascii="Calibri" w:eastAsia="Calibri" w:hAnsi="Calibri" w:cs="Calibri"/>
          <w:sz w:val="22"/>
          <w:szCs w:val="22"/>
        </w:rPr>
        <w:t xml:space="preserve">V súlade s Obchodným zákonníkom, zmluvou a predmetom zákazky. Plnenie s úspešným uchádzačom, </w:t>
      </w:r>
      <w:proofErr w:type="spellStart"/>
      <w:r>
        <w:rPr>
          <w:rStyle w:val="iadne"/>
          <w:rFonts w:ascii="Calibri" w:eastAsia="Calibri" w:hAnsi="Calibri" w:cs="Calibri"/>
          <w:sz w:val="22"/>
          <w:szCs w:val="22"/>
        </w:rPr>
        <w:t>ktor</w:t>
      </w:r>
      <w:proofErr w:type="spellEnd"/>
      <w:r>
        <w:rPr>
          <w:rStyle w:val="iadne"/>
          <w:rFonts w:ascii="Calibri" w:eastAsia="Calibri" w:hAnsi="Calibri" w:cs="Calibri"/>
          <w:sz w:val="22"/>
          <w:szCs w:val="22"/>
          <w:lang w:val="fr-FR"/>
        </w:rPr>
        <w:t>é</w:t>
      </w:r>
      <w:r w:rsidR="007D464F">
        <w:rPr>
          <w:rStyle w:val="iadne"/>
          <w:rFonts w:ascii="Calibri" w:eastAsia="Calibri" w:hAnsi="Calibri" w:cs="Calibri"/>
          <w:sz w:val="22"/>
          <w:szCs w:val="22"/>
        </w:rPr>
        <w:t>ho ponuka bude</w:t>
      </w:r>
      <w:r>
        <w:rPr>
          <w:rStyle w:val="iadne"/>
          <w:rFonts w:ascii="Calibri" w:eastAsia="Calibri" w:hAnsi="Calibri" w:cs="Calibri"/>
          <w:sz w:val="22"/>
          <w:szCs w:val="22"/>
        </w:rPr>
        <w:t xml:space="preserve"> prijatá, bude </w:t>
      </w:r>
      <w:proofErr w:type="spellStart"/>
      <w:r>
        <w:rPr>
          <w:rStyle w:val="iadne"/>
          <w:rFonts w:ascii="Calibri" w:eastAsia="Calibri" w:hAnsi="Calibri" w:cs="Calibri"/>
          <w:sz w:val="22"/>
          <w:szCs w:val="22"/>
        </w:rPr>
        <w:t>realizovan</w:t>
      </w:r>
      <w:proofErr w:type="spellEnd"/>
      <w:r>
        <w:rPr>
          <w:rStyle w:val="iadne"/>
          <w:rFonts w:ascii="Calibri" w:eastAsia="Calibri" w:hAnsi="Calibri" w:cs="Calibri"/>
          <w:sz w:val="22"/>
          <w:szCs w:val="22"/>
          <w:lang w:val="fr-FR"/>
        </w:rPr>
        <w:t xml:space="preserve">é </w:t>
      </w:r>
      <w:r>
        <w:rPr>
          <w:rStyle w:val="iadne"/>
          <w:rFonts w:ascii="Calibri" w:eastAsia="Calibri" w:hAnsi="Calibri" w:cs="Calibri"/>
          <w:sz w:val="22"/>
          <w:szCs w:val="22"/>
        </w:rPr>
        <w:t xml:space="preserve">na základe Zmluvy,  </w:t>
      </w:r>
      <w:r w:rsidR="00EF4B16">
        <w:rPr>
          <w:rStyle w:val="iadne"/>
          <w:rFonts w:ascii="Calibri" w:eastAsia="Calibri" w:hAnsi="Calibri" w:cs="Calibri"/>
          <w:sz w:val="22"/>
          <w:szCs w:val="22"/>
        </w:rPr>
        <w:t>ktorá tvorí Prílohu č. 3 V</w:t>
      </w:r>
      <w:r>
        <w:rPr>
          <w:rStyle w:val="iadne"/>
          <w:rFonts w:ascii="Calibri" w:eastAsia="Calibri" w:hAnsi="Calibri" w:cs="Calibri"/>
          <w:sz w:val="22"/>
          <w:szCs w:val="22"/>
        </w:rPr>
        <w:t xml:space="preserve">ýzvy. </w:t>
      </w:r>
    </w:p>
    <w:p w:rsidR="00EF4B16" w:rsidRDefault="00EF4B16" w:rsidP="00CF0B5E">
      <w:pPr>
        <w:jc w:val="both"/>
        <w:rPr>
          <w:rStyle w:val="iadne"/>
          <w:rFonts w:ascii="Calibri" w:eastAsia="Calibri" w:hAnsi="Calibri" w:cs="Calibri"/>
          <w:sz w:val="22"/>
          <w:szCs w:val="22"/>
        </w:rPr>
      </w:pPr>
    </w:p>
    <w:p w:rsidR="00F1158E" w:rsidRPr="00CF0B5E" w:rsidRDefault="00CF0B5E" w:rsidP="00CF0B5E">
      <w:pPr>
        <w:ind w:left="66"/>
        <w:jc w:val="both"/>
        <w:rPr>
          <w:rFonts w:ascii="Calibri" w:eastAsia="Calibri" w:hAnsi="Calibri" w:cs="Calibri"/>
          <w:b/>
          <w:bCs/>
          <w:sz w:val="22"/>
          <w:szCs w:val="22"/>
        </w:rPr>
      </w:pPr>
      <w:r>
        <w:rPr>
          <w:rFonts w:ascii="Calibri" w:eastAsia="Calibri" w:hAnsi="Calibri" w:cs="Calibri"/>
          <w:b/>
          <w:bCs/>
          <w:sz w:val="22"/>
          <w:szCs w:val="22"/>
        </w:rPr>
        <w:t xml:space="preserve">6. </w:t>
      </w:r>
      <w:r w:rsidR="00F1158E" w:rsidRPr="00CF0B5E">
        <w:rPr>
          <w:rFonts w:ascii="Calibri" w:eastAsia="Calibri" w:hAnsi="Calibri" w:cs="Calibri"/>
          <w:b/>
          <w:bCs/>
          <w:sz w:val="22"/>
          <w:szCs w:val="22"/>
        </w:rPr>
        <w:t>Platobné podmienky</w:t>
      </w:r>
    </w:p>
    <w:p w:rsidR="002D640F" w:rsidRDefault="002D640F" w:rsidP="002D640F">
      <w:pPr>
        <w:ind w:left="360"/>
        <w:jc w:val="both"/>
        <w:rPr>
          <w:rFonts w:ascii="Calibri" w:eastAsia="Calibri" w:hAnsi="Calibri" w:cs="Calibri"/>
          <w:b/>
          <w:bCs/>
          <w:sz w:val="22"/>
          <w:szCs w:val="22"/>
        </w:rPr>
      </w:pPr>
    </w:p>
    <w:p w:rsidR="00790766" w:rsidRPr="00CF0B5E" w:rsidRDefault="00CF0B5E" w:rsidP="00CF0B5E">
      <w:pPr>
        <w:pStyle w:val="Odsekzoznamu"/>
        <w:numPr>
          <w:ilvl w:val="1"/>
          <w:numId w:val="11"/>
        </w:numPr>
        <w:jc w:val="both"/>
        <w:rPr>
          <w:rFonts w:ascii="Calibri" w:eastAsia="Calibri" w:hAnsi="Calibri" w:cs="Calibri"/>
          <w:b/>
          <w:bCs/>
          <w:sz w:val="22"/>
          <w:szCs w:val="22"/>
        </w:rPr>
      </w:pPr>
      <w:r>
        <w:rPr>
          <w:rFonts w:ascii="Calibri" w:eastAsia="Calibri" w:hAnsi="Calibri" w:cs="Calibri"/>
          <w:b/>
          <w:bCs/>
          <w:sz w:val="22"/>
          <w:szCs w:val="22"/>
        </w:rPr>
        <w:t xml:space="preserve"> </w:t>
      </w:r>
      <w:r w:rsidR="00F1158E" w:rsidRPr="00CF0B5E">
        <w:rPr>
          <w:rFonts w:ascii="Calibri" w:eastAsia="Calibri" w:hAnsi="Calibri" w:cs="Calibri"/>
          <w:b/>
          <w:bCs/>
          <w:sz w:val="22"/>
          <w:szCs w:val="22"/>
        </w:rPr>
        <w:t>Z</w:t>
      </w:r>
      <w:r w:rsidR="007634D2" w:rsidRPr="00CF0B5E">
        <w:rPr>
          <w:rFonts w:ascii="Calibri" w:eastAsia="Calibri" w:hAnsi="Calibri" w:cs="Calibri"/>
          <w:b/>
          <w:bCs/>
          <w:sz w:val="22"/>
          <w:szCs w:val="22"/>
        </w:rPr>
        <w:t>droj finančných prostriedkov</w:t>
      </w:r>
      <w:r w:rsidR="00F1158E" w:rsidRPr="00CF0B5E">
        <w:rPr>
          <w:rFonts w:ascii="Calibri" w:eastAsia="Calibri" w:hAnsi="Calibri" w:cs="Calibri"/>
          <w:b/>
          <w:bCs/>
          <w:sz w:val="22"/>
          <w:szCs w:val="22"/>
        </w:rPr>
        <w:t>:</w:t>
      </w:r>
    </w:p>
    <w:p w:rsidR="00287D09" w:rsidRPr="00F33928" w:rsidRDefault="00050815" w:rsidP="00067CF9">
      <w:pPr>
        <w:spacing w:after="120"/>
        <w:ind w:left="2126" w:hanging="2126"/>
        <w:jc w:val="both"/>
        <w:rPr>
          <w:rStyle w:val="iadne"/>
          <w:rFonts w:ascii="Calibri" w:eastAsia="Calibri" w:hAnsi="Calibri" w:cs="Calibri"/>
          <w:color w:val="auto"/>
          <w:sz w:val="22"/>
          <w:szCs w:val="22"/>
          <w:u w:val="single"/>
        </w:rPr>
      </w:pPr>
      <w:r w:rsidRPr="00F33928">
        <w:rPr>
          <w:rStyle w:val="iadne"/>
          <w:rFonts w:ascii="Calibri" w:eastAsia="Calibri" w:hAnsi="Calibri" w:cs="Calibri"/>
          <w:color w:val="auto"/>
          <w:sz w:val="22"/>
          <w:szCs w:val="22"/>
          <w:u w:val="single"/>
        </w:rPr>
        <w:t>Zdroj</w:t>
      </w:r>
      <w:r w:rsidR="00FD69D7" w:rsidRPr="00F33928">
        <w:rPr>
          <w:rStyle w:val="iadne"/>
          <w:rFonts w:ascii="Calibri" w:eastAsia="Calibri" w:hAnsi="Calibri" w:cs="Calibri"/>
          <w:color w:val="auto"/>
          <w:sz w:val="22"/>
          <w:szCs w:val="22"/>
          <w:u w:val="single"/>
        </w:rPr>
        <w:t>e</w:t>
      </w:r>
      <w:r w:rsidRPr="00F33928">
        <w:rPr>
          <w:rStyle w:val="iadne"/>
          <w:rFonts w:ascii="Calibri" w:eastAsia="Calibri" w:hAnsi="Calibri" w:cs="Calibri"/>
          <w:color w:val="auto"/>
          <w:sz w:val="22"/>
          <w:szCs w:val="22"/>
          <w:u w:val="single"/>
        </w:rPr>
        <w:t xml:space="preserve"> financovania:</w:t>
      </w:r>
    </w:p>
    <w:p w:rsidR="00FD69D7" w:rsidRDefault="00FD69D7" w:rsidP="00FD69D7">
      <w:pPr>
        <w:spacing w:after="120"/>
        <w:jc w:val="both"/>
        <w:rPr>
          <w:rStyle w:val="iadne"/>
          <w:rFonts w:ascii="Calibri" w:eastAsia="Calibri" w:hAnsi="Calibri" w:cs="Calibri"/>
          <w:i/>
          <w:color w:val="auto"/>
          <w:sz w:val="22"/>
          <w:szCs w:val="22"/>
        </w:rPr>
      </w:pPr>
      <w:r>
        <w:rPr>
          <w:rStyle w:val="iadne"/>
          <w:rFonts w:ascii="Calibri" w:eastAsia="Calibri" w:hAnsi="Calibri" w:cs="Calibri"/>
          <w:color w:val="auto"/>
          <w:sz w:val="22"/>
          <w:szCs w:val="22"/>
        </w:rPr>
        <w:t xml:space="preserve">PHÚ SAŽP na rok 2020 (7302) - </w:t>
      </w:r>
      <w:r w:rsidRPr="00FD69D7">
        <w:rPr>
          <w:rStyle w:val="iadne"/>
          <w:rFonts w:ascii="Calibri" w:eastAsia="Calibri" w:hAnsi="Calibri" w:cs="Calibri"/>
          <w:i/>
          <w:color w:val="auto"/>
          <w:sz w:val="22"/>
          <w:szCs w:val="22"/>
        </w:rPr>
        <w:t>položka č. 1</w:t>
      </w:r>
    </w:p>
    <w:p w:rsidR="00FD69D7" w:rsidRDefault="00FD69D7" w:rsidP="00FD69D7">
      <w:pPr>
        <w:spacing w:after="120"/>
        <w:rPr>
          <w:rStyle w:val="iadne"/>
          <w:rFonts w:ascii="Calibri" w:eastAsia="Calibri" w:hAnsi="Calibri" w:cs="Calibri"/>
          <w:i/>
          <w:color w:val="auto"/>
          <w:sz w:val="22"/>
          <w:szCs w:val="22"/>
        </w:rPr>
      </w:pPr>
      <w:r>
        <w:rPr>
          <w:rStyle w:val="iadne"/>
          <w:rFonts w:ascii="Calibri" w:eastAsia="Calibri" w:hAnsi="Calibri" w:cs="Calibri"/>
          <w:color w:val="auto"/>
          <w:sz w:val="22"/>
          <w:szCs w:val="22"/>
        </w:rPr>
        <w:t xml:space="preserve">Environmentálny fond </w:t>
      </w:r>
      <w:r>
        <w:rPr>
          <w:rStyle w:val="iadne"/>
          <w:rFonts w:ascii="Calibri" w:eastAsia="Calibri" w:hAnsi="Calibri" w:cs="Calibri"/>
          <w:color w:val="auto"/>
          <w:sz w:val="22"/>
          <w:szCs w:val="22"/>
        </w:rPr>
        <w:br/>
        <w:t xml:space="preserve">projekt: Environmentálna výchova, vzdelávanie a osveta 2020 (2321) – </w:t>
      </w:r>
      <w:r>
        <w:rPr>
          <w:rStyle w:val="iadne"/>
          <w:rFonts w:ascii="Calibri" w:eastAsia="Calibri" w:hAnsi="Calibri" w:cs="Calibri"/>
          <w:i/>
          <w:color w:val="auto"/>
          <w:sz w:val="22"/>
          <w:szCs w:val="22"/>
        </w:rPr>
        <w:t>položka č. 2</w:t>
      </w:r>
    </w:p>
    <w:p w:rsidR="00FD69D7" w:rsidRDefault="00EF23D5" w:rsidP="00FD69D7">
      <w:pPr>
        <w:spacing w:after="120"/>
        <w:rPr>
          <w:rStyle w:val="iadne"/>
          <w:rFonts w:ascii="Calibri" w:eastAsia="Calibri" w:hAnsi="Calibri" w:cs="Calibri"/>
          <w:i/>
          <w:color w:val="auto"/>
          <w:sz w:val="22"/>
          <w:szCs w:val="22"/>
        </w:rPr>
      </w:pPr>
      <w:r>
        <w:rPr>
          <w:rStyle w:val="iadne"/>
          <w:rFonts w:ascii="Calibri" w:eastAsia="Calibri" w:hAnsi="Calibri" w:cs="Calibri"/>
          <w:color w:val="auto"/>
          <w:sz w:val="22"/>
          <w:szCs w:val="22"/>
        </w:rPr>
        <w:t xml:space="preserve">Projekt LIFE IP – Zlepšenie implementácie programov na zlepšenie kvality ovzdušia na Slovensku posilnením kapacít a kompetencií regionálnych a miestnych orgánov a podporou opatrení v oblasti kvality ovzdušia (2226) – </w:t>
      </w:r>
      <w:r w:rsidRPr="00EF23D5">
        <w:rPr>
          <w:rStyle w:val="iadne"/>
          <w:rFonts w:ascii="Calibri" w:eastAsia="Calibri" w:hAnsi="Calibri" w:cs="Calibri"/>
          <w:i/>
          <w:color w:val="auto"/>
          <w:sz w:val="22"/>
          <w:szCs w:val="22"/>
        </w:rPr>
        <w:t xml:space="preserve">položky č. 3 </w:t>
      </w:r>
      <w:r>
        <w:rPr>
          <w:rStyle w:val="iadne"/>
          <w:rFonts w:ascii="Calibri" w:eastAsia="Calibri" w:hAnsi="Calibri" w:cs="Calibri"/>
          <w:i/>
          <w:color w:val="auto"/>
          <w:sz w:val="22"/>
          <w:szCs w:val="22"/>
        </w:rPr>
        <w:t>–</w:t>
      </w:r>
      <w:r w:rsidRPr="00EF23D5">
        <w:rPr>
          <w:rStyle w:val="iadne"/>
          <w:rFonts w:ascii="Calibri" w:eastAsia="Calibri" w:hAnsi="Calibri" w:cs="Calibri"/>
          <w:i/>
          <w:color w:val="auto"/>
          <w:sz w:val="22"/>
          <w:szCs w:val="22"/>
        </w:rPr>
        <w:t xml:space="preserve"> 8</w:t>
      </w:r>
    </w:p>
    <w:p w:rsidR="00EF23D5" w:rsidRPr="00EF23D5" w:rsidRDefault="00975B0B" w:rsidP="00FD69D7">
      <w:pPr>
        <w:spacing w:after="120"/>
        <w:jc w:val="both"/>
        <w:rPr>
          <w:rStyle w:val="iadne"/>
          <w:rFonts w:ascii="Calibri" w:hAnsi="Calibri" w:cs="Calibri"/>
          <w:i/>
          <w:iCs/>
          <w:sz w:val="22"/>
          <w:szCs w:val="22"/>
        </w:rPr>
      </w:pPr>
      <w:r w:rsidRPr="00FD69D7">
        <w:rPr>
          <w:rStyle w:val="iadne"/>
          <w:rFonts w:ascii="Calibri" w:eastAsia="Calibri" w:hAnsi="Calibri" w:cs="Calibri"/>
          <w:color w:val="auto"/>
          <w:sz w:val="22"/>
          <w:szCs w:val="22"/>
        </w:rPr>
        <w:t xml:space="preserve">Národný projekt </w:t>
      </w:r>
      <w:r w:rsidR="00EF23D5">
        <w:rPr>
          <w:rStyle w:val="iadne"/>
          <w:rFonts w:ascii="Calibri" w:eastAsia="Calibri" w:hAnsi="Calibri" w:cs="Calibri"/>
          <w:color w:val="auto"/>
          <w:sz w:val="22"/>
          <w:szCs w:val="22"/>
        </w:rPr>
        <w:t xml:space="preserve">NP3 </w:t>
      </w:r>
      <w:r w:rsidRPr="00FD69D7">
        <w:rPr>
          <w:rStyle w:val="iadne"/>
          <w:rFonts w:ascii="Calibri" w:eastAsia="Calibri" w:hAnsi="Calibri" w:cs="Calibri"/>
          <w:color w:val="auto"/>
          <w:sz w:val="22"/>
          <w:szCs w:val="22"/>
        </w:rPr>
        <w:t xml:space="preserve">-  </w:t>
      </w:r>
      <w:r w:rsidRPr="00FD69D7">
        <w:rPr>
          <w:rStyle w:val="iadne"/>
          <w:rFonts w:ascii="Calibri" w:hAnsi="Calibri" w:cs="Calibri"/>
          <w:iCs/>
          <w:sz w:val="22"/>
          <w:szCs w:val="22"/>
        </w:rPr>
        <w:t xml:space="preserve">Zlepšovanie informovanosti a poskytovanie poradenstva v oblasti zlepšovania kvality </w:t>
      </w:r>
      <w:proofErr w:type="spellStart"/>
      <w:r w:rsidRPr="00FD69D7">
        <w:rPr>
          <w:rStyle w:val="iadne"/>
          <w:rFonts w:ascii="Calibri" w:hAnsi="Calibri" w:cs="Calibri"/>
          <w:iCs/>
          <w:sz w:val="22"/>
          <w:szCs w:val="22"/>
        </w:rPr>
        <w:t>životn</w:t>
      </w:r>
      <w:proofErr w:type="spellEnd"/>
      <w:r w:rsidRPr="00FD69D7">
        <w:rPr>
          <w:rStyle w:val="iadne"/>
          <w:rFonts w:ascii="Calibri" w:hAnsi="Calibri" w:cs="Calibri"/>
          <w:iCs/>
          <w:sz w:val="22"/>
          <w:szCs w:val="22"/>
          <w:lang w:val="fr-FR"/>
        </w:rPr>
        <w:t>é</w:t>
      </w:r>
      <w:r w:rsidRPr="00FD69D7">
        <w:rPr>
          <w:rStyle w:val="iadne"/>
          <w:rFonts w:ascii="Calibri" w:hAnsi="Calibri" w:cs="Calibri"/>
          <w:iCs/>
          <w:sz w:val="22"/>
          <w:szCs w:val="22"/>
        </w:rPr>
        <w:t xml:space="preserve">ho prostredia na Slovensku, </w:t>
      </w:r>
      <w:r w:rsidR="00EF23D5">
        <w:rPr>
          <w:rStyle w:val="iadne"/>
          <w:rFonts w:ascii="Calibri" w:hAnsi="Calibri" w:cs="Calibri"/>
          <w:iCs/>
          <w:sz w:val="22"/>
          <w:szCs w:val="22"/>
        </w:rPr>
        <w:t xml:space="preserve">HA3 (7275/3) – </w:t>
      </w:r>
      <w:r w:rsidR="00EF23D5">
        <w:rPr>
          <w:rStyle w:val="iadne"/>
          <w:rFonts w:ascii="Calibri" w:hAnsi="Calibri" w:cs="Calibri"/>
          <w:i/>
          <w:iCs/>
          <w:sz w:val="22"/>
          <w:szCs w:val="22"/>
        </w:rPr>
        <w:t>položky č. 9, 10, 12</w:t>
      </w:r>
    </w:p>
    <w:p w:rsidR="00EF23D5" w:rsidRPr="00F33928" w:rsidRDefault="00EF23D5" w:rsidP="00EF23D5">
      <w:pPr>
        <w:spacing w:after="120"/>
        <w:jc w:val="both"/>
        <w:rPr>
          <w:rStyle w:val="iadne"/>
          <w:rFonts w:ascii="Calibri" w:eastAsia="Calibri" w:hAnsi="Calibri" w:cs="Calibri"/>
          <w:i/>
          <w:color w:val="auto"/>
          <w:sz w:val="22"/>
          <w:szCs w:val="22"/>
        </w:rPr>
      </w:pPr>
      <w:r>
        <w:rPr>
          <w:rStyle w:val="iadne"/>
          <w:rFonts w:ascii="Calibri" w:eastAsia="Calibri" w:hAnsi="Calibri" w:cs="Calibri"/>
          <w:color w:val="auto"/>
          <w:sz w:val="22"/>
          <w:szCs w:val="22"/>
        </w:rPr>
        <w:t xml:space="preserve">Program spolupráce: Informovanie a publicita </w:t>
      </w:r>
      <w:proofErr w:type="spellStart"/>
      <w:r>
        <w:rPr>
          <w:rStyle w:val="iadne"/>
          <w:rFonts w:ascii="Calibri" w:eastAsia="Calibri" w:hAnsi="Calibri" w:cs="Calibri"/>
          <w:color w:val="auto"/>
          <w:sz w:val="22"/>
          <w:szCs w:val="22"/>
        </w:rPr>
        <w:t>Interreg</w:t>
      </w:r>
      <w:proofErr w:type="spellEnd"/>
      <w:r>
        <w:rPr>
          <w:rStyle w:val="iadne"/>
          <w:rFonts w:ascii="Calibri" w:eastAsia="Calibri" w:hAnsi="Calibri" w:cs="Calibri"/>
          <w:color w:val="auto"/>
          <w:sz w:val="22"/>
          <w:szCs w:val="22"/>
        </w:rPr>
        <w:t xml:space="preserve"> V-A Slovenská republika – Maďarsko, projekt: </w:t>
      </w:r>
      <w:r w:rsidR="00F33928">
        <w:rPr>
          <w:rStyle w:val="iadne"/>
          <w:rFonts w:ascii="Calibri" w:eastAsia="Calibri" w:hAnsi="Calibri" w:cs="Calibri"/>
          <w:color w:val="auto"/>
          <w:sz w:val="22"/>
          <w:szCs w:val="22"/>
        </w:rPr>
        <w:t xml:space="preserve">SKHU/1601/1.1/258 NATUR/DANUBEPARKS (2315) – </w:t>
      </w:r>
      <w:r w:rsidR="00F33928">
        <w:rPr>
          <w:rStyle w:val="iadne"/>
          <w:rFonts w:ascii="Calibri" w:eastAsia="Calibri" w:hAnsi="Calibri" w:cs="Calibri"/>
          <w:i/>
          <w:color w:val="auto"/>
          <w:sz w:val="22"/>
          <w:szCs w:val="22"/>
        </w:rPr>
        <w:t>položka č. 11</w:t>
      </w:r>
    </w:p>
    <w:p w:rsidR="00EF23D5" w:rsidRPr="00EF23D5" w:rsidRDefault="00EF23D5" w:rsidP="00EF23D5">
      <w:pPr>
        <w:spacing w:after="120"/>
        <w:jc w:val="both"/>
        <w:rPr>
          <w:rStyle w:val="iadne"/>
          <w:rFonts w:ascii="Calibri" w:hAnsi="Calibri" w:cs="Calibri"/>
          <w:i/>
          <w:iCs/>
          <w:sz w:val="22"/>
          <w:szCs w:val="22"/>
        </w:rPr>
      </w:pPr>
      <w:r w:rsidRPr="00FD69D7">
        <w:rPr>
          <w:rStyle w:val="iadne"/>
          <w:rFonts w:ascii="Calibri" w:eastAsia="Calibri" w:hAnsi="Calibri" w:cs="Calibri"/>
          <w:color w:val="auto"/>
          <w:sz w:val="22"/>
          <w:szCs w:val="22"/>
        </w:rPr>
        <w:t xml:space="preserve">Národný projekt </w:t>
      </w:r>
      <w:r>
        <w:rPr>
          <w:rStyle w:val="iadne"/>
          <w:rFonts w:ascii="Calibri" w:eastAsia="Calibri" w:hAnsi="Calibri" w:cs="Calibri"/>
          <w:color w:val="auto"/>
          <w:sz w:val="22"/>
          <w:szCs w:val="22"/>
        </w:rPr>
        <w:t xml:space="preserve">NP3 </w:t>
      </w:r>
      <w:r w:rsidRPr="00FD69D7">
        <w:rPr>
          <w:rStyle w:val="iadne"/>
          <w:rFonts w:ascii="Calibri" w:eastAsia="Calibri" w:hAnsi="Calibri" w:cs="Calibri"/>
          <w:color w:val="auto"/>
          <w:sz w:val="22"/>
          <w:szCs w:val="22"/>
        </w:rPr>
        <w:t xml:space="preserve">-  </w:t>
      </w:r>
      <w:r w:rsidRPr="00FD69D7">
        <w:rPr>
          <w:rStyle w:val="iadne"/>
          <w:rFonts w:ascii="Calibri" w:hAnsi="Calibri" w:cs="Calibri"/>
          <w:iCs/>
          <w:sz w:val="22"/>
          <w:szCs w:val="22"/>
        </w:rPr>
        <w:t xml:space="preserve">Zlepšovanie informovanosti a poskytovanie poradenstva v oblasti zlepšovania kvality </w:t>
      </w:r>
      <w:proofErr w:type="spellStart"/>
      <w:r w:rsidRPr="00FD69D7">
        <w:rPr>
          <w:rStyle w:val="iadne"/>
          <w:rFonts w:ascii="Calibri" w:hAnsi="Calibri" w:cs="Calibri"/>
          <w:iCs/>
          <w:sz w:val="22"/>
          <w:szCs w:val="22"/>
        </w:rPr>
        <w:t>životn</w:t>
      </w:r>
      <w:proofErr w:type="spellEnd"/>
      <w:r w:rsidRPr="00FD69D7">
        <w:rPr>
          <w:rStyle w:val="iadne"/>
          <w:rFonts w:ascii="Calibri" w:hAnsi="Calibri" w:cs="Calibri"/>
          <w:iCs/>
          <w:sz w:val="22"/>
          <w:szCs w:val="22"/>
          <w:lang w:val="fr-FR"/>
        </w:rPr>
        <w:t>é</w:t>
      </w:r>
      <w:r w:rsidRPr="00FD69D7">
        <w:rPr>
          <w:rStyle w:val="iadne"/>
          <w:rFonts w:ascii="Calibri" w:hAnsi="Calibri" w:cs="Calibri"/>
          <w:iCs/>
          <w:sz w:val="22"/>
          <w:szCs w:val="22"/>
        </w:rPr>
        <w:t xml:space="preserve">ho prostredia na Slovensku, </w:t>
      </w:r>
      <w:r w:rsidR="00F33928">
        <w:rPr>
          <w:rStyle w:val="iadne"/>
          <w:rFonts w:ascii="Calibri" w:hAnsi="Calibri" w:cs="Calibri"/>
          <w:iCs/>
          <w:sz w:val="22"/>
          <w:szCs w:val="22"/>
        </w:rPr>
        <w:t>HA4 (7275/4</w:t>
      </w:r>
      <w:r>
        <w:rPr>
          <w:rStyle w:val="iadne"/>
          <w:rFonts w:ascii="Calibri" w:hAnsi="Calibri" w:cs="Calibri"/>
          <w:iCs/>
          <w:sz w:val="22"/>
          <w:szCs w:val="22"/>
        </w:rPr>
        <w:t xml:space="preserve">) – </w:t>
      </w:r>
      <w:r>
        <w:rPr>
          <w:rStyle w:val="iadne"/>
          <w:rFonts w:ascii="Calibri" w:hAnsi="Calibri" w:cs="Calibri"/>
          <w:i/>
          <w:iCs/>
          <w:sz w:val="22"/>
          <w:szCs w:val="22"/>
        </w:rPr>
        <w:t xml:space="preserve">položky č. </w:t>
      </w:r>
      <w:r w:rsidR="00F33928">
        <w:rPr>
          <w:rStyle w:val="iadne"/>
          <w:rFonts w:ascii="Calibri" w:hAnsi="Calibri" w:cs="Calibri"/>
          <w:i/>
          <w:iCs/>
          <w:sz w:val="22"/>
          <w:szCs w:val="22"/>
        </w:rPr>
        <w:t>13 - 18</w:t>
      </w:r>
    </w:p>
    <w:p w:rsidR="00AB140E" w:rsidRDefault="00AB140E">
      <w:pPr>
        <w:jc w:val="both"/>
        <w:rPr>
          <w:rFonts w:ascii="Calibri" w:eastAsia="Calibri" w:hAnsi="Calibri" w:cs="Calibri"/>
          <w:sz w:val="22"/>
          <w:szCs w:val="22"/>
        </w:rPr>
      </w:pPr>
    </w:p>
    <w:p w:rsidR="00CF0B5E" w:rsidRPr="007E00F6" w:rsidRDefault="00CF0B5E" w:rsidP="00CF0B5E">
      <w:pPr>
        <w:pStyle w:val="Odsekzoznamu"/>
        <w:numPr>
          <w:ilvl w:val="1"/>
          <w:numId w:val="11"/>
        </w:numPr>
        <w:jc w:val="both"/>
        <w:rPr>
          <w:rFonts w:ascii="Calibri" w:eastAsia="Calibri" w:hAnsi="Calibri" w:cs="Calibri"/>
          <w:b/>
          <w:color w:val="auto"/>
          <w:sz w:val="22"/>
          <w:szCs w:val="22"/>
        </w:rPr>
      </w:pPr>
      <w:r w:rsidRPr="007E00F6">
        <w:rPr>
          <w:rFonts w:ascii="Calibri" w:eastAsia="Calibri" w:hAnsi="Calibri" w:cs="Calibri"/>
          <w:b/>
          <w:color w:val="auto"/>
          <w:sz w:val="22"/>
          <w:szCs w:val="22"/>
        </w:rPr>
        <w:t>Fakturácia a platba:</w:t>
      </w:r>
    </w:p>
    <w:p w:rsidR="00F1158E" w:rsidRPr="002D7830" w:rsidRDefault="007E00F6" w:rsidP="00CF0B5E">
      <w:pPr>
        <w:jc w:val="both"/>
        <w:rPr>
          <w:rFonts w:ascii="Calibri" w:eastAsia="Calibri" w:hAnsi="Calibri" w:cs="Calibri"/>
          <w:color w:val="auto"/>
          <w:sz w:val="22"/>
          <w:szCs w:val="22"/>
        </w:rPr>
      </w:pPr>
      <w:r w:rsidRPr="007E00F6">
        <w:rPr>
          <w:rFonts w:ascii="Calibri" w:eastAsia="Calibri" w:hAnsi="Calibri" w:cs="Calibri"/>
          <w:color w:val="auto"/>
          <w:sz w:val="22"/>
          <w:szCs w:val="22"/>
        </w:rPr>
        <w:t xml:space="preserve">Služby je možné dodať po častiach v termínoch dodania v zmysle Prílohy č. 1 Výzvy. </w:t>
      </w:r>
      <w:r w:rsidR="006802F2" w:rsidRPr="007E00F6">
        <w:rPr>
          <w:rFonts w:ascii="Calibri" w:eastAsia="Calibri" w:hAnsi="Calibri" w:cs="Calibri"/>
          <w:color w:val="auto"/>
          <w:sz w:val="22"/>
          <w:szCs w:val="22"/>
        </w:rPr>
        <w:t>Čiastková f</w:t>
      </w:r>
      <w:r w:rsidR="002D640F" w:rsidRPr="007E00F6">
        <w:rPr>
          <w:rFonts w:ascii="Calibri" w:eastAsia="Calibri" w:hAnsi="Calibri" w:cs="Calibri"/>
          <w:color w:val="auto"/>
          <w:sz w:val="22"/>
          <w:szCs w:val="22"/>
        </w:rPr>
        <w:t xml:space="preserve">akturácia </w:t>
      </w:r>
      <w:r w:rsidRPr="007E00F6">
        <w:rPr>
          <w:rFonts w:ascii="Calibri" w:eastAsia="Calibri" w:hAnsi="Calibri" w:cs="Calibri"/>
          <w:color w:val="auto"/>
          <w:sz w:val="22"/>
          <w:szCs w:val="22"/>
        </w:rPr>
        <w:t>je prípustná</w:t>
      </w:r>
      <w:r w:rsidR="00EF4B16" w:rsidRPr="007E00F6">
        <w:rPr>
          <w:rFonts w:ascii="Calibri" w:eastAsia="Calibri" w:hAnsi="Calibri" w:cs="Calibri"/>
          <w:color w:val="auto"/>
          <w:sz w:val="22"/>
          <w:szCs w:val="22"/>
        </w:rPr>
        <w:t>.</w:t>
      </w:r>
    </w:p>
    <w:p w:rsidR="00F1158E" w:rsidRDefault="00F1158E">
      <w:pPr>
        <w:jc w:val="both"/>
        <w:rPr>
          <w:rFonts w:ascii="Calibri" w:eastAsia="Calibri" w:hAnsi="Calibri" w:cs="Calibri"/>
          <w:sz w:val="22"/>
          <w:szCs w:val="22"/>
        </w:rPr>
      </w:pPr>
      <w:r>
        <w:rPr>
          <w:rFonts w:ascii="Calibri" w:eastAsia="Calibri" w:hAnsi="Calibri" w:cs="Calibri"/>
          <w:sz w:val="22"/>
          <w:szCs w:val="22"/>
        </w:rPr>
        <w:t xml:space="preserve">Lehota splatnosti faktúry medzi </w:t>
      </w:r>
      <w:r w:rsidR="002D640F">
        <w:rPr>
          <w:rFonts w:ascii="Calibri" w:eastAsia="Calibri" w:hAnsi="Calibri" w:cs="Calibri"/>
          <w:sz w:val="22"/>
          <w:szCs w:val="22"/>
        </w:rPr>
        <w:t>objednávateľom a dodávateľom je stanovená na 30 dní odo dňa jej doručenia objednávateľovi.</w:t>
      </w:r>
    </w:p>
    <w:p w:rsidR="002D640F" w:rsidRDefault="002D640F" w:rsidP="002D640F">
      <w:pPr>
        <w:jc w:val="both"/>
        <w:rPr>
          <w:rFonts w:ascii="Calibri" w:eastAsia="Calibri" w:hAnsi="Calibri" w:cs="Calibri"/>
          <w:sz w:val="22"/>
          <w:szCs w:val="22"/>
        </w:rPr>
      </w:pPr>
      <w:r>
        <w:rPr>
          <w:rFonts w:ascii="Calibri" w:eastAsia="Calibri" w:hAnsi="Calibri" w:cs="Calibri"/>
          <w:sz w:val="22"/>
          <w:szCs w:val="22"/>
        </w:rPr>
        <w:t>Verejný obstarávateľ neposkytne zálohové platby na dodanie predmetu zákazky.</w:t>
      </w:r>
    </w:p>
    <w:p w:rsidR="008B77EE" w:rsidRDefault="008B77EE">
      <w:pPr>
        <w:jc w:val="both"/>
        <w:rPr>
          <w:rFonts w:ascii="Calibri" w:eastAsia="Calibri" w:hAnsi="Calibri" w:cs="Calibri"/>
          <w:sz w:val="22"/>
          <w:szCs w:val="22"/>
        </w:rPr>
      </w:pPr>
    </w:p>
    <w:p w:rsidR="002D640F" w:rsidRPr="00094827" w:rsidRDefault="00094827" w:rsidP="00094827">
      <w:pPr>
        <w:jc w:val="both"/>
        <w:rPr>
          <w:rFonts w:ascii="Calibri" w:eastAsia="Calibri" w:hAnsi="Calibri" w:cs="Calibri"/>
          <w:b/>
          <w:sz w:val="22"/>
          <w:szCs w:val="22"/>
        </w:rPr>
      </w:pPr>
      <w:r w:rsidRPr="00094827">
        <w:rPr>
          <w:rFonts w:ascii="Calibri" w:eastAsia="Calibri" w:hAnsi="Calibri" w:cs="Calibri"/>
          <w:b/>
          <w:sz w:val="22"/>
          <w:szCs w:val="22"/>
        </w:rPr>
        <w:t xml:space="preserve">7. </w:t>
      </w:r>
      <w:r w:rsidR="002D640F" w:rsidRPr="00094827">
        <w:rPr>
          <w:rFonts w:ascii="Calibri" w:eastAsia="Calibri" w:hAnsi="Calibri" w:cs="Calibri"/>
          <w:b/>
          <w:sz w:val="22"/>
          <w:szCs w:val="22"/>
        </w:rPr>
        <w:t>Podmienky účasti uchádzačov</w:t>
      </w:r>
    </w:p>
    <w:p w:rsidR="002D640F" w:rsidRDefault="002D640F" w:rsidP="002D640F">
      <w:pPr>
        <w:jc w:val="both"/>
        <w:rPr>
          <w:rFonts w:ascii="Calibri" w:eastAsia="Calibri" w:hAnsi="Calibri" w:cs="Calibri"/>
          <w:sz w:val="22"/>
          <w:szCs w:val="22"/>
        </w:rPr>
      </w:pPr>
    </w:p>
    <w:p w:rsidR="002D640F" w:rsidRDefault="002D640F" w:rsidP="002D640F">
      <w:pPr>
        <w:jc w:val="both"/>
        <w:rPr>
          <w:rFonts w:ascii="Calibri" w:eastAsia="Calibri" w:hAnsi="Calibri" w:cs="Calibri"/>
          <w:sz w:val="22"/>
          <w:szCs w:val="22"/>
        </w:rPr>
      </w:pPr>
      <w:r>
        <w:rPr>
          <w:rFonts w:ascii="Calibri" w:eastAsia="Calibri" w:hAnsi="Calibri" w:cs="Calibri"/>
          <w:sz w:val="22"/>
          <w:szCs w:val="22"/>
        </w:rPr>
        <w:t>Za účelom dodržania ustanovenia §117 ods.</w:t>
      </w:r>
      <w:r w:rsidR="006802F2">
        <w:rPr>
          <w:rFonts w:ascii="Calibri" w:eastAsia="Calibri" w:hAnsi="Calibri" w:cs="Calibri"/>
          <w:sz w:val="22"/>
          <w:szCs w:val="22"/>
        </w:rPr>
        <w:t xml:space="preserve"> </w:t>
      </w:r>
      <w:r>
        <w:rPr>
          <w:rFonts w:ascii="Calibri" w:eastAsia="Calibri" w:hAnsi="Calibri" w:cs="Calibri"/>
          <w:sz w:val="22"/>
          <w:szCs w:val="22"/>
        </w:rPr>
        <w:t>5 zákona o verejnom obstarávaní verejný obstarávateľ požaduje, aby uchádzač spĺňal nasledovné podmienky účasti:</w:t>
      </w:r>
    </w:p>
    <w:p w:rsidR="000354D3" w:rsidRDefault="000354D3" w:rsidP="002D640F">
      <w:pPr>
        <w:jc w:val="both"/>
        <w:rPr>
          <w:rFonts w:ascii="Calibri" w:eastAsia="Calibri" w:hAnsi="Calibri" w:cs="Calibri"/>
          <w:sz w:val="22"/>
          <w:szCs w:val="22"/>
        </w:rPr>
      </w:pPr>
    </w:p>
    <w:p w:rsidR="00094827" w:rsidRDefault="00094827" w:rsidP="00094827">
      <w:pPr>
        <w:jc w:val="both"/>
        <w:rPr>
          <w:rFonts w:ascii="Calibri" w:hAnsi="Calibri" w:cs="Calibri"/>
          <w:sz w:val="22"/>
          <w:szCs w:val="22"/>
        </w:rPr>
      </w:pPr>
      <w:r w:rsidRPr="00B624B8">
        <w:rPr>
          <w:rFonts w:ascii="Calibri" w:hAnsi="Calibri" w:cs="Calibri"/>
          <w:sz w:val="22"/>
          <w:szCs w:val="22"/>
        </w:rPr>
        <w:t xml:space="preserve">a) Osobné postavenie podľa § 32 ods. 1 písm. e) zákona o verejnom obstarávaní </w:t>
      </w:r>
      <w:r w:rsidR="007D464F">
        <w:rPr>
          <w:rFonts w:ascii="Calibri" w:hAnsi="Calibri" w:cs="Calibri"/>
          <w:sz w:val="22"/>
          <w:szCs w:val="22"/>
        </w:rPr>
        <w:t xml:space="preserve">- </w:t>
      </w:r>
      <w:r w:rsidRPr="00B624B8">
        <w:rPr>
          <w:rFonts w:ascii="Calibri" w:hAnsi="Calibri" w:cs="Calibri"/>
          <w:sz w:val="22"/>
          <w:szCs w:val="22"/>
        </w:rPr>
        <w:t xml:space="preserve">Uchádzač musí spĺňať podmienku účasti týkajúcu sa osobného postavenia podľa § 32 ods. 1 písm. e) zákona o verejnom obstarávaní – musí byť oprávnený dodávať tovar, poskytovať službu, ktorá zodpovedá predmetu zákazky. Uchádzač nemusí predkladať v ponuke doklad o oprávnení dodávať tovar, poskytovať službu, ktorá zodpovedá predmetu zákazky v súlade s prvou vetou a túto skutočnosť si overí verejný obstarávateľ sám v príslušnom registri, v ktorom je uchádzač zapísaný. </w:t>
      </w:r>
    </w:p>
    <w:p w:rsidR="00094827" w:rsidRPr="00B624B8" w:rsidRDefault="00094827" w:rsidP="00094827">
      <w:pPr>
        <w:jc w:val="both"/>
        <w:rPr>
          <w:rFonts w:ascii="Calibri" w:hAnsi="Calibri" w:cs="Calibri"/>
          <w:sz w:val="22"/>
          <w:szCs w:val="22"/>
        </w:rPr>
      </w:pPr>
    </w:p>
    <w:p w:rsidR="005B0787" w:rsidRDefault="00094827" w:rsidP="00713B33">
      <w:pPr>
        <w:spacing w:after="120"/>
        <w:jc w:val="both"/>
        <w:rPr>
          <w:rFonts w:ascii="Calibri" w:hAnsi="Calibri" w:cs="Calibri"/>
          <w:sz w:val="22"/>
          <w:szCs w:val="22"/>
        </w:rPr>
      </w:pPr>
      <w:r w:rsidRPr="00B624B8">
        <w:rPr>
          <w:rFonts w:ascii="Calibri" w:hAnsi="Calibri" w:cs="Calibri"/>
          <w:sz w:val="22"/>
          <w:szCs w:val="22"/>
        </w:rPr>
        <w:t>b) Osobné postavenie podľa § 32 ods. 1 písm. f) zákona o verejnom obstarávaní</w:t>
      </w:r>
      <w:r w:rsidR="007D464F">
        <w:rPr>
          <w:rFonts w:ascii="Calibri" w:hAnsi="Calibri" w:cs="Calibri"/>
          <w:sz w:val="22"/>
          <w:szCs w:val="22"/>
        </w:rPr>
        <w:t xml:space="preserve"> -</w:t>
      </w:r>
      <w:r w:rsidRPr="00B624B8">
        <w:rPr>
          <w:rFonts w:ascii="Calibri" w:hAnsi="Calibri" w:cs="Calibri"/>
          <w:sz w:val="22"/>
          <w:szCs w:val="22"/>
        </w:rPr>
        <w:t xml:space="preserve"> Uchádzač nemá uložený zákaz účasti vo verejnom obstarávaní potvrdený konečným rozhodnutím v Slovenskej republike </w:t>
      </w:r>
      <w:r w:rsidRPr="00B624B8">
        <w:rPr>
          <w:rFonts w:ascii="Calibri" w:hAnsi="Calibri" w:cs="Calibri"/>
          <w:sz w:val="22"/>
          <w:szCs w:val="22"/>
        </w:rPr>
        <w:lastRenderedPageBreak/>
        <w:t>alebo v štáte sídla, miesta podnikania alebo obvyklého pobytu – uchádzač preukazuje splnenie podmienok účasti podľa § 32 ods. 1 písm. f) zákona o verejnom obstarávaní doloženým čestným vyhlásením. Verejný obstarávateľ požaduje predloženie čestného vyhlásenia len od úspešného uchádzača v</w:t>
      </w:r>
      <w:r>
        <w:rPr>
          <w:rFonts w:ascii="Calibri" w:hAnsi="Calibri" w:cs="Calibri"/>
          <w:sz w:val="22"/>
          <w:szCs w:val="22"/>
        </w:rPr>
        <w:t xml:space="preserve"> zmysle prílohy č. </w:t>
      </w:r>
      <w:r w:rsidR="00CF46B8">
        <w:rPr>
          <w:rFonts w:ascii="Calibri" w:hAnsi="Calibri" w:cs="Calibri"/>
          <w:sz w:val="22"/>
          <w:szCs w:val="22"/>
        </w:rPr>
        <w:t>4</w:t>
      </w:r>
      <w:r w:rsidRPr="00B624B8">
        <w:rPr>
          <w:rFonts w:ascii="Calibri" w:hAnsi="Calibri" w:cs="Calibri"/>
          <w:sz w:val="22"/>
          <w:szCs w:val="22"/>
        </w:rPr>
        <w:t xml:space="preserve"> tejto Výzvy na predkladanie ponúk.</w:t>
      </w:r>
    </w:p>
    <w:p w:rsidR="00094827" w:rsidRPr="00B624B8" w:rsidRDefault="00094827" w:rsidP="00094827">
      <w:pPr>
        <w:spacing w:after="120"/>
        <w:jc w:val="both"/>
        <w:rPr>
          <w:rFonts w:ascii="Calibri" w:hAnsi="Calibri" w:cs="Calibri"/>
          <w:sz w:val="22"/>
          <w:szCs w:val="22"/>
        </w:rPr>
      </w:pPr>
      <w:r w:rsidRPr="00B624B8">
        <w:rPr>
          <w:rFonts w:ascii="Calibri" w:hAnsi="Calibri" w:cs="Calibri"/>
          <w:sz w:val="22"/>
          <w:szCs w:val="22"/>
        </w:rPr>
        <w:t xml:space="preserve">c) Podľa § 40 ods. 6 písm. f) zákona o verejnom obstarávaní – u uchádzača nesmie existovať dôvod na vylúčenie podľa § 40 ods. 6 písm. f) zákona o verejnom obstarávaní. Verejný obstarávateľ vylúči z verejného obstarávania uchádzača alebo </w:t>
      </w:r>
      <w:r>
        <w:rPr>
          <w:rFonts w:ascii="Calibri" w:hAnsi="Calibri" w:cs="Calibri"/>
          <w:sz w:val="22"/>
          <w:szCs w:val="22"/>
        </w:rPr>
        <w:t>záujemcu, ak konflikt záujmov</w:t>
      </w:r>
      <w:r w:rsidRPr="00B624B8">
        <w:rPr>
          <w:rFonts w:ascii="Calibri" w:hAnsi="Calibri" w:cs="Calibri"/>
          <w:sz w:val="22"/>
          <w:szCs w:val="22"/>
        </w:rPr>
        <w:t xml:space="preserve"> podľa § 23 zákona o verejnom </w:t>
      </w:r>
      <w:r w:rsidRPr="001B7A75">
        <w:rPr>
          <w:rFonts w:ascii="Calibri" w:hAnsi="Calibri" w:cs="Calibri"/>
          <w:sz w:val="22"/>
          <w:szCs w:val="22"/>
        </w:rPr>
        <w:t xml:space="preserve">obstarávaní nemožno odstrániť inými účinnými opatreniami. Verejný obstarávateľ uvedené skúma počas procesu verejného obstarávania. </w:t>
      </w:r>
      <w:r w:rsidR="00D017AA" w:rsidRPr="001B7A75">
        <w:rPr>
          <w:rFonts w:ascii="Calibri" w:hAnsi="Calibri" w:cs="Calibri"/>
          <w:sz w:val="22"/>
          <w:szCs w:val="22"/>
        </w:rPr>
        <w:t>Uchádzač preukáže splnenie podmienky doloženým čestným vyhlásením. Verejný obstarávateľ požaduje predloženie čestného vyhlásenia o neprítomnosti konfliktu záujmov v zmysle prílohy č. 5 tejto Výzvy na predkladanie ponúk.</w:t>
      </w:r>
    </w:p>
    <w:p w:rsidR="00094827" w:rsidRDefault="00094827" w:rsidP="00094827">
      <w:pPr>
        <w:spacing w:after="120"/>
        <w:jc w:val="both"/>
        <w:rPr>
          <w:rFonts w:ascii="Calibri" w:hAnsi="Calibri" w:cs="Calibri"/>
          <w:sz w:val="22"/>
          <w:szCs w:val="22"/>
        </w:rPr>
      </w:pPr>
      <w:r w:rsidRPr="00B624B8">
        <w:rPr>
          <w:rFonts w:ascii="Calibri" w:hAnsi="Calibri" w:cs="Calibri"/>
          <w:sz w:val="22"/>
          <w:szCs w:val="22"/>
        </w:rPr>
        <w:t xml:space="preserve">Verejný obstarávateľ si splnenie podmienok účasti úspešného uchádzača, týkajúcich sa osobného postavenia podľa § 32 ods. 1 písm. e ) a f) zákona o verejnom obstarávaní, overí sám v príslušnom registri, v ktorom je uchádzač zapísaný. </w:t>
      </w:r>
    </w:p>
    <w:p w:rsidR="00094827" w:rsidRPr="00B624B8" w:rsidRDefault="00094827" w:rsidP="00094827">
      <w:pPr>
        <w:jc w:val="both"/>
        <w:rPr>
          <w:rFonts w:ascii="Calibri" w:hAnsi="Calibri" w:cs="Calibri"/>
          <w:sz w:val="22"/>
          <w:szCs w:val="22"/>
        </w:rPr>
      </w:pPr>
      <w:r w:rsidRPr="00B624B8">
        <w:rPr>
          <w:rFonts w:ascii="Calibri" w:hAnsi="Calibri" w:cs="Calibri"/>
          <w:sz w:val="22"/>
          <w:szCs w:val="22"/>
        </w:rPr>
        <w:t xml:space="preserve">V prípade, ak je úspešný uchádzač zapísaný v zozname hospodárskych subjektov vedenom Úradom pre verejné obstarávanie a zo zoznamu hospodárskeho subjektu (úspešného uchádzača) je zrejmé, že spĺňa podmienky účasti týkajúce sa osobného postavenia podľa § 32 ods. 1 písm. e)a f) zákona o verejnom obstarávaní, bude mať verejný obstarávateľ zato, že takto zapísaný úspešný uchádzač splnil podmienku účasti podľa § 32 ods. 1 písm. e) a f) zákona o verejnom obstarávaní. </w:t>
      </w:r>
    </w:p>
    <w:p w:rsidR="00094827" w:rsidRPr="00B624B8" w:rsidRDefault="00094827" w:rsidP="00094827">
      <w:pPr>
        <w:jc w:val="both"/>
        <w:rPr>
          <w:rFonts w:ascii="Calibri" w:hAnsi="Calibri" w:cs="Calibri"/>
          <w:sz w:val="22"/>
          <w:szCs w:val="22"/>
        </w:rPr>
      </w:pPr>
      <w:r w:rsidRPr="00B624B8">
        <w:rPr>
          <w:rFonts w:ascii="Calibri" w:hAnsi="Calibri" w:cs="Calibri"/>
          <w:sz w:val="22"/>
          <w:szCs w:val="22"/>
        </w:rPr>
        <w:t xml:space="preserve">V prípade, ak úspešný uchádzač nebude zapísaný v zozname hospodárskych subjektov, podmienku účasti podľa § 32 ods. 1 písm. e) zákona o verejnom obstarávaní si verejný obstarávateľ overí prostredníctvom informačného systému verejnej správy „OverSi.gov.sk“. </w:t>
      </w:r>
    </w:p>
    <w:p w:rsidR="00094827" w:rsidRPr="00B624B8" w:rsidRDefault="00094827" w:rsidP="00094827">
      <w:pPr>
        <w:jc w:val="both"/>
        <w:rPr>
          <w:rFonts w:ascii="Calibri" w:hAnsi="Calibri" w:cs="Calibri"/>
          <w:sz w:val="22"/>
          <w:szCs w:val="22"/>
        </w:rPr>
      </w:pPr>
      <w:r w:rsidRPr="00B624B8">
        <w:rPr>
          <w:rFonts w:ascii="Calibri" w:hAnsi="Calibri" w:cs="Calibri"/>
          <w:sz w:val="22"/>
          <w:szCs w:val="22"/>
        </w:rPr>
        <w:t xml:space="preserve">Ak z technických dôvodov nebude možné získať údaje alebo výpis z uvedeného informačného systému verejnej správy v rozsahu zdrojových registrov bezodkladne, verejný obstarávateľ požiada úspešného uchádzača o predloženie výpisu z príslušných zdrojových registrov v listinnej podobe. Listinná podoba výpisu podľa predchádzajúcej vety nesmie byť staršia ako 30 dní. </w:t>
      </w:r>
    </w:p>
    <w:p w:rsidR="008B77EE" w:rsidRPr="002D640F" w:rsidRDefault="008B77EE" w:rsidP="002D640F">
      <w:pPr>
        <w:jc w:val="both"/>
        <w:rPr>
          <w:rFonts w:ascii="Calibri" w:eastAsia="Calibri" w:hAnsi="Calibri" w:cs="Calibri"/>
          <w:sz w:val="22"/>
          <w:szCs w:val="22"/>
        </w:rPr>
      </w:pPr>
    </w:p>
    <w:p w:rsidR="00094827" w:rsidRDefault="00094827" w:rsidP="00094827">
      <w:pPr>
        <w:jc w:val="both"/>
        <w:rPr>
          <w:rStyle w:val="iadne"/>
          <w:rFonts w:ascii="Calibri" w:eastAsia="Calibri" w:hAnsi="Calibri" w:cs="Calibri"/>
          <w:b/>
          <w:bCs/>
          <w:sz w:val="22"/>
          <w:szCs w:val="22"/>
        </w:rPr>
      </w:pPr>
      <w:r>
        <w:rPr>
          <w:rStyle w:val="iadne"/>
          <w:rFonts w:ascii="Calibri" w:eastAsia="Calibri" w:hAnsi="Calibri" w:cs="Calibri"/>
          <w:b/>
          <w:bCs/>
          <w:sz w:val="22"/>
          <w:szCs w:val="22"/>
        </w:rPr>
        <w:t>8. Ponuka uchádzača</w:t>
      </w:r>
    </w:p>
    <w:p w:rsidR="00094827" w:rsidRDefault="00094827" w:rsidP="00094827">
      <w:pPr>
        <w:jc w:val="both"/>
        <w:rPr>
          <w:rStyle w:val="iadne"/>
          <w:rFonts w:ascii="Calibri" w:eastAsia="Calibri" w:hAnsi="Calibri" w:cs="Calibri"/>
          <w:b/>
          <w:bCs/>
          <w:sz w:val="22"/>
          <w:szCs w:val="22"/>
        </w:rPr>
      </w:pPr>
    </w:p>
    <w:p w:rsidR="00094827" w:rsidRDefault="00094827" w:rsidP="00094827">
      <w:pPr>
        <w:jc w:val="both"/>
        <w:rPr>
          <w:rStyle w:val="iadne"/>
          <w:rFonts w:ascii="Calibri" w:eastAsia="Calibri" w:hAnsi="Calibri" w:cs="Calibri"/>
          <w:b/>
          <w:bCs/>
          <w:sz w:val="22"/>
          <w:szCs w:val="22"/>
        </w:rPr>
      </w:pPr>
      <w:r>
        <w:rPr>
          <w:rStyle w:val="iadne"/>
          <w:rFonts w:ascii="Calibri" w:eastAsia="Calibri" w:hAnsi="Calibri" w:cs="Calibri"/>
          <w:b/>
          <w:bCs/>
          <w:sz w:val="22"/>
          <w:szCs w:val="22"/>
        </w:rPr>
        <w:t>8.1. Obsah ponuky</w:t>
      </w:r>
    </w:p>
    <w:p w:rsidR="00094827" w:rsidRDefault="00094827" w:rsidP="00094827">
      <w:pPr>
        <w:jc w:val="both"/>
        <w:rPr>
          <w:rStyle w:val="iadne"/>
          <w:rFonts w:ascii="Calibri" w:eastAsia="Calibri" w:hAnsi="Calibri" w:cs="Calibri"/>
          <w:sz w:val="22"/>
          <w:szCs w:val="22"/>
        </w:rPr>
      </w:pPr>
      <w:r>
        <w:rPr>
          <w:rStyle w:val="iadne"/>
          <w:rFonts w:ascii="Calibri" w:eastAsia="Calibri" w:hAnsi="Calibri" w:cs="Calibri"/>
          <w:sz w:val="22"/>
          <w:szCs w:val="22"/>
        </w:rPr>
        <w:t>Ponuka uchádzača musí byť podpísaná štatutárnym orgánom uchádzača a musí obsahovať:</w:t>
      </w:r>
    </w:p>
    <w:p w:rsidR="00094827" w:rsidRPr="00094827" w:rsidRDefault="00094827" w:rsidP="00094827">
      <w:pPr>
        <w:ind w:left="1410" w:hanging="705"/>
        <w:jc w:val="both"/>
        <w:rPr>
          <w:rStyle w:val="iadne"/>
          <w:rFonts w:ascii="Calibri" w:eastAsia="Calibri" w:hAnsi="Calibri" w:cs="Calibri"/>
          <w:color w:val="auto"/>
          <w:sz w:val="22"/>
          <w:szCs w:val="22"/>
        </w:rPr>
      </w:pPr>
      <w:r w:rsidRPr="00094827">
        <w:rPr>
          <w:rStyle w:val="iadne"/>
          <w:rFonts w:ascii="Calibri" w:eastAsia="Calibri" w:hAnsi="Calibri" w:cs="Calibri"/>
          <w:color w:val="auto"/>
          <w:sz w:val="22"/>
          <w:szCs w:val="22"/>
        </w:rPr>
        <w:t xml:space="preserve">- </w:t>
      </w:r>
      <w:r w:rsidRPr="00094827">
        <w:rPr>
          <w:rStyle w:val="iadne"/>
          <w:rFonts w:ascii="Calibri" w:eastAsia="Calibri" w:hAnsi="Calibri" w:cs="Calibri"/>
          <w:color w:val="auto"/>
          <w:sz w:val="22"/>
          <w:szCs w:val="22"/>
        </w:rPr>
        <w:tab/>
        <w:t>doklady preukazujúce splnenie podmienok účasti uchádzača podľa bodu 7. tejto výzvy (úspešný uchádzač)</w:t>
      </w:r>
    </w:p>
    <w:p w:rsidR="001B7A75" w:rsidRDefault="00094827" w:rsidP="00094827">
      <w:pPr>
        <w:jc w:val="both"/>
        <w:rPr>
          <w:rStyle w:val="iadne"/>
          <w:rFonts w:ascii="Calibri" w:eastAsia="Calibri" w:hAnsi="Calibri" w:cs="Calibri"/>
          <w:color w:val="auto"/>
          <w:sz w:val="22"/>
          <w:szCs w:val="22"/>
        </w:rPr>
      </w:pPr>
      <w:r w:rsidRPr="00094827">
        <w:rPr>
          <w:rStyle w:val="iadne"/>
          <w:rFonts w:ascii="Calibri" w:eastAsia="Calibri" w:hAnsi="Calibri" w:cs="Calibri"/>
          <w:color w:val="auto"/>
          <w:sz w:val="22"/>
          <w:szCs w:val="22"/>
        </w:rPr>
        <w:tab/>
        <w:t xml:space="preserve">- </w:t>
      </w:r>
      <w:r w:rsidRPr="00094827">
        <w:rPr>
          <w:rStyle w:val="iadne"/>
          <w:rFonts w:ascii="Calibri" w:eastAsia="Calibri" w:hAnsi="Calibri" w:cs="Calibri"/>
          <w:color w:val="auto"/>
          <w:sz w:val="22"/>
          <w:szCs w:val="22"/>
        </w:rPr>
        <w:tab/>
        <w:t>cenový návrh uchádzača – Návrh na plnenie kritéria (príloha č. 2 výzvy)</w:t>
      </w:r>
    </w:p>
    <w:p w:rsidR="001B7A75" w:rsidRDefault="001B7A75" w:rsidP="001B7A75">
      <w:pPr>
        <w:ind w:left="709" w:hanging="567"/>
        <w:jc w:val="both"/>
        <w:rPr>
          <w:rStyle w:val="iadne"/>
          <w:rFonts w:ascii="Calibri" w:eastAsia="Calibri" w:hAnsi="Calibri" w:cs="Calibri"/>
          <w:color w:val="auto"/>
          <w:sz w:val="22"/>
          <w:szCs w:val="22"/>
        </w:rPr>
      </w:pPr>
      <w:r>
        <w:rPr>
          <w:rStyle w:val="iadne"/>
          <w:rFonts w:ascii="Calibri" w:eastAsia="Calibri" w:hAnsi="Calibri" w:cs="Calibri"/>
          <w:color w:val="auto"/>
          <w:sz w:val="22"/>
          <w:szCs w:val="22"/>
        </w:rPr>
        <w:tab/>
        <w:t>-</w:t>
      </w:r>
      <w:r>
        <w:rPr>
          <w:rStyle w:val="iadne"/>
          <w:rFonts w:ascii="Calibri" w:eastAsia="Calibri" w:hAnsi="Calibri" w:cs="Calibri"/>
          <w:color w:val="auto"/>
          <w:sz w:val="22"/>
          <w:szCs w:val="22"/>
        </w:rPr>
        <w:tab/>
        <w:t>zoznam subdodávateľov/vyhlásenie uchádzača o subdodávkach (príloha č. 6a/</w:t>
      </w:r>
      <w:r>
        <w:rPr>
          <w:rStyle w:val="iadne"/>
          <w:rFonts w:ascii="Calibri" w:eastAsia="Calibri" w:hAnsi="Calibri" w:cs="Calibri"/>
          <w:color w:val="auto"/>
          <w:sz w:val="22"/>
          <w:szCs w:val="22"/>
        </w:rPr>
        <w:br/>
        <w:t xml:space="preserve">              príloha č. 6b výzvy) – predloží úspešný uchádzač spolu s vyplneným návrhom zmluvy  </w:t>
      </w:r>
      <w:r>
        <w:rPr>
          <w:rStyle w:val="iadne"/>
          <w:rFonts w:ascii="Calibri" w:eastAsia="Calibri" w:hAnsi="Calibri" w:cs="Calibri"/>
          <w:color w:val="auto"/>
          <w:sz w:val="22"/>
          <w:szCs w:val="22"/>
        </w:rPr>
        <w:br/>
        <w:t xml:space="preserve">              (príloha č. 3 výzvy)</w:t>
      </w:r>
    </w:p>
    <w:p w:rsidR="00713B33" w:rsidRDefault="00713B33" w:rsidP="001B7A75">
      <w:pPr>
        <w:ind w:left="709" w:hanging="567"/>
        <w:jc w:val="both"/>
        <w:rPr>
          <w:rStyle w:val="iadne"/>
          <w:rFonts w:ascii="Calibri" w:eastAsia="Calibri" w:hAnsi="Calibri" w:cs="Calibri"/>
          <w:color w:val="auto"/>
          <w:sz w:val="22"/>
          <w:szCs w:val="22"/>
        </w:rPr>
      </w:pPr>
    </w:p>
    <w:p w:rsidR="00262546" w:rsidRPr="00B624B8" w:rsidRDefault="00262546" w:rsidP="00713B33">
      <w:pPr>
        <w:jc w:val="both"/>
        <w:rPr>
          <w:rFonts w:ascii="Calibri" w:hAnsi="Calibri" w:cs="Calibri"/>
          <w:b/>
          <w:sz w:val="22"/>
          <w:szCs w:val="22"/>
        </w:rPr>
      </w:pPr>
      <w:r>
        <w:rPr>
          <w:rFonts w:ascii="Calibri" w:hAnsi="Calibri" w:cs="Calibri"/>
          <w:b/>
          <w:sz w:val="22"/>
          <w:szCs w:val="22"/>
        </w:rPr>
        <w:t xml:space="preserve">8.2. </w:t>
      </w:r>
      <w:r w:rsidRPr="00B624B8">
        <w:rPr>
          <w:rFonts w:ascii="Calibri" w:hAnsi="Calibri" w:cs="Calibri"/>
          <w:b/>
          <w:sz w:val="22"/>
          <w:szCs w:val="22"/>
        </w:rPr>
        <w:t>Stanovenie ponukovej ceny</w:t>
      </w:r>
    </w:p>
    <w:p w:rsidR="00262546" w:rsidRPr="00B624B8" w:rsidRDefault="00262546" w:rsidP="00713B33">
      <w:pPr>
        <w:spacing w:after="60"/>
        <w:jc w:val="both"/>
        <w:rPr>
          <w:rFonts w:ascii="Calibri" w:hAnsi="Calibri" w:cs="Calibri"/>
          <w:sz w:val="22"/>
          <w:szCs w:val="22"/>
        </w:rPr>
      </w:pPr>
      <w:r w:rsidRPr="00B624B8">
        <w:rPr>
          <w:rFonts w:ascii="Calibri" w:hAnsi="Calibri" w:cs="Calibri"/>
          <w:sz w:val="22"/>
          <w:szCs w:val="22"/>
        </w:rPr>
        <w:t>Navrhovaná zmluvná cena musí byť stanovená podľa zákona NR SR č. 18/1996 Z. z.  o cenách v znení neskorších predpisov. Cena bude vyjadrená v € a zaokrúhlená na 2 desatinné miesta. Ak je uchádzač platcom dane z pridanej hodnoty uvedie ponukovú cenu v zložení:</w:t>
      </w:r>
    </w:p>
    <w:p w:rsidR="00262546" w:rsidRPr="00B624B8" w:rsidRDefault="00262546" w:rsidP="0026254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tLeast"/>
        <w:ind w:right="29"/>
        <w:jc w:val="both"/>
        <w:rPr>
          <w:rFonts w:ascii="Calibri" w:hAnsi="Calibri" w:cs="Calibri"/>
          <w:sz w:val="22"/>
          <w:szCs w:val="22"/>
        </w:rPr>
      </w:pPr>
      <w:r w:rsidRPr="00B624B8">
        <w:rPr>
          <w:rFonts w:ascii="Calibri" w:hAnsi="Calibri" w:cs="Calibri"/>
          <w:sz w:val="22"/>
          <w:szCs w:val="22"/>
        </w:rPr>
        <w:t xml:space="preserve">celková cena za zhotovenie predmetu zákazky </w:t>
      </w:r>
      <w:r w:rsidRPr="00B624B8">
        <w:rPr>
          <w:rFonts w:ascii="Calibri" w:hAnsi="Calibri" w:cs="Calibri"/>
          <w:b/>
          <w:sz w:val="22"/>
          <w:szCs w:val="22"/>
        </w:rPr>
        <w:t xml:space="preserve"> </w:t>
      </w:r>
      <w:r w:rsidRPr="00B624B8">
        <w:rPr>
          <w:rFonts w:ascii="Calibri" w:hAnsi="Calibri" w:cs="Calibri"/>
          <w:sz w:val="22"/>
          <w:szCs w:val="22"/>
        </w:rPr>
        <w:t>bez DPH,</w:t>
      </w:r>
    </w:p>
    <w:p w:rsidR="00262546" w:rsidRPr="00B624B8" w:rsidRDefault="00262546" w:rsidP="0026254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tLeast"/>
        <w:ind w:right="29"/>
        <w:jc w:val="both"/>
        <w:rPr>
          <w:rFonts w:ascii="Calibri" w:hAnsi="Calibri" w:cs="Calibri"/>
          <w:sz w:val="22"/>
          <w:szCs w:val="22"/>
        </w:rPr>
      </w:pPr>
      <w:r w:rsidRPr="00B624B8">
        <w:rPr>
          <w:rFonts w:ascii="Calibri" w:hAnsi="Calibri" w:cs="Calibri"/>
          <w:sz w:val="22"/>
          <w:szCs w:val="22"/>
        </w:rPr>
        <w:t xml:space="preserve">výška DPH,                                                                </w:t>
      </w:r>
    </w:p>
    <w:p w:rsidR="00262546" w:rsidRPr="00B624B8" w:rsidRDefault="00262546" w:rsidP="0026254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29"/>
        <w:jc w:val="both"/>
        <w:rPr>
          <w:rFonts w:ascii="Calibri" w:hAnsi="Calibri" w:cs="Calibri"/>
          <w:sz w:val="22"/>
          <w:szCs w:val="22"/>
        </w:rPr>
      </w:pPr>
      <w:r w:rsidRPr="00B624B8">
        <w:rPr>
          <w:rFonts w:ascii="Calibri" w:hAnsi="Calibri" w:cs="Calibri"/>
          <w:sz w:val="22"/>
          <w:szCs w:val="22"/>
        </w:rPr>
        <w:t xml:space="preserve">celková cena za zhotovenie predmetu zákazky </w:t>
      </w:r>
      <w:r w:rsidRPr="00B624B8">
        <w:rPr>
          <w:rFonts w:ascii="Calibri" w:hAnsi="Calibri" w:cs="Calibri"/>
          <w:b/>
          <w:sz w:val="22"/>
          <w:szCs w:val="22"/>
        </w:rPr>
        <w:t xml:space="preserve"> </w:t>
      </w:r>
      <w:r w:rsidRPr="00B624B8">
        <w:rPr>
          <w:rFonts w:ascii="Calibri" w:hAnsi="Calibri" w:cs="Calibri"/>
          <w:sz w:val="22"/>
          <w:szCs w:val="22"/>
        </w:rPr>
        <w:t>s DPH.</w:t>
      </w:r>
    </w:p>
    <w:p w:rsidR="00262546" w:rsidRPr="00B624B8" w:rsidRDefault="00262546" w:rsidP="00262546">
      <w:pPr>
        <w:jc w:val="both"/>
        <w:rPr>
          <w:rFonts w:ascii="Calibri" w:hAnsi="Calibri" w:cs="Calibri"/>
          <w:sz w:val="22"/>
          <w:szCs w:val="22"/>
        </w:rPr>
      </w:pPr>
      <w:r w:rsidRPr="00B624B8">
        <w:rPr>
          <w:rFonts w:ascii="Calibri" w:hAnsi="Calibri" w:cs="Calibri"/>
          <w:sz w:val="22"/>
          <w:szCs w:val="22"/>
        </w:rPr>
        <w:lastRenderedPageBreak/>
        <w:t>Ak uchádzač nie je platcom DPH, uvedie ponukovú cenu celkom a na túto skutočnosť upozorní v ponuke.</w:t>
      </w:r>
    </w:p>
    <w:p w:rsidR="00262546" w:rsidRDefault="00262546" w:rsidP="00262546">
      <w:pPr>
        <w:jc w:val="both"/>
        <w:rPr>
          <w:rFonts w:ascii="Calibri" w:hAnsi="Calibri" w:cs="Calibri"/>
          <w:sz w:val="22"/>
          <w:szCs w:val="22"/>
        </w:rPr>
      </w:pPr>
      <w:r w:rsidRPr="00B624B8">
        <w:rPr>
          <w:rFonts w:ascii="Calibri" w:hAnsi="Calibri" w:cs="Calibri"/>
          <w:sz w:val="22"/>
          <w:szCs w:val="22"/>
        </w:rPr>
        <w:t xml:space="preserve">V prípade, ak má poskytovateľ (uchádzač) sídlo mimo územia Slovenskej republiky a je platcom DPH, objednávateľ (verejný obstarávateľ) má  povinnosť v zmysle platných právnych predpisov SR odviesť daň za poskytovateľa. </w:t>
      </w:r>
    </w:p>
    <w:p w:rsidR="00262546" w:rsidRPr="00B624B8" w:rsidRDefault="00262546" w:rsidP="00262546">
      <w:pPr>
        <w:spacing w:after="240"/>
        <w:jc w:val="both"/>
        <w:rPr>
          <w:rFonts w:ascii="Calibri" w:hAnsi="Calibri" w:cs="Calibri"/>
          <w:sz w:val="22"/>
          <w:szCs w:val="22"/>
        </w:rPr>
      </w:pPr>
      <w:r w:rsidRPr="00B624B8">
        <w:rPr>
          <w:rFonts w:ascii="Calibri" w:hAnsi="Calibri" w:cs="Calibri"/>
          <w:sz w:val="22"/>
          <w:szCs w:val="22"/>
        </w:rPr>
        <w:t xml:space="preserve">Keďže celková cena, ktorú objednávateľ zaplatí za predmet tejto zákazky je jediným kritériom na vyhodnotenie ponúk, je poskytovateľ (platca DPH) so sídlom mimo územia SR povinný uvádzať svoju cenu tak, že k nej pripočíta 20% DPH! </w:t>
      </w:r>
    </w:p>
    <w:p w:rsidR="002D640F" w:rsidRPr="00094827" w:rsidRDefault="00262546">
      <w:pPr>
        <w:jc w:val="both"/>
        <w:rPr>
          <w:rFonts w:ascii="Calibri" w:eastAsia="Calibri" w:hAnsi="Calibri" w:cs="Calibri"/>
          <w:b/>
          <w:sz w:val="22"/>
          <w:szCs w:val="22"/>
        </w:rPr>
      </w:pPr>
      <w:r>
        <w:rPr>
          <w:rFonts w:ascii="Calibri" w:eastAsia="Calibri" w:hAnsi="Calibri" w:cs="Calibri"/>
          <w:b/>
          <w:sz w:val="22"/>
          <w:szCs w:val="22"/>
        </w:rPr>
        <w:t>8.3</w:t>
      </w:r>
      <w:r w:rsidR="00094827" w:rsidRPr="00094827">
        <w:rPr>
          <w:rFonts w:ascii="Calibri" w:eastAsia="Calibri" w:hAnsi="Calibri" w:cs="Calibri"/>
          <w:b/>
          <w:sz w:val="22"/>
          <w:szCs w:val="22"/>
        </w:rPr>
        <w:t>. Spôsob predloženia ponuky</w:t>
      </w:r>
    </w:p>
    <w:p w:rsidR="00094827" w:rsidRPr="00B624B8" w:rsidRDefault="00094827" w:rsidP="00094827">
      <w:pPr>
        <w:jc w:val="both"/>
        <w:rPr>
          <w:rFonts w:ascii="Calibri" w:hAnsi="Calibri" w:cs="Calibri"/>
          <w:sz w:val="22"/>
          <w:szCs w:val="22"/>
        </w:rPr>
      </w:pPr>
      <w:r w:rsidRPr="00B624B8">
        <w:rPr>
          <w:rFonts w:ascii="Calibri" w:hAnsi="Calibri" w:cs="Calibri"/>
          <w:sz w:val="22"/>
          <w:szCs w:val="22"/>
        </w:rPr>
        <w:t>V písomnej podobe, a to prostre</w:t>
      </w:r>
      <w:r w:rsidR="008B77EE">
        <w:rPr>
          <w:rFonts w:ascii="Calibri" w:hAnsi="Calibri" w:cs="Calibri"/>
          <w:sz w:val="22"/>
          <w:szCs w:val="22"/>
        </w:rPr>
        <w:t>dníctvom e-mailu. P</w:t>
      </w:r>
      <w:r w:rsidRPr="00B624B8">
        <w:rPr>
          <w:rFonts w:ascii="Calibri" w:hAnsi="Calibri" w:cs="Calibri"/>
          <w:sz w:val="22"/>
          <w:szCs w:val="22"/>
        </w:rPr>
        <w:t xml:space="preserve">onuka musí byť podpísaná oprávnenou osobou konať za uchádzača a opečiatkovaná (pokiaľ  subjekt disponuje pečiatkou). Ponuky sa predkladajú na </w:t>
      </w:r>
      <w:r w:rsidRPr="007E00F6">
        <w:rPr>
          <w:rFonts w:ascii="Calibri" w:hAnsi="Calibri" w:cs="Calibri"/>
          <w:sz w:val="22"/>
          <w:szCs w:val="22"/>
        </w:rPr>
        <w:t xml:space="preserve">emailovú adresu: </w:t>
      </w:r>
      <w:hyperlink r:id="rId9" w:history="1">
        <w:r w:rsidR="006802F2" w:rsidRPr="007E00F6">
          <w:rPr>
            <w:rStyle w:val="Hypertextovprepojenie"/>
            <w:rFonts w:ascii="Calibri" w:hAnsi="Calibri" w:cs="Calibri"/>
            <w:sz w:val="22"/>
            <w:szCs w:val="22"/>
          </w:rPr>
          <w:t>petra.baricova@sazp.sk</w:t>
        </w:r>
      </w:hyperlink>
      <w:r w:rsidRPr="007E00F6">
        <w:rPr>
          <w:rFonts w:ascii="Calibri" w:hAnsi="Calibri" w:cs="Calibri"/>
          <w:sz w:val="22"/>
          <w:szCs w:val="22"/>
        </w:rPr>
        <w:t>.</w:t>
      </w:r>
      <w:r w:rsidRPr="00B624B8">
        <w:rPr>
          <w:rFonts w:ascii="Calibri" w:hAnsi="Calibri" w:cs="Calibri"/>
          <w:sz w:val="22"/>
          <w:szCs w:val="22"/>
        </w:rPr>
        <w:t xml:space="preserve">  </w:t>
      </w:r>
    </w:p>
    <w:p w:rsidR="00094827" w:rsidRDefault="00094827" w:rsidP="00094827">
      <w:pPr>
        <w:jc w:val="both"/>
        <w:rPr>
          <w:rFonts w:ascii="Calibri" w:hAnsi="Calibri" w:cs="Calibri"/>
          <w:b/>
          <w:sz w:val="22"/>
          <w:szCs w:val="22"/>
        </w:rPr>
      </w:pPr>
    </w:p>
    <w:p w:rsidR="00262546" w:rsidRPr="00B624B8" w:rsidRDefault="00262546" w:rsidP="00713B33">
      <w:pPr>
        <w:jc w:val="both"/>
        <w:rPr>
          <w:rFonts w:ascii="Calibri" w:hAnsi="Calibri" w:cs="Calibri"/>
          <w:b/>
          <w:sz w:val="22"/>
          <w:szCs w:val="22"/>
        </w:rPr>
      </w:pPr>
      <w:r>
        <w:rPr>
          <w:rFonts w:ascii="Calibri" w:hAnsi="Calibri" w:cs="Calibri"/>
          <w:b/>
          <w:sz w:val="22"/>
          <w:szCs w:val="22"/>
        </w:rPr>
        <w:t>8.4.</w:t>
      </w:r>
      <w:r w:rsidRPr="00B624B8">
        <w:rPr>
          <w:rFonts w:ascii="Calibri" w:hAnsi="Calibri" w:cs="Calibri"/>
          <w:b/>
          <w:sz w:val="22"/>
          <w:szCs w:val="22"/>
        </w:rPr>
        <w:t xml:space="preserve"> Lehota a miesto predloženia ponuky</w:t>
      </w:r>
    </w:p>
    <w:p w:rsidR="00262546" w:rsidRDefault="00262546" w:rsidP="00262546">
      <w:pPr>
        <w:spacing w:after="120"/>
        <w:jc w:val="both"/>
        <w:rPr>
          <w:rFonts w:ascii="Calibri" w:hAnsi="Calibri" w:cs="Calibri"/>
          <w:sz w:val="22"/>
          <w:szCs w:val="22"/>
        </w:rPr>
      </w:pPr>
      <w:r w:rsidRPr="00B624B8">
        <w:rPr>
          <w:rFonts w:ascii="Calibri" w:hAnsi="Calibri" w:cs="Calibri"/>
          <w:sz w:val="22"/>
          <w:szCs w:val="22"/>
        </w:rPr>
        <w:t xml:space="preserve">Lehota na predkladanie ponúk je stanovená do dňa </w:t>
      </w:r>
      <w:r w:rsidR="00F70DBC">
        <w:rPr>
          <w:rFonts w:ascii="Calibri" w:hAnsi="Calibri" w:cs="Calibri"/>
          <w:b/>
          <w:color w:val="auto"/>
          <w:sz w:val="22"/>
          <w:szCs w:val="22"/>
        </w:rPr>
        <w:t>29</w:t>
      </w:r>
      <w:r w:rsidR="006175F1">
        <w:rPr>
          <w:rFonts w:ascii="Calibri" w:hAnsi="Calibri" w:cs="Calibri"/>
          <w:b/>
          <w:color w:val="auto"/>
          <w:sz w:val="22"/>
          <w:szCs w:val="22"/>
        </w:rPr>
        <w:t>.07.2020</w:t>
      </w:r>
      <w:r w:rsidR="009A565E" w:rsidRPr="009A565E">
        <w:rPr>
          <w:rFonts w:ascii="Calibri" w:hAnsi="Calibri" w:cs="Calibri"/>
          <w:b/>
          <w:color w:val="auto"/>
          <w:sz w:val="22"/>
          <w:szCs w:val="22"/>
        </w:rPr>
        <w:t>, do 23:59 hod</w:t>
      </w:r>
      <w:r w:rsidRPr="009A565E">
        <w:rPr>
          <w:rFonts w:ascii="Calibri" w:hAnsi="Calibri" w:cs="Calibri"/>
          <w:b/>
          <w:color w:val="auto"/>
          <w:sz w:val="22"/>
          <w:szCs w:val="22"/>
        </w:rPr>
        <w:t>.</w:t>
      </w:r>
      <w:r w:rsidRPr="009A565E">
        <w:rPr>
          <w:rFonts w:ascii="Calibri" w:hAnsi="Calibri" w:cs="Calibri"/>
          <w:color w:val="auto"/>
          <w:sz w:val="22"/>
          <w:szCs w:val="22"/>
        </w:rPr>
        <w:t xml:space="preserve"> </w:t>
      </w:r>
      <w:r w:rsidRPr="00B624B8">
        <w:rPr>
          <w:rFonts w:ascii="Calibri" w:hAnsi="Calibri" w:cs="Calibri"/>
          <w:sz w:val="22"/>
          <w:szCs w:val="22"/>
        </w:rPr>
        <w:t xml:space="preserve">na emailovú adresu  verejného obstarávateľa: </w:t>
      </w:r>
      <w:hyperlink r:id="rId10" w:history="1">
        <w:r w:rsidR="009342F3" w:rsidRPr="00F32989">
          <w:rPr>
            <w:rStyle w:val="Hypertextovprepojenie"/>
            <w:rFonts w:ascii="Calibri" w:hAnsi="Calibri" w:cs="Calibri"/>
            <w:sz w:val="22"/>
            <w:szCs w:val="22"/>
          </w:rPr>
          <w:t>petra.baricova@sazp.sk</w:t>
        </w:r>
      </w:hyperlink>
      <w:r w:rsidRPr="00B624B8">
        <w:rPr>
          <w:rFonts w:ascii="Calibri" w:hAnsi="Calibri" w:cs="Calibri"/>
          <w:sz w:val="22"/>
          <w:szCs w:val="22"/>
        </w:rPr>
        <w:t xml:space="preserve">. </w:t>
      </w:r>
    </w:p>
    <w:p w:rsidR="00262546" w:rsidRPr="00B624B8" w:rsidRDefault="00262546" w:rsidP="00262546">
      <w:pPr>
        <w:spacing w:after="120"/>
        <w:jc w:val="both"/>
        <w:rPr>
          <w:rFonts w:ascii="Calibri" w:hAnsi="Calibri" w:cs="Calibri"/>
          <w:sz w:val="22"/>
          <w:szCs w:val="22"/>
        </w:rPr>
      </w:pPr>
      <w:r w:rsidRPr="00B624B8">
        <w:rPr>
          <w:rFonts w:ascii="Calibri" w:hAnsi="Calibri" w:cs="Calibri"/>
          <w:sz w:val="22"/>
          <w:szCs w:val="22"/>
        </w:rPr>
        <w:t>PONUKA DORUČENÁ PO STANOVENEJ  LEHOTE NEBUDE PRIJATÁ.</w:t>
      </w:r>
    </w:p>
    <w:p w:rsidR="00262546" w:rsidRDefault="00262546" w:rsidP="00262546">
      <w:pPr>
        <w:jc w:val="both"/>
        <w:rPr>
          <w:rFonts w:ascii="Calibri" w:hAnsi="Calibri" w:cs="Calibri"/>
          <w:sz w:val="22"/>
          <w:szCs w:val="22"/>
        </w:rPr>
      </w:pPr>
      <w:r w:rsidRPr="00B624B8">
        <w:rPr>
          <w:rFonts w:ascii="Calibri" w:hAnsi="Calibri" w:cs="Calibri"/>
          <w:sz w:val="22"/>
          <w:szCs w:val="22"/>
        </w:rPr>
        <w:t>Za doručenú ponuku v stanovenom termíne sa považuje len ponuka, ktorá je doručená najneskôr v termíne na predkladanie ponúk.</w:t>
      </w:r>
    </w:p>
    <w:p w:rsidR="00262546" w:rsidRPr="00B624B8" w:rsidRDefault="00262546" w:rsidP="00262546">
      <w:pPr>
        <w:jc w:val="both"/>
        <w:rPr>
          <w:rFonts w:ascii="Calibri" w:hAnsi="Calibri" w:cs="Calibri"/>
          <w:sz w:val="22"/>
          <w:szCs w:val="22"/>
        </w:rPr>
      </w:pPr>
    </w:p>
    <w:p w:rsidR="00094827" w:rsidRPr="00B624B8" w:rsidRDefault="00C75EB6" w:rsidP="00713B33">
      <w:pPr>
        <w:jc w:val="both"/>
        <w:rPr>
          <w:rFonts w:ascii="Calibri" w:hAnsi="Calibri" w:cs="Calibri"/>
          <w:b/>
          <w:sz w:val="22"/>
          <w:szCs w:val="22"/>
        </w:rPr>
      </w:pPr>
      <w:r>
        <w:rPr>
          <w:rFonts w:ascii="Calibri" w:hAnsi="Calibri" w:cs="Calibri"/>
          <w:b/>
          <w:sz w:val="22"/>
          <w:szCs w:val="22"/>
        </w:rPr>
        <w:t>8.5</w:t>
      </w:r>
      <w:r w:rsidR="00094827">
        <w:rPr>
          <w:rFonts w:ascii="Calibri" w:hAnsi="Calibri" w:cs="Calibri"/>
          <w:b/>
          <w:sz w:val="22"/>
          <w:szCs w:val="22"/>
        </w:rPr>
        <w:t xml:space="preserve">. </w:t>
      </w:r>
      <w:r w:rsidR="00094827" w:rsidRPr="00B624B8">
        <w:rPr>
          <w:rFonts w:ascii="Calibri" w:hAnsi="Calibri" w:cs="Calibri"/>
          <w:b/>
          <w:sz w:val="22"/>
          <w:szCs w:val="22"/>
        </w:rPr>
        <w:t>Jazyk súťažnej ponuky</w:t>
      </w:r>
    </w:p>
    <w:p w:rsidR="00094827" w:rsidRPr="00B624B8" w:rsidRDefault="00094827" w:rsidP="00094827">
      <w:pPr>
        <w:jc w:val="both"/>
        <w:rPr>
          <w:rFonts w:ascii="Calibri" w:hAnsi="Calibri" w:cs="Calibri"/>
          <w:sz w:val="22"/>
          <w:szCs w:val="22"/>
        </w:rPr>
      </w:pPr>
      <w:r w:rsidRPr="00B624B8">
        <w:rPr>
          <w:rFonts w:ascii="Calibri" w:hAnsi="Calibri" w:cs="Calibri"/>
          <w:sz w:val="22"/>
          <w:szCs w:val="22"/>
        </w:rPr>
        <w:t>Celá ponuka a tiež dokumenty v nej predložené musia byť vyhotovené v štátnom jazyku (slovenskom).</w:t>
      </w:r>
    </w:p>
    <w:p w:rsidR="00094827" w:rsidRPr="00B624B8" w:rsidRDefault="00094827" w:rsidP="00094827">
      <w:pPr>
        <w:jc w:val="both"/>
        <w:rPr>
          <w:rFonts w:ascii="Calibri" w:hAnsi="Calibri" w:cs="Calibri"/>
          <w:sz w:val="22"/>
          <w:szCs w:val="22"/>
        </w:rPr>
      </w:pPr>
      <w:r w:rsidRPr="00B624B8">
        <w:rPr>
          <w:rFonts w:ascii="Calibri" w:hAnsi="Calibri" w:cs="Calibri"/>
          <w:sz w:val="22"/>
          <w:szCs w:val="22"/>
        </w:rPr>
        <w:t xml:space="preserve">Ak je doklad alebo dokument vyhotovený v cudzom jazyku, predkladá sa spolu s jeho úradným prekladom do </w:t>
      </w:r>
      <w:r w:rsidRPr="00B624B8">
        <w:rPr>
          <w:rStyle w:val="highlight"/>
          <w:rFonts w:ascii="Calibri" w:hAnsi="Calibri" w:cs="Calibri"/>
          <w:sz w:val="22"/>
          <w:szCs w:val="22"/>
        </w:rPr>
        <w:t>štát</w:t>
      </w:r>
      <w:r w:rsidRPr="00B624B8">
        <w:rPr>
          <w:rFonts w:ascii="Calibri" w:hAnsi="Calibri" w:cs="Calibri"/>
          <w:sz w:val="22"/>
          <w:szCs w:val="22"/>
        </w:rPr>
        <w:t xml:space="preserve">neho jazyka; to neplatí pre ponuky, návrhy, doklady a dokumenty vyhotovené v českom jazyku. Ak sa zistí rozdiel v ich obsahu, rozhodujúci je úradný preklad do štátneho jazyka. </w:t>
      </w:r>
    </w:p>
    <w:p w:rsidR="00094827" w:rsidRPr="00B624B8" w:rsidRDefault="00094827" w:rsidP="00F70DBC">
      <w:pPr>
        <w:jc w:val="center"/>
        <w:rPr>
          <w:rFonts w:ascii="Calibri" w:hAnsi="Calibri" w:cs="Calibri"/>
          <w:sz w:val="22"/>
          <w:szCs w:val="22"/>
        </w:rPr>
      </w:pPr>
      <w:bookmarkStart w:id="1" w:name="_GoBack"/>
      <w:bookmarkEnd w:id="1"/>
    </w:p>
    <w:p w:rsidR="00094827" w:rsidRPr="00B624B8" w:rsidRDefault="00C75EB6" w:rsidP="00713B33">
      <w:pPr>
        <w:jc w:val="both"/>
        <w:rPr>
          <w:rFonts w:ascii="Calibri" w:hAnsi="Calibri" w:cs="Calibri"/>
          <w:b/>
          <w:sz w:val="22"/>
          <w:szCs w:val="22"/>
        </w:rPr>
      </w:pPr>
      <w:r>
        <w:rPr>
          <w:rFonts w:ascii="Calibri" w:hAnsi="Calibri" w:cs="Calibri"/>
          <w:b/>
          <w:sz w:val="22"/>
          <w:szCs w:val="22"/>
        </w:rPr>
        <w:t>8.6</w:t>
      </w:r>
      <w:r w:rsidR="00262546">
        <w:rPr>
          <w:rFonts w:ascii="Calibri" w:hAnsi="Calibri" w:cs="Calibri"/>
          <w:b/>
          <w:sz w:val="22"/>
          <w:szCs w:val="22"/>
        </w:rPr>
        <w:t>.</w:t>
      </w:r>
      <w:r w:rsidR="00094827" w:rsidRPr="00B624B8">
        <w:rPr>
          <w:rFonts w:ascii="Calibri" w:hAnsi="Calibri" w:cs="Calibri"/>
          <w:b/>
          <w:sz w:val="22"/>
          <w:szCs w:val="22"/>
        </w:rPr>
        <w:t xml:space="preserve"> </w:t>
      </w:r>
      <w:r w:rsidR="00262546" w:rsidRPr="00B624B8">
        <w:rPr>
          <w:rFonts w:ascii="Calibri" w:hAnsi="Calibri" w:cs="Calibri"/>
          <w:b/>
          <w:sz w:val="22"/>
          <w:szCs w:val="22"/>
        </w:rPr>
        <w:t>Kritérium na vyhodnotenie  ponúk</w:t>
      </w:r>
    </w:p>
    <w:p w:rsidR="00094827" w:rsidRPr="00C75EB6" w:rsidRDefault="00094827" w:rsidP="00094827">
      <w:pPr>
        <w:jc w:val="both"/>
        <w:rPr>
          <w:rFonts w:ascii="Calibri" w:hAnsi="Calibri" w:cs="Calibri"/>
          <w:sz w:val="22"/>
          <w:szCs w:val="22"/>
        </w:rPr>
      </w:pPr>
      <w:r w:rsidRPr="00B624B8">
        <w:rPr>
          <w:rFonts w:ascii="Calibri" w:hAnsi="Calibri" w:cs="Calibri"/>
          <w:sz w:val="22"/>
          <w:szCs w:val="22"/>
        </w:rPr>
        <w:t xml:space="preserve">Kritérium na vyhodnotenie ponúk je len jedno, a to </w:t>
      </w:r>
      <w:r w:rsidRPr="00C75EB6">
        <w:rPr>
          <w:rFonts w:ascii="Calibri" w:hAnsi="Calibri" w:cs="Calibri"/>
          <w:sz w:val="22"/>
          <w:szCs w:val="22"/>
        </w:rPr>
        <w:t xml:space="preserve">najnižšia cena v EUR s DPH za celý predmet zákazky.  </w:t>
      </w:r>
    </w:p>
    <w:p w:rsidR="00094827" w:rsidRDefault="00094827" w:rsidP="00094827">
      <w:pPr>
        <w:jc w:val="both"/>
        <w:rPr>
          <w:rFonts w:ascii="Calibri" w:hAnsi="Calibri" w:cs="Calibri"/>
          <w:b/>
          <w:sz w:val="22"/>
          <w:szCs w:val="22"/>
        </w:rPr>
      </w:pPr>
    </w:p>
    <w:p w:rsidR="00262546" w:rsidRPr="00B624B8" w:rsidRDefault="00262546" w:rsidP="00713B33">
      <w:pPr>
        <w:jc w:val="both"/>
        <w:rPr>
          <w:rFonts w:ascii="Calibri" w:hAnsi="Calibri" w:cs="Calibri"/>
          <w:b/>
          <w:sz w:val="22"/>
          <w:szCs w:val="22"/>
        </w:rPr>
      </w:pPr>
      <w:r>
        <w:rPr>
          <w:rFonts w:ascii="Calibri" w:hAnsi="Calibri" w:cs="Calibri"/>
          <w:b/>
          <w:sz w:val="22"/>
          <w:szCs w:val="22"/>
        </w:rPr>
        <w:t>8.</w:t>
      </w:r>
      <w:r w:rsidR="00C75EB6">
        <w:rPr>
          <w:rFonts w:ascii="Calibri" w:hAnsi="Calibri" w:cs="Calibri"/>
          <w:b/>
          <w:sz w:val="22"/>
          <w:szCs w:val="22"/>
        </w:rPr>
        <w:t>7</w:t>
      </w:r>
      <w:r w:rsidRPr="00B624B8">
        <w:rPr>
          <w:rFonts w:ascii="Calibri" w:hAnsi="Calibri" w:cs="Calibri"/>
          <w:b/>
          <w:sz w:val="22"/>
          <w:szCs w:val="22"/>
        </w:rPr>
        <w:t>. Vyhodnocovanie ponúk</w:t>
      </w:r>
    </w:p>
    <w:p w:rsidR="00262546" w:rsidRPr="00B624B8" w:rsidRDefault="00262546" w:rsidP="00262546">
      <w:pPr>
        <w:spacing w:after="120"/>
        <w:jc w:val="both"/>
        <w:rPr>
          <w:rFonts w:ascii="Calibri" w:hAnsi="Calibri" w:cs="Calibri"/>
          <w:sz w:val="22"/>
          <w:szCs w:val="22"/>
        </w:rPr>
      </w:pPr>
      <w:r w:rsidRPr="00B624B8">
        <w:rPr>
          <w:rFonts w:ascii="Calibri" w:hAnsi="Calibri" w:cs="Calibri"/>
          <w:sz w:val="22"/>
          <w:szCs w:val="22"/>
        </w:rPr>
        <w:t>Vyhodnotenie ponúk uchádzačov je neverejné.</w:t>
      </w:r>
    </w:p>
    <w:p w:rsidR="00262546" w:rsidRDefault="00262546" w:rsidP="00262546">
      <w:pPr>
        <w:jc w:val="both"/>
        <w:rPr>
          <w:rFonts w:ascii="Calibri" w:hAnsi="Calibri" w:cs="Calibri"/>
          <w:sz w:val="22"/>
          <w:szCs w:val="22"/>
        </w:rPr>
      </w:pPr>
      <w:r w:rsidRPr="00B624B8">
        <w:rPr>
          <w:rFonts w:ascii="Calibri" w:hAnsi="Calibri" w:cs="Calibri"/>
          <w:sz w:val="22"/>
          <w:szCs w:val="22"/>
        </w:rPr>
        <w:t xml:space="preserve">Verejný obstarávateľ si vyhradzuje právo neuzavrieť zmluvný vzťah v prípade, ak predpokladaná hodnota zákazky bude vyššia ako finančný limit určený pre zákazku s nízkou hodnotou. </w:t>
      </w:r>
    </w:p>
    <w:p w:rsidR="00094827" w:rsidRPr="00B624B8" w:rsidRDefault="00094827" w:rsidP="00094827">
      <w:pPr>
        <w:jc w:val="both"/>
        <w:rPr>
          <w:rFonts w:ascii="Calibri" w:hAnsi="Calibri" w:cs="Calibri"/>
          <w:sz w:val="22"/>
          <w:szCs w:val="22"/>
        </w:rPr>
      </w:pPr>
    </w:p>
    <w:p w:rsidR="00094827" w:rsidRPr="00B624B8" w:rsidRDefault="00C75EB6" w:rsidP="00713B33">
      <w:pPr>
        <w:jc w:val="both"/>
        <w:rPr>
          <w:rFonts w:ascii="Calibri" w:hAnsi="Calibri" w:cs="Calibri"/>
          <w:b/>
          <w:sz w:val="22"/>
          <w:szCs w:val="22"/>
        </w:rPr>
      </w:pPr>
      <w:r>
        <w:rPr>
          <w:rFonts w:ascii="Calibri" w:hAnsi="Calibri" w:cs="Calibri"/>
          <w:b/>
          <w:sz w:val="22"/>
          <w:szCs w:val="22"/>
        </w:rPr>
        <w:t>8.9</w:t>
      </w:r>
      <w:r w:rsidR="00094827" w:rsidRPr="00B624B8">
        <w:rPr>
          <w:rFonts w:ascii="Calibri" w:hAnsi="Calibri" w:cs="Calibri"/>
          <w:b/>
          <w:sz w:val="22"/>
          <w:szCs w:val="22"/>
        </w:rPr>
        <w:t xml:space="preserve">. </w:t>
      </w:r>
      <w:r w:rsidRPr="00B624B8">
        <w:rPr>
          <w:rFonts w:ascii="Calibri" w:hAnsi="Calibri" w:cs="Calibri"/>
          <w:b/>
          <w:sz w:val="22"/>
          <w:szCs w:val="22"/>
        </w:rPr>
        <w:t>Náklady na ponuku</w:t>
      </w:r>
    </w:p>
    <w:p w:rsidR="00094827" w:rsidRPr="00B624B8" w:rsidRDefault="00094827" w:rsidP="00094827">
      <w:pPr>
        <w:jc w:val="both"/>
        <w:rPr>
          <w:rFonts w:ascii="Calibri" w:hAnsi="Calibri" w:cs="Calibri"/>
          <w:sz w:val="22"/>
          <w:szCs w:val="22"/>
        </w:rPr>
      </w:pPr>
      <w:r w:rsidRPr="00B624B8">
        <w:rPr>
          <w:rFonts w:ascii="Calibri" w:hAnsi="Calibri" w:cs="Calibri"/>
          <w:sz w:val="22"/>
          <w:szCs w:val="22"/>
        </w:rPr>
        <w:t>Všetky náklady súvisiace s vyhotovením ponuky znáša v celom rozsahu uchádzač.</w:t>
      </w:r>
    </w:p>
    <w:p w:rsidR="00F25535" w:rsidRDefault="00094827" w:rsidP="00094827">
      <w:pPr>
        <w:spacing w:after="200"/>
        <w:jc w:val="both"/>
        <w:rPr>
          <w:rFonts w:ascii="Calibri" w:eastAsia="Calibri" w:hAnsi="Calibri" w:cs="Calibri"/>
          <w:sz w:val="22"/>
          <w:szCs w:val="22"/>
          <w:lang w:eastAsia="en-US"/>
        </w:rPr>
      </w:pPr>
      <w:r w:rsidRPr="00B624B8">
        <w:rPr>
          <w:rFonts w:ascii="Calibri" w:eastAsia="Calibri" w:hAnsi="Calibri" w:cs="Calibri"/>
          <w:b/>
          <w:bCs/>
          <w:sz w:val="22"/>
          <w:szCs w:val="22"/>
          <w:lang w:eastAsia="en-US"/>
        </w:rPr>
        <w:t>Upozornenie pre uchádzača:</w:t>
      </w:r>
      <w:r w:rsidRPr="00B624B8">
        <w:rPr>
          <w:rFonts w:ascii="Calibri" w:eastAsia="Calibri" w:hAnsi="Calibri" w:cs="Calibri"/>
          <w:sz w:val="22"/>
          <w:szCs w:val="22"/>
          <w:lang w:eastAsia="en-US"/>
        </w:rPr>
        <w:t xml:space="preserve"> doručená ponuka môže byť zahrnutá do vyhodnotenia len za predpokladu, že jej obsah zodpovedá všetkým podmienkam definovaným v tejto výzve na predkladanie ponúk, obsahuje všetky náležitosti definované v tejto výzve na predkladanie ponúk a bola predložená v lehote určenej v tejto výzve na predkladanie ponúk.</w:t>
      </w:r>
    </w:p>
    <w:p w:rsidR="00D017AA" w:rsidRDefault="00D017AA" w:rsidP="00C75EB6">
      <w:pPr>
        <w:jc w:val="both"/>
        <w:rPr>
          <w:rStyle w:val="iadne"/>
          <w:rFonts w:ascii="Calibri" w:eastAsia="Calibri" w:hAnsi="Calibri" w:cs="Calibri"/>
          <w:sz w:val="22"/>
          <w:szCs w:val="22"/>
        </w:rPr>
      </w:pPr>
    </w:p>
    <w:p w:rsidR="00C75EB6" w:rsidRDefault="00C75EB6" w:rsidP="00C75EB6">
      <w:pPr>
        <w:jc w:val="both"/>
        <w:rPr>
          <w:rStyle w:val="iadne"/>
          <w:rFonts w:ascii="Calibri" w:eastAsia="Calibri" w:hAnsi="Calibri" w:cs="Calibri"/>
          <w:color w:val="FF0000"/>
          <w:sz w:val="22"/>
          <w:szCs w:val="22"/>
          <w:u w:color="FF0000"/>
        </w:rPr>
      </w:pPr>
      <w:r w:rsidRPr="006175F1">
        <w:rPr>
          <w:rStyle w:val="iadne"/>
          <w:rFonts w:ascii="Calibri" w:eastAsia="Calibri" w:hAnsi="Calibri" w:cs="Calibri"/>
          <w:sz w:val="22"/>
          <w:szCs w:val="22"/>
        </w:rPr>
        <w:t xml:space="preserve">V Banskej Bystrici, </w:t>
      </w:r>
      <w:r w:rsidR="009A565E" w:rsidRPr="006175F1">
        <w:rPr>
          <w:rStyle w:val="iadne"/>
          <w:rFonts w:ascii="Calibri" w:eastAsia="Calibri" w:hAnsi="Calibri" w:cs="Calibri"/>
          <w:sz w:val="22"/>
          <w:szCs w:val="22"/>
        </w:rPr>
        <w:t xml:space="preserve">dňa </w:t>
      </w:r>
      <w:r w:rsidR="00F70DBC">
        <w:rPr>
          <w:rStyle w:val="iadne"/>
          <w:rFonts w:ascii="Calibri" w:eastAsia="Calibri" w:hAnsi="Calibri" w:cs="Calibri"/>
          <w:sz w:val="22"/>
          <w:szCs w:val="22"/>
        </w:rPr>
        <w:t>16</w:t>
      </w:r>
      <w:r w:rsidR="00935FAA" w:rsidRPr="006175F1">
        <w:rPr>
          <w:rStyle w:val="iadne"/>
          <w:rFonts w:ascii="Calibri" w:eastAsia="Calibri" w:hAnsi="Calibri" w:cs="Calibri"/>
          <w:sz w:val="22"/>
          <w:szCs w:val="22"/>
        </w:rPr>
        <w:t>.07</w:t>
      </w:r>
      <w:r w:rsidR="009A565E" w:rsidRPr="006175F1">
        <w:rPr>
          <w:rStyle w:val="iadne"/>
          <w:rFonts w:ascii="Calibri" w:eastAsia="Calibri" w:hAnsi="Calibri" w:cs="Calibri"/>
          <w:sz w:val="22"/>
          <w:szCs w:val="22"/>
        </w:rPr>
        <w:t>.2020.</w:t>
      </w:r>
    </w:p>
    <w:p w:rsidR="00A76ED2" w:rsidRDefault="00A76ED2" w:rsidP="00C75EB6">
      <w:pPr>
        <w:jc w:val="both"/>
        <w:rPr>
          <w:rStyle w:val="iadne"/>
          <w:rFonts w:ascii="Calibri" w:eastAsia="Calibri" w:hAnsi="Calibri" w:cs="Calibri"/>
          <w:b/>
          <w:bCs/>
          <w:sz w:val="22"/>
          <w:szCs w:val="22"/>
        </w:rPr>
      </w:pPr>
    </w:p>
    <w:p w:rsidR="00C75EB6" w:rsidRDefault="00C75EB6" w:rsidP="00C75EB6">
      <w:pPr>
        <w:jc w:val="both"/>
        <w:rPr>
          <w:rStyle w:val="iadne"/>
          <w:rFonts w:ascii="Calibri" w:eastAsia="Calibri" w:hAnsi="Calibri" w:cs="Calibri"/>
          <w:b/>
          <w:bCs/>
          <w:sz w:val="22"/>
          <w:szCs w:val="22"/>
        </w:rPr>
      </w:pPr>
      <w:r>
        <w:rPr>
          <w:rStyle w:val="iadne"/>
          <w:rFonts w:ascii="Calibri" w:eastAsia="Calibri" w:hAnsi="Calibri" w:cs="Calibri"/>
          <w:b/>
          <w:bCs/>
          <w:sz w:val="22"/>
          <w:szCs w:val="22"/>
        </w:rPr>
        <w:lastRenderedPageBreak/>
        <w:t>Prílohy:</w:t>
      </w:r>
    </w:p>
    <w:p w:rsidR="00C75EB6" w:rsidRDefault="00C75EB6" w:rsidP="00C75EB6">
      <w:pPr>
        <w:jc w:val="both"/>
        <w:rPr>
          <w:rStyle w:val="iadne"/>
          <w:rFonts w:ascii="Calibri" w:eastAsia="Calibri" w:hAnsi="Calibri" w:cs="Calibri"/>
          <w:sz w:val="22"/>
          <w:szCs w:val="22"/>
        </w:rPr>
      </w:pPr>
      <w:r>
        <w:rPr>
          <w:rStyle w:val="iadne"/>
          <w:rFonts w:ascii="Calibri" w:eastAsia="Calibri" w:hAnsi="Calibri" w:cs="Calibri"/>
          <w:sz w:val="22"/>
          <w:szCs w:val="22"/>
        </w:rPr>
        <w:t xml:space="preserve">Príloha č. 1: </w:t>
      </w:r>
      <w:r w:rsidR="00713B33">
        <w:rPr>
          <w:rStyle w:val="iadne"/>
          <w:rFonts w:ascii="Calibri" w:eastAsia="Calibri" w:hAnsi="Calibri" w:cs="Calibri"/>
          <w:sz w:val="22"/>
          <w:szCs w:val="22"/>
        </w:rPr>
        <w:t xml:space="preserve"> </w:t>
      </w:r>
      <w:r>
        <w:rPr>
          <w:rStyle w:val="iadne"/>
          <w:rFonts w:ascii="Calibri" w:eastAsia="Calibri" w:hAnsi="Calibri" w:cs="Calibri"/>
          <w:sz w:val="22"/>
          <w:szCs w:val="22"/>
        </w:rPr>
        <w:t xml:space="preserve">Opis predmetu zákazky </w:t>
      </w:r>
    </w:p>
    <w:p w:rsidR="00C75EB6" w:rsidRDefault="00C75EB6" w:rsidP="00C75EB6">
      <w:pPr>
        <w:jc w:val="both"/>
        <w:rPr>
          <w:rStyle w:val="iadne"/>
          <w:rFonts w:ascii="Calibri" w:eastAsia="Calibri" w:hAnsi="Calibri" w:cs="Calibri"/>
          <w:sz w:val="22"/>
          <w:szCs w:val="22"/>
        </w:rPr>
      </w:pPr>
      <w:r>
        <w:rPr>
          <w:rStyle w:val="iadne"/>
          <w:rFonts w:ascii="Calibri" w:eastAsia="Calibri" w:hAnsi="Calibri" w:cs="Calibri"/>
          <w:sz w:val="22"/>
          <w:szCs w:val="22"/>
        </w:rPr>
        <w:t>Príloha č</w:t>
      </w:r>
      <w:r>
        <w:rPr>
          <w:rStyle w:val="iadne"/>
          <w:rFonts w:ascii="Calibri" w:eastAsia="Calibri" w:hAnsi="Calibri" w:cs="Calibri"/>
          <w:sz w:val="22"/>
          <w:szCs w:val="22"/>
          <w:lang w:val="en-US"/>
        </w:rPr>
        <w:t xml:space="preserve">. </w:t>
      </w:r>
      <w:proofErr w:type="gramStart"/>
      <w:r>
        <w:rPr>
          <w:rStyle w:val="iadne"/>
          <w:rFonts w:ascii="Calibri" w:eastAsia="Calibri" w:hAnsi="Calibri" w:cs="Calibri"/>
          <w:sz w:val="22"/>
          <w:szCs w:val="22"/>
          <w:lang w:val="en-US"/>
        </w:rPr>
        <w:t>2</w:t>
      </w:r>
      <w:proofErr w:type="gramEnd"/>
      <w:r>
        <w:rPr>
          <w:rStyle w:val="iadne"/>
          <w:rFonts w:ascii="Calibri" w:eastAsia="Calibri" w:hAnsi="Calibri" w:cs="Calibri"/>
          <w:sz w:val="22"/>
          <w:szCs w:val="22"/>
          <w:lang w:val="en-US"/>
        </w:rPr>
        <w:t xml:space="preserve">: </w:t>
      </w:r>
      <w:r w:rsidR="00713B33">
        <w:rPr>
          <w:rStyle w:val="iadne"/>
          <w:rFonts w:ascii="Calibri" w:eastAsia="Calibri" w:hAnsi="Calibri" w:cs="Calibri"/>
          <w:sz w:val="22"/>
          <w:szCs w:val="22"/>
          <w:lang w:val="en-US"/>
        </w:rPr>
        <w:t xml:space="preserve"> </w:t>
      </w:r>
      <w:r>
        <w:rPr>
          <w:rStyle w:val="iadne"/>
          <w:rFonts w:ascii="Calibri" w:eastAsia="Calibri" w:hAnsi="Calibri" w:cs="Calibri"/>
          <w:sz w:val="22"/>
          <w:szCs w:val="22"/>
          <w:lang w:val="en-US"/>
        </w:rPr>
        <w:t>N</w:t>
      </w:r>
      <w:proofErr w:type="spellStart"/>
      <w:r>
        <w:rPr>
          <w:rStyle w:val="iadne"/>
          <w:rFonts w:ascii="Calibri" w:eastAsia="Calibri" w:hAnsi="Calibri" w:cs="Calibri"/>
          <w:sz w:val="22"/>
          <w:szCs w:val="22"/>
        </w:rPr>
        <w:t>ávrh</w:t>
      </w:r>
      <w:proofErr w:type="spellEnd"/>
      <w:r>
        <w:rPr>
          <w:rStyle w:val="iadne"/>
          <w:rFonts w:ascii="Calibri" w:eastAsia="Calibri" w:hAnsi="Calibri" w:cs="Calibri"/>
          <w:sz w:val="22"/>
          <w:szCs w:val="22"/>
        </w:rPr>
        <w:t xml:space="preserve"> na plnenie </w:t>
      </w:r>
      <w:proofErr w:type="spellStart"/>
      <w:r>
        <w:rPr>
          <w:rStyle w:val="iadne"/>
          <w:rFonts w:ascii="Calibri" w:eastAsia="Calibri" w:hAnsi="Calibri" w:cs="Calibri"/>
          <w:sz w:val="22"/>
          <w:szCs w:val="22"/>
        </w:rPr>
        <w:t>krit</w:t>
      </w:r>
      <w:proofErr w:type="spellEnd"/>
      <w:r>
        <w:rPr>
          <w:rStyle w:val="iadne"/>
          <w:rFonts w:ascii="Calibri" w:eastAsia="Calibri" w:hAnsi="Calibri" w:cs="Calibri"/>
          <w:sz w:val="22"/>
          <w:szCs w:val="22"/>
          <w:lang w:val="fr-FR"/>
        </w:rPr>
        <w:t>é</w:t>
      </w:r>
      <w:proofErr w:type="spellStart"/>
      <w:r>
        <w:rPr>
          <w:rStyle w:val="iadne"/>
          <w:rFonts w:ascii="Calibri" w:eastAsia="Calibri" w:hAnsi="Calibri" w:cs="Calibri"/>
          <w:sz w:val="22"/>
          <w:szCs w:val="22"/>
        </w:rPr>
        <w:t>ria</w:t>
      </w:r>
      <w:proofErr w:type="spellEnd"/>
    </w:p>
    <w:p w:rsidR="00C75EB6" w:rsidRPr="00713B33" w:rsidRDefault="00C75EB6" w:rsidP="00C75EB6">
      <w:pPr>
        <w:jc w:val="both"/>
        <w:rPr>
          <w:rStyle w:val="iadne"/>
          <w:rFonts w:ascii="Calibri" w:eastAsia="Calibri" w:hAnsi="Calibri" w:cs="Calibri"/>
          <w:sz w:val="22"/>
          <w:szCs w:val="22"/>
        </w:rPr>
      </w:pPr>
      <w:r w:rsidRPr="00713B33">
        <w:rPr>
          <w:rStyle w:val="iadne"/>
          <w:rFonts w:ascii="Calibri" w:eastAsia="Calibri" w:hAnsi="Calibri" w:cs="Calibri"/>
          <w:sz w:val="22"/>
          <w:szCs w:val="22"/>
        </w:rPr>
        <w:t xml:space="preserve">Príloha č. 3: </w:t>
      </w:r>
      <w:r w:rsidR="00713B33">
        <w:rPr>
          <w:rStyle w:val="iadne"/>
          <w:rFonts w:ascii="Calibri" w:eastAsia="Calibri" w:hAnsi="Calibri" w:cs="Calibri"/>
          <w:sz w:val="22"/>
          <w:szCs w:val="22"/>
        </w:rPr>
        <w:t xml:space="preserve"> </w:t>
      </w:r>
      <w:r w:rsidR="00FF1D0B" w:rsidRPr="00713B33">
        <w:rPr>
          <w:rStyle w:val="iadne"/>
          <w:rFonts w:ascii="Calibri" w:eastAsia="Calibri" w:hAnsi="Calibri" w:cs="Calibri"/>
          <w:sz w:val="22"/>
          <w:szCs w:val="22"/>
        </w:rPr>
        <w:t>Návrh Zmluvy</w:t>
      </w:r>
      <w:r w:rsidRPr="00713B33">
        <w:rPr>
          <w:rStyle w:val="iadne"/>
          <w:rFonts w:ascii="Calibri" w:eastAsia="Calibri" w:hAnsi="Calibri" w:cs="Calibri"/>
          <w:sz w:val="22"/>
          <w:szCs w:val="22"/>
        </w:rPr>
        <w:t xml:space="preserve"> o</w:t>
      </w:r>
      <w:r w:rsidR="00A76ED2" w:rsidRPr="00713B33">
        <w:rPr>
          <w:rStyle w:val="iadne"/>
          <w:rFonts w:ascii="Calibri" w:eastAsia="Calibri" w:hAnsi="Calibri" w:cs="Calibri"/>
          <w:sz w:val="22"/>
          <w:szCs w:val="22"/>
        </w:rPr>
        <w:t> </w:t>
      </w:r>
      <w:r w:rsidR="006C5878">
        <w:rPr>
          <w:rStyle w:val="iadne"/>
          <w:rFonts w:ascii="Calibri" w:eastAsia="Calibri" w:hAnsi="Calibri" w:cs="Calibri"/>
          <w:sz w:val="22"/>
          <w:szCs w:val="22"/>
        </w:rPr>
        <w:t>dielo</w:t>
      </w:r>
      <w:r w:rsidR="00FF1D0B" w:rsidRPr="00713B33">
        <w:rPr>
          <w:rStyle w:val="iadne"/>
          <w:rFonts w:ascii="Calibri" w:eastAsia="Calibri" w:hAnsi="Calibri" w:cs="Calibri"/>
          <w:sz w:val="22"/>
          <w:szCs w:val="22"/>
        </w:rPr>
        <w:t xml:space="preserve"> </w:t>
      </w:r>
    </w:p>
    <w:p w:rsidR="00C75EB6" w:rsidRPr="00713B33" w:rsidRDefault="00C75EB6" w:rsidP="00C75EB6">
      <w:pPr>
        <w:jc w:val="both"/>
        <w:rPr>
          <w:rStyle w:val="iadne"/>
          <w:rFonts w:ascii="Calibri" w:eastAsia="Calibri" w:hAnsi="Calibri" w:cs="Calibri"/>
          <w:color w:val="auto"/>
          <w:sz w:val="22"/>
          <w:szCs w:val="22"/>
        </w:rPr>
      </w:pPr>
      <w:r w:rsidRPr="00713B33">
        <w:rPr>
          <w:rStyle w:val="iadne"/>
          <w:rFonts w:ascii="Calibri" w:eastAsia="Calibri" w:hAnsi="Calibri" w:cs="Calibri"/>
          <w:color w:val="auto"/>
          <w:sz w:val="22"/>
          <w:szCs w:val="22"/>
        </w:rPr>
        <w:t>Príloha č</w:t>
      </w:r>
      <w:r w:rsidRPr="00713B33">
        <w:rPr>
          <w:rStyle w:val="iadne"/>
          <w:rFonts w:ascii="Calibri" w:eastAsia="Calibri" w:hAnsi="Calibri" w:cs="Calibri"/>
          <w:color w:val="auto"/>
          <w:sz w:val="22"/>
          <w:szCs w:val="22"/>
          <w:lang w:val="de-DE"/>
        </w:rPr>
        <w:t>.</w:t>
      </w:r>
      <w:r w:rsidR="00FF1D0B" w:rsidRPr="00713B33">
        <w:rPr>
          <w:rStyle w:val="iadne"/>
          <w:rFonts w:ascii="Calibri" w:eastAsia="Calibri" w:hAnsi="Calibri" w:cs="Calibri"/>
          <w:color w:val="auto"/>
          <w:sz w:val="22"/>
          <w:szCs w:val="22"/>
          <w:lang w:val="de-DE"/>
        </w:rPr>
        <w:t xml:space="preserve"> </w:t>
      </w:r>
      <w:r w:rsidR="00CF46B8" w:rsidRPr="00713B33">
        <w:rPr>
          <w:rStyle w:val="iadne"/>
          <w:rFonts w:ascii="Calibri" w:eastAsia="Calibri" w:hAnsi="Calibri" w:cs="Calibri"/>
          <w:color w:val="auto"/>
          <w:sz w:val="22"/>
          <w:szCs w:val="22"/>
          <w:lang w:val="de-DE"/>
        </w:rPr>
        <w:t>4</w:t>
      </w:r>
      <w:r w:rsidRPr="00713B33">
        <w:rPr>
          <w:rStyle w:val="iadne"/>
          <w:rFonts w:ascii="Calibri" w:eastAsia="Calibri" w:hAnsi="Calibri" w:cs="Calibri"/>
          <w:color w:val="auto"/>
          <w:sz w:val="22"/>
          <w:szCs w:val="22"/>
          <w:lang w:val="de-DE"/>
        </w:rPr>
        <w:t>:</w:t>
      </w:r>
      <w:r w:rsidR="007D4425" w:rsidRPr="00713B33">
        <w:rPr>
          <w:rStyle w:val="iadne"/>
          <w:rFonts w:ascii="Calibri" w:eastAsia="Calibri" w:hAnsi="Calibri" w:cs="Calibri"/>
          <w:color w:val="auto"/>
          <w:sz w:val="22"/>
          <w:szCs w:val="22"/>
          <w:lang w:val="de-DE"/>
        </w:rPr>
        <w:t xml:space="preserve"> </w:t>
      </w:r>
      <w:r w:rsidR="00713B33">
        <w:rPr>
          <w:rStyle w:val="iadne"/>
          <w:rFonts w:ascii="Calibri" w:eastAsia="Calibri" w:hAnsi="Calibri" w:cs="Calibri"/>
          <w:color w:val="auto"/>
          <w:sz w:val="22"/>
          <w:szCs w:val="22"/>
          <w:lang w:val="de-DE"/>
        </w:rPr>
        <w:t xml:space="preserve"> </w:t>
      </w:r>
      <w:proofErr w:type="spellStart"/>
      <w:r w:rsidRPr="00713B33">
        <w:rPr>
          <w:rStyle w:val="iadne"/>
          <w:rFonts w:ascii="Calibri" w:eastAsia="Calibri" w:hAnsi="Calibri" w:cs="Calibri"/>
          <w:color w:val="auto"/>
          <w:sz w:val="22"/>
          <w:szCs w:val="22"/>
          <w:lang w:val="de-DE"/>
        </w:rPr>
        <w:t>Čestné</w:t>
      </w:r>
      <w:proofErr w:type="spellEnd"/>
      <w:r w:rsidRPr="00713B33">
        <w:rPr>
          <w:rStyle w:val="iadne"/>
          <w:rFonts w:ascii="Calibri" w:eastAsia="Calibri" w:hAnsi="Calibri" w:cs="Calibri"/>
          <w:color w:val="auto"/>
          <w:sz w:val="22"/>
          <w:szCs w:val="22"/>
          <w:lang w:val="de-DE"/>
        </w:rPr>
        <w:t xml:space="preserve"> </w:t>
      </w:r>
      <w:r w:rsidRPr="00713B33">
        <w:rPr>
          <w:rStyle w:val="iadne"/>
          <w:rFonts w:ascii="Calibri" w:eastAsia="Calibri" w:hAnsi="Calibri" w:cs="Calibri"/>
          <w:color w:val="auto"/>
          <w:sz w:val="22"/>
          <w:szCs w:val="22"/>
        </w:rPr>
        <w:t>vyhlásenie uchádzača</w:t>
      </w:r>
      <w:r w:rsidR="00FF1D0B" w:rsidRPr="00713B33">
        <w:rPr>
          <w:rStyle w:val="iadne"/>
          <w:rFonts w:ascii="Calibri" w:eastAsia="Calibri" w:hAnsi="Calibri" w:cs="Calibri"/>
          <w:color w:val="auto"/>
          <w:sz w:val="22"/>
          <w:szCs w:val="22"/>
        </w:rPr>
        <w:t xml:space="preserve"> – zákaz účasti vo </w:t>
      </w:r>
      <w:proofErr w:type="spellStart"/>
      <w:r w:rsidR="00FF1D0B" w:rsidRPr="00713B33">
        <w:rPr>
          <w:rStyle w:val="iadne"/>
          <w:rFonts w:ascii="Calibri" w:eastAsia="Calibri" w:hAnsi="Calibri" w:cs="Calibri"/>
          <w:color w:val="auto"/>
          <w:sz w:val="22"/>
          <w:szCs w:val="22"/>
        </w:rPr>
        <w:t>VO</w:t>
      </w:r>
      <w:proofErr w:type="spellEnd"/>
      <w:r w:rsidRPr="00713B33">
        <w:rPr>
          <w:rStyle w:val="iadne"/>
          <w:rFonts w:ascii="Calibri" w:eastAsia="Calibri" w:hAnsi="Calibri" w:cs="Calibri"/>
          <w:color w:val="auto"/>
          <w:sz w:val="22"/>
          <w:szCs w:val="22"/>
        </w:rPr>
        <w:t xml:space="preserve"> (vzor)</w:t>
      </w:r>
    </w:p>
    <w:p w:rsidR="00FF1D0B" w:rsidRPr="00713B33" w:rsidRDefault="00FF1D0B" w:rsidP="00C75EB6">
      <w:pPr>
        <w:jc w:val="both"/>
        <w:rPr>
          <w:rStyle w:val="iadne"/>
          <w:rFonts w:ascii="Calibri" w:eastAsia="Calibri" w:hAnsi="Calibri" w:cs="Calibri"/>
          <w:color w:val="auto"/>
          <w:sz w:val="22"/>
          <w:szCs w:val="22"/>
        </w:rPr>
      </w:pPr>
      <w:r w:rsidRPr="00713B33">
        <w:rPr>
          <w:rStyle w:val="iadne"/>
          <w:rFonts w:ascii="Calibri" w:eastAsia="Calibri" w:hAnsi="Calibri" w:cs="Calibri"/>
          <w:color w:val="auto"/>
          <w:sz w:val="22"/>
          <w:szCs w:val="22"/>
        </w:rPr>
        <w:t xml:space="preserve">Príloha č. 5: </w:t>
      </w:r>
      <w:r w:rsidR="00713B33">
        <w:rPr>
          <w:rStyle w:val="iadne"/>
          <w:rFonts w:ascii="Calibri" w:eastAsia="Calibri" w:hAnsi="Calibri" w:cs="Calibri"/>
          <w:color w:val="auto"/>
          <w:sz w:val="22"/>
          <w:szCs w:val="22"/>
        </w:rPr>
        <w:t xml:space="preserve"> </w:t>
      </w:r>
      <w:r w:rsidRPr="00713B33">
        <w:rPr>
          <w:rStyle w:val="iadne"/>
          <w:rFonts w:ascii="Calibri" w:eastAsia="Calibri" w:hAnsi="Calibri" w:cs="Calibri"/>
          <w:color w:val="auto"/>
          <w:sz w:val="22"/>
          <w:szCs w:val="22"/>
        </w:rPr>
        <w:t>Čestné vyhlásenie o neprítomnosti konfliktu záujmov (vzor)</w:t>
      </w:r>
    </w:p>
    <w:p w:rsidR="00FF1D0B" w:rsidRPr="00713B33" w:rsidRDefault="00FF1D0B" w:rsidP="00C75EB6">
      <w:pPr>
        <w:jc w:val="both"/>
        <w:rPr>
          <w:rStyle w:val="iadne"/>
          <w:rFonts w:ascii="Calibri" w:eastAsia="Calibri" w:hAnsi="Calibri" w:cs="Calibri"/>
          <w:color w:val="auto"/>
          <w:sz w:val="22"/>
          <w:szCs w:val="22"/>
        </w:rPr>
      </w:pPr>
      <w:r w:rsidRPr="00713B33">
        <w:rPr>
          <w:rStyle w:val="iadne"/>
          <w:rFonts w:ascii="Calibri" w:eastAsia="Calibri" w:hAnsi="Calibri" w:cs="Calibri"/>
          <w:color w:val="auto"/>
          <w:sz w:val="22"/>
          <w:szCs w:val="22"/>
        </w:rPr>
        <w:t xml:space="preserve">Príloha č. 6a: Zoznam subdodávateľov </w:t>
      </w:r>
    </w:p>
    <w:p w:rsidR="00FF1D0B" w:rsidRPr="00CF46B8" w:rsidRDefault="00FF1D0B" w:rsidP="00C75EB6">
      <w:pPr>
        <w:jc w:val="both"/>
        <w:rPr>
          <w:rStyle w:val="iadne"/>
          <w:rFonts w:ascii="Calibri" w:eastAsia="Calibri" w:hAnsi="Calibri" w:cs="Calibri"/>
          <w:color w:val="auto"/>
          <w:sz w:val="22"/>
          <w:szCs w:val="22"/>
        </w:rPr>
      </w:pPr>
      <w:r w:rsidRPr="00713B33">
        <w:rPr>
          <w:rStyle w:val="iadne"/>
          <w:rFonts w:ascii="Calibri" w:eastAsia="Calibri" w:hAnsi="Calibri" w:cs="Calibri"/>
          <w:color w:val="auto"/>
          <w:sz w:val="22"/>
          <w:szCs w:val="22"/>
        </w:rPr>
        <w:t>Príloha č. 6b: Vyhlásenie uchádzača o subdodávkach (vzor)</w:t>
      </w:r>
    </w:p>
    <w:p w:rsidR="00514776" w:rsidRDefault="00514776" w:rsidP="00C75EB6">
      <w:pPr>
        <w:rPr>
          <w:rFonts w:ascii="Calibri" w:eastAsia="Calibri" w:hAnsi="Calibri" w:cs="Calibri"/>
          <w:sz w:val="22"/>
          <w:szCs w:val="22"/>
        </w:rPr>
      </w:pPr>
    </w:p>
    <w:p w:rsidR="00D95AB5" w:rsidRDefault="00D95AB5" w:rsidP="00C75EB6">
      <w:pPr>
        <w:rPr>
          <w:rFonts w:ascii="Calibri" w:eastAsia="Calibri" w:hAnsi="Calibri" w:cs="Calibri"/>
          <w:sz w:val="22"/>
          <w:szCs w:val="22"/>
        </w:rPr>
      </w:pPr>
    </w:p>
    <w:p w:rsidR="008B77EE" w:rsidRDefault="008B77EE" w:rsidP="00C75EB6">
      <w:pPr>
        <w:rPr>
          <w:rFonts w:ascii="Calibri" w:eastAsia="Calibri" w:hAnsi="Calibri" w:cs="Calibri"/>
          <w:sz w:val="22"/>
          <w:szCs w:val="22"/>
        </w:rPr>
      </w:pPr>
    </w:p>
    <w:p w:rsidR="00713B33" w:rsidRDefault="00713B33" w:rsidP="00C75EB6">
      <w:pPr>
        <w:rPr>
          <w:rFonts w:ascii="Calibri" w:eastAsia="Calibri" w:hAnsi="Calibri" w:cs="Calibri"/>
          <w:sz w:val="22"/>
          <w:szCs w:val="22"/>
        </w:rPr>
      </w:pPr>
    </w:p>
    <w:p w:rsidR="00514776" w:rsidRDefault="00514776" w:rsidP="00C75EB6">
      <w:pPr>
        <w:rPr>
          <w:rFonts w:ascii="Calibri" w:eastAsia="Calibri" w:hAnsi="Calibri" w:cs="Calibri"/>
          <w:sz w:val="22"/>
          <w:szCs w:val="22"/>
        </w:rPr>
      </w:pPr>
    </w:p>
    <w:p w:rsidR="00C75EB6" w:rsidRDefault="00C75EB6" w:rsidP="00514776">
      <w:pPr>
        <w:ind w:left="3540" w:firstLine="708"/>
        <w:jc w:val="center"/>
        <w:rPr>
          <w:rStyle w:val="iadne"/>
          <w:rFonts w:ascii="Calibri" w:eastAsia="Calibri" w:hAnsi="Calibri" w:cs="Calibri"/>
          <w:sz w:val="22"/>
          <w:szCs w:val="22"/>
        </w:rPr>
      </w:pPr>
      <w:r>
        <w:rPr>
          <w:rStyle w:val="iadne"/>
          <w:rFonts w:ascii="Calibri" w:eastAsia="Calibri" w:hAnsi="Calibri" w:cs="Calibri"/>
          <w:sz w:val="22"/>
          <w:szCs w:val="22"/>
        </w:rPr>
        <w:t>....................................................</w:t>
      </w:r>
    </w:p>
    <w:p w:rsidR="00C75EB6" w:rsidRDefault="00C75EB6" w:rsidP="00514776">
      <w:pPr>
        <w:ind w:left="3540" w:firstLine="708"/>
        <w:jc w:val="center"/>
        <w:rPr>
          <w:rStyle w:val="iadne"/>
          <w:rFonts w:ascii="Calibri" w:eastAsia="Calibri" w:hAnsi="Calibri" w:cs="Calibri"/>
          <w:sz w:val="22"/>
          <w:szCs w:val="22"/>
        </w:rPr>
      </w:pPr>
      <w:r>
        <w:rPr>
          <w:rStyle w:val="iadne"/>
          <w:rFonts w:ascii="Calibri" w:eastAsia="Calibri" w:hAnsi="Calibri" w:cs="Calibri"/>
          <w:sz w:val="22"/>
          <w:szCs w:val="22"/>
          <w:lang w:val="de-DE"/>
        </w:rPr>
        <w:t xml:space="preserve">RNDr. </w:t>
      </w:r>
      <w:r w:rsidR="008B77EE">
        <w:rPr>
          <w:rStyle w:val="iadne"/>
          <w:rFonts w:ascii="Calibri" w:eastAsia="Calibri" w:hAnsi="Calibri" w:cs="Calibri"/>
          <w:sz w:val="22"/>
          <w:szCs w:val="22"/>
          <w:lang w:val="de-DE"/>
        </w:rPr>
        <w:t>Tomáš Orfánus</w:t>
      </w:r>
      <w:r w:rsidR="008B77EE">
        <w:rPr>
          <w:rStyle w:val="iadne"/>
          <w:rFonts w:ascii="Calibri" w:eastAsia="Calibri" w:hAnsi="Calibri" w:cs="Calibri"/>
          <w:sz w:val="22"/>
          <w:szCs w:val="22"/>
          <w:lang w:val="da-DK"/>
        </w:rPr>
        <w:t>, PhD.</w:t>
      </w:r>
    </w:p>
    <w:p w:rsidR="00C75EB6" w:rsidRDefault="00C75EB6" w:rsidP="002D7830">
      <w:pPr>
        <w:rPr>
          <w:rStyle w:val="iadne"/>
          <w:rFonts w:ascii="Calibri" w:eastAsia="Calibri" w:hAnsi="Calibri" w:cs="Calibri"/>
          <w:sz w:val="22"/>
          <w:szCs w:val="22"/>
        </w:rPr>
      </w:pPr>
      <w:r>
        <w:rPr>
          <w:rStyle w:val="iadne"/>
          <w:rFonts w:ascii="Calibri" w:eastAsia="Calibri" w:hAnsi="Calibri" w:cs="Calibri"/>
          <w:sz w:val="22"/>
          <w:szCs w:val="22"/>
        </w:rPr>
        <w:t xml:space="preserve">                                           </w:t>
      </w:r>
      <w:r w:rsidR="00514776">
        <w:rPr>
          <w:rStyle w:val="iadne"/>
          <w:rFonts w:ascii="Calibri" w:eastAsia="Calibri" w:hAnsi="Calibri" w:cs="Calibri"/>
          <w:sz w:val="22"/>
          <w:szCs w:val="22"/>
        </w:rPr>
        <w:tab/>
      </w:r>
      <w:r w:rsidR="00514776">
        <w:rPr>
          <w:rStyle w:val="iadne"/>
          <w:rFonts w:ascii="Calibri" w:eastAsia="Calibri" w:hAnsi="Calibri" w:cs="Calibri"/>
          <w:sz w:val="22"/>
          <w:szCs w:val="22"/>
        </w:rPr>
        <w:tab/>
      </w:r>
      <w:r>
        <w:rPr>
          <w:rStyle w:val="iadne"/>
          <w:rFonts w:ascii="Calibri" w:eastAsia="Calibri" w:hAnsi="Calibri" w:cs="Calibri"/>
          <w:sz w:val="22"/>
          <w:szCs w:val="22"/>
        </w:rPr>
        <w:t xml:space="preserve"> </w:t>
      </w:r>
      <w:r w:rsidR="00514776">
        <w:rPr>
          <w:rStyle w:val="iadne"/>
          <w:rFonts w:ascii="Calibri" w:eastAsia="Calibri" w:hAnsi="Calibri" w:cs="Calibri"/>
          <w:sz w:val="22"/>
          <w:szCs w:val="22"/>
        </w:rPr>
        <w:tab/>
      </w:r>
      <w:r w:rsidR="00514776">
        <w:rPr>
          <w:rStyle w:val="iadne"/>
          <w:rFonts w:ascii="Calibri" w:eastAsia="Calibri" w:hAnsi="Calibri" w:cs="Calibri"/>
          <w:sz w:val="22"/>
          <w:szCs w:val="22"/>
        </w:rPr>
        <w:tab/>
      </w:r>
      <w:r w:rsidR="00514776">
        <w:rPr>
          <w:rStyle w:val="iadne"/>
          <w:rFonts w:ascii="Calibri" w:eastAsia="Calibri" w:hAnsi="Calibri" w:cs="Calibri"/>
          <w:sz w:val="22"/>
          <w:szCs w:val="22"/>
        </w:rPr>
        <w:tab/>
      </w:r>
      <w:r>
        <w:rPr>
          <w:rStyle w:val="iadne"/>
          <w:rFonts w:ascii="Calibri" w:eastAsia="Calibri" w:hAnsi="Calibri" w:cs="Calibri"/>
          <w:sz w:val="22"/>
          <w:szCs w:val="22"/>
        </w:rPr>
        <w:t>generálny riaditeľ SAŽP</w:t>
      </w:r>
    </w:p>
    <w:p w:rsidR="00067CF9" w:rsidRDefault="00067CF9"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D017AA" w:rsidRDefault="00D017AA" w:rsidP="002D7830">
      <w:pPr>
        <w:rPr>
          <w:rStyle w:val="iadne"/>
          <w:rFonts w:ascii="Calibri" w:eastAsia="Calibri" w:hAnsi="Calibri" w:cs="Calibri"/>
          <w:sz w:val="22"/>
          <w:szCs w:val="22"/>
        </w:rPr>
      </w:pPr>
    </w:p>
    <w:p w:rsidR="00A76ED2" w:rsidRDefault="00A76ED2"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713B33" w:rsidRDefault="00713B33"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p>
    <w:p w:rsidR="00E43B9D" w:rsidRDefault="00E43B9D" w:rsidP="002D7830">
      <w:pPr>
        <w:rPr>
          <w:rStyle w:val="iadne"/>
          <w:rFonts w:ascii="Calibri" w:eastAsia="Calibri" w:hAnsi="Calibri" w:cs="Calibri"/>
          <w:sz w:val="22"/>
          <w:szCs w:val="22"/>
        </w:rPr>
      </w:pPr>
      <w:r>
        <w:rPr>
          <w:rStyle w:val="iadne"/>
          <w:rFonts w:ascii="Calibri" w:eastAsia="Calibri" w:hAnsi="Calibri" w:cs="Calibri"/>
          <w:sz w:val="22"/>
          <w:szCs w:val="22"/>
        </w:rPr>
        <w:lastRenderedPageBreak/>
        <w:t>Vypracoval:</w:t>
      </w:r>
      <w:r w:rsidR="00A76ED2">
        <w:rPr>
          <w:rStyle w:val="iadne"/>
          <w:rFonts w:ascii="Calibri" w:eastAsia="Calibri" w:hAnsi="Calibri" w:cs="Calibri"/>
          <w:sz w:val="22"/>
          <w:szCs w:val="22"/>
        </w:rPr>
        <w:t xml:space="preserve"> PhDr. Petra Baričová, vedúca odboru VO</w:t>
      </w:r>
      <w:r>
        <w:rPr>
          <w:rStyle w:val="iadne"/>
          <w:rFonts w:ascii="Calibri" w:eastAsia="Calibri" w:hAnsi="Calibri" w:cs="Calibri"/>
          <w:sz w:val="22"/>
          <w:szCs w:val="22"/>
        </w:rPr>
        <w:tab/>
      </w:r>
      <w:r w:rsidR="00A76ED2">
        <w:rPr>
          <w:rStyle w:val="iadne"/>
          <w:rFonts w:ascii="Calibri" w:eastAsia="Calibri" w:hAnsi="Calibri" w:cs="Calibri"/>
          <w:sz w:val="22"/>
          <w:szCs w:val="22"/>
        </w:rPr>
        <w:tab/>
      </w:r>
      <w:r w:rsidR="00A76ED2">
        <w:rPr>
          <w:rStyle w:val="iadne"/>
          <w:rFonts w:ascii="Calibri" w:eastAsia="Calibri" w:hAnsi="Calibri" w:cs="Calibri"/>
          <w:sz w:val="22"/>
          <w:szCs w:val="22"/>
        </w:rPr>
        <w:tab/>
      </w:r>
      <w:r w:rsidR="00A76ED2">
        <w:rPr>
          <w:rStyle w:val="iadne"/>
          <w:rFonts w:ascii="Calibri" w:eastAsia="Calibri" w:hAnsi="Calibri" w:cs="Calibri"/>
          <w:sz w:val="22"/>
          <w:szCs w:val="22"/>
        </w:rPr>
        <w:tab/>
      </w:r>
      <w:r>
        <w:rPr>
          <w:rStyle w:val="iadne"/>
          <w:rFonts w:ascii="Calibri" w:eastAsia="Calibri" w:hAnsi="Calibri" w:cs="Calibri"/>
          <w:sz w:val="22"/>
          <w:szCs w:val="22"/>
        </w:rPr>
        <w:t>..................................</w:t>
      </w:r>
    </w:p>
    <w:p w:rsidR="00E43B9D" w:rsidRDefault="00E43B9D" w:rsidP="002D7830">
      <w:pPr>
        <w:rPr>
          <w:rStyle w:val="iadne"/>
          <w:rFonts w:ascii="Calibri" w:eastAsia="Calibri" w:hAnsi="Calibri" w:cs="Calibri"/>
          <w:sz w:val="22"/>
          <w:szCs w:val="22"/>
        </w:rPr>
      </w:pPr>
      <w:r>
        <w:rPr>
          <w:rStyle w:val="iadne"/>
          <w:rFonts w:ascii="Calibri" w:eastAsia="Calibri" w:hAnsi="Calibri" w:cs="Calibri"/>
          <w:sz w:val="22"/>
          <w:szCs w:val="22"/>
        </w:rPr>
        <w:t xml:space="preserve">Schválil: </w:t>
      </w:r>
      <w:r w:rsidR="00A76ED2">
        <w:rPr>
          <w:rStyle w:val="iadne"/>
          <w:rFonts w:ascii="Calibri" w:eastAsia="Calibri" w:hAnsi="Calibri" w:cs="Calibri"/>
          <w:sz w:val="22"/>
          <w:szCs w:val="22"/>
        </w:rPr>
        <w:t xml:space="preserve">Ing. Jana Krajčová, vedúca OE, poverená zastupovaním riaditeľa SEP </w:t>
      </w:r>
      <w:r w:rsidR="00A76ED2">
        <w:rPr>
          <w:rStyle w:val="iadne"/>
          <w:rFonts w:ascii="Calibri" w:eastAsia="Calibri" w:hAnsi="Calibri" w:cs="Calibri"/>
          <w:sz w:val="22"/>
          <w:szCs w:val="22"/>
        </w:rPr>
        <w:tab/>
      </w:r>
      <w:r>
        <w:rPr>
          <w:rStyle w:val="iadne"/>
          <w:rFonts w:ascii="Calibri" w:eastAsia="Calibri" w:hAnsi="Calibri" w:cs="Calibri"/>
          <w:sz w:val="22"/>
          <w:szCs w:val="22"/>
        </w:rPr>
        <w:t>..................................</w:t>
      </w:r>
    </w:p>
    <w:sectPr w:rsidR="00E43B9D" w:rsidSect="00C036C1">
      <w:headerReference w:type="default" r:id="rId11"/>
      <w:footerReference w:type="default" r:id="rId12"/>
      <w:pgSz w:w="11900" w:h="16840"/>
      <w:pgMar w:top="225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8C" w:rsidRDefault="0012478C">
      <w:r>
        <w:separator/>
      </w:r>
    </w:p>
  </w:endnote>
  <w:endnote w:type="continuationSeparator" w:id="0">
    <w:p w:rsidR="0012478C" w:rsidRDefault="0012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B0B" w:rsidRDefault="00975B0B">
    <w:pPr>
      <w:pStyle w:val="Pta"/>
    </w:pPr>
    <w:r>
      <w:rPr>
        <w:noProof/>
      </w:rPr>
      <mc:AlternateContent>
        <mc:Choice Requires="wps">
          <w:drawing>
            <wp:anchor distT="152400" distB="152400" distL="152400" distR="152400" simplePos="0" relativeHeight="251668480" behindDoc="0" locked="0" layoutInCell="1" allowOverlap="1" wp14:anchorId="49A09C4F" wp14:editId="31995A4B">
              <wp:simplePos x="0" y="0"/>
              <wp:positionH relativeFrom="page">
                <wp:posOffset>3265805</wp:posOffset>
              </wp:positionH>
              <wp:positionV relativeFrom="page">
                <wp:posOffset>9752330</wp:posOffset>
              </wp:positionV>
              <wp:extent cx="2057400" cy="538480"/>
              <wp:effectExtent l="0" t="0" r="0" b="0"/>
              <wp:wrapTopAndBottom distT="152400" distB="152400"/>
              <wp:docPr id="1"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975B0B" w:rsidRDefault="00975B0B" w:rsidP="00975B0B">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975B0B" w:rsidRDefault="00975B0B" w:rsidP="00975B0B">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975B0B" w:rsidRDefault="00975B0B" w:rsidP="00975B0B">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type w14:anchorId="49A09C4F" id="_x0000_t202" coordsize="21600,21600" o:spt="202" path="m,l,21600r21600,l21600,xe">
              <v:stroke joinstyle="miter"/>
              <v:path gradientshapeok="t" o:connecttype="rect"/>
            </v:shapetype>
            <v:shape id="_x0000_s1034" type="#_x0000_t202" alt="Textové pole 81" style="position:absolute;margin-left:257.15pt;margin-top:767.9pt;width:162pt;height:42.4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" filled="f" stroked="f" strokeweight="1pt">
              <v:stroke miterlimit="4"/>
              <v:textbox inset="1.2699mm,1.2699mm,1.2699mm,1.2699mm">
                <w:txbxContent>
                  <w:p w:rsidR="00975B0B" w:rsidRDefault="00975B0B" w:rsidP="00975B0B">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rsidR="00975B0B" w:rsidRDefault="00975B0B" w:rsidP="00975B0B">
                    <w:pPr>
                      <w:pStyle w:val="Predvolen"/>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rsidR="00975B0B" w:rsidRDefault="00975B0B" w:rsidP="00975B0B">
                    <w:pPr>
                      <w:pStyle w:val="Predvolen"/>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8C" w:rsidRDefault="0012478C">
      <w:r>
        <w:separator/>
      </w:r>
    </w:p>
  </w:footnote>
  <w:footnote w:type="continuationSeparator" w:id="0">
    <w:p w:rsidR="0012478C" w:rsidRDefault="0012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0E" w:rsidRDefault="007634D2">
    <w:pPr>
      <w:pStyle w:val="Hlavika"/>
      <w:tabs>
        <w:tab w:val="clear" w:pos="9072"/>
      </w:tabs>
    </w:pPr>
    <w:r>
      <w:rPr>
        <w:noProof/>
      </w:rPr>
      <w:drawing>
        <wp:anchor distT="152400" distB="152400" distL="152400" distR="152400" simplePos="0" relativeHeight="251658240" behindDoc="1" locked="0" layoutInCell="1" allowOverlap="1" wp14:anchorId="4E0A6245" wp14:editId="7F68D731">
          <wp:simplePos x="0" y="0"/>
          <wp:positionH relativeFrom="page">
            <wp:posOffset>899794</wp:posOffset>
          </wp:positionH>
          <wp:positionV relativeFrom="page">
            <wp:posOffset>514349</wp:posOffset>
          </wp:positionV>
          <wp:extent cx="1585261" cy="759125"/>
          <wp:effectExtent l="0" t="0" r="0" b="0"/>
          <wp:wrapNone/>
          <wp:docPr id="1073741880" name="officeArt object" descr="sazp-logo"/>
          <wp:cNvGraphicFramePr/>
          <a:graphic xmlns:a="http://schemas.openxmlformats.org/drawingml/2006/main">
            <a:graphicData uri="http://schemas.openxmlformats.org/drawingml/2006/picture">
              <pic:pic xmlns:pic="http://schemas.openxmlformats.org/drawingml/2006/picture">
                <pic:nvPicPr>
                  <pic:cNvPr id="1073741825" name="sazp-logo" descr="sazp-logo"/>
                  <pic:cNvPicPr>
                    <a:picLocks noChangeAspect="1"/>
                  </pic:cNvPicPr>
                </pic:nvPicPr>
                <pic:blipFill>
                  <a:blip r:embed="rId1">
                    <a:extLst/>
                  </a:blip>
                  <a:stretch>
                    <a:fillRect/>
                  </a:stretch>
                </pic:blipFill>
                <pic:spPr>
                  <a:xfrm>
                    <a:off x="0" y="0"/>
                    <a:ext cx="1585261" cy="75912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41462BE" wp14:editId="4D1CFB40">
          <wp:simplePos x="0" y="0"/>
          <wp:positionH relativeFrom="page">
            <wp:posOffset>899794</wp:posOffset>
          </wp:positionH>
          <wp:positionV relativeFrom="page">
            <wp:posOffset>514349</wp:posOffset>
          </wp:positionV>
          <wp:extent cx="1585261" cy="759125"/>
          <wp:effectExtent l="0" t="0" r="0" b="0"/>
          <wp:wrapNone/>
          <wp:docPr id="1073741881" name="officeArt object" descr="sazp-logo"/>
          <wp:cNvGraphicFramePr/>
          <a:graphic xmlns:a="http://schemas.openxmlformats.org/drawingml/2006/main">
            <a:graphicData uri="http://schemas.openxmlformats.org/drawingml/2006/picture">
              <pic:pic xmlns:pic="http://schemas.openxmlformats.org/drawingml/2006/picture">
                <pic:nvPicPr>
                  <pic:cNvPr id="1073741826" name="sazp-logo" descr="sazp-logo"/>
                  <pic:cNvPicPr>
                    <a:picLocks noChangeAspect="1"/>
                  </pic:cNvPicPr>
                </pic:nvPicPr>
                <pic:blipFill>
                  <a:blip r:embed="rId1">
                    <a:extLst/>
                  </a:blip>
                  <a:stretch>
                    <a:fillRect/>
                  </a:stretch>
                </pic:blipFill>
                <pic:spPr>
                  <a:xfrm>
                    <a:off x="0" y="0"/>
                    <a:ext cx="1585261" cy="759125"/>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6BDF9333" wp14:editId="7B1EFA45">
          <wp:simplePos x="0" y="0"/>
          <wp:positionH relativeFrom="page">
            <wp:posOffset>3401694</wp:posOffset>
          </wp:positionH>
          <wp:positionV relativeFrom="page">
            <wp:posOffset>638174</wp:posOffset>
          </wp:positionV>
          <wp:extent cx="12700" cy="584200"/>
          <wp:effectExtent l="0" t="0" r="0" b="0"/>
          <wp:wrapNone/>
          <wp:docPr id="1073741882" name="officeArt object" descr="ciara"/>
          <wp:cNvGraphicFramePr/>
          <a:graphic xmlns:a="http://schemas.openxmlformats.org/drawingml/2006/main">
            <a:graphicData uri="http://schemas.openxmlformats.org/drawingml/2006/picture">
              <pic:pic xmlns:pic="http://schemas.openxmlformats.org/drawingml/2006/picture">
                <pic:nvPicPr>
                  <pic:cNvPr id="1073741827" name="ciara" descr="ciara"/>
                  <pic:cNvPicPr>
                    <a:picLocks noChangeAspect="1"/>
                  </pic:cNvPicPr>
                </pic:nvPicPr>
                <pic:blipFill>
                  <a:blip r:embed="rId2">
                    <a:extLst/>
                  </a:blip>
                  <a:stretch>
                    <a:fillRect/>
                  </a:stretch>
                </pic:blipFill>
                <pic:spPr>
                  <a:xfrm>
                    <a:off x="0" y="0"/>
                    <a:ext cx="12700" cy="58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1" locked="0" layoutInCell="1" allowOverlap="1" wp14:anchorId="6E7414E3" wp14:editId="765230FD">
          <wp:simplePos x="0" y="0"/>
          <wp:positionH relativeFrom="page">
            <wp:posOffset>3401694</wp:posOffset>
          </wp:positionH>
          <wp:positionV relativeFrom="page">
            <wp:posOffset>638174</wp:posOffset>
          </wp:positionV>
          <wp:extent cx="12700" cy="584200"/>
          <wp:effectExtent l="0" t="0" r="0" b="0"/>
          <wp:wrapNone/>
          <wp:docPr id="1073741883" name="officeArt object" descr="ciara"/>
          <wp:cNvGraphicFramePr/>
          <a:graphic xmlns:a="http://schemas.openxmlformats.org/drawingml/2006/main">
            <a:graphicData uri="http://schemas.openxmlformats.org/drawingml/2006/picture">
              <pic:pic xmlns:pic="http://schemas.openxmlformats.org/drawingml/2006/picture">
                <pic:nvPicPr>
                  <pic:cNvPr id="1073741828" name="ciara" descr="ciara"/>
                  <pic:cNvPicPr>
                    <a:picLocks noChangeAspect="1"/>
                  </pic:cNvPicPr>
                </pic:nvPicPr>
                <pic:blipFill>
                  <a:blip r:embed="rId2">
                    <a:extLst/>
                  </a:blip>
                  <a:stretch>
                    <a:fillRect/>
                  </a:stretch>
                </pic:blipFill>
                <pic:spPr>
                  <a:xfrm>
                    <a:off x="0" y="0"/>
                    <a:ext cx="12700" cy="58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2336" behindDoc="1" locked="0" layoutInCell="1" allowOverlap="1" wp14:anchorId="4A2E42BC" wp14:editId="6BC304A1">
              <wp:simplePos x="0" y="0"/>
              <wp:positionH relativeFrom="page">
                <wp:posOffset>4580854</wp:posOffset>
              </wp:positionH>
              <wp:positionV relativeFrom="page">
                <wp:posOffset>464688</wp:posOffset>
              </wp:positionV>
              <wp:extent cx="2328701" cy="664761"/>
              <wp:effectExtent l="0" t="0" r="0" b="0"/>
              <wp:wrapNone/>
              <wp:docPr id="1073741829" name="officeArt object" descr="Textové pole 6"/>
              <wp:cNvGraphicFramePr/>
              <a:graphic xmlns:a="http://schemas.openxmlformats.org/drawingml/2006/main">
                <a:graphicData uri="http://schemas.microsoft.com/office/word/2010/wordprocessingShape">
                  <wps:wsp>
                    <wps:cNvSpPr txBox="1"/>
                    <wps:spPr>
                      <a:xfrm>
                        <a:off x="0" y="0"/>
                        <a:ext cx="2328701" cy="664761"/>
                      </a:xfrm>
                      <a:prstGeom prst="rect">
                        <a:avLst/>
                      </a:prstGeom>
                      <a:noFill/>
                      <a:ln w="12700" cap="flat">
                        <a:noFill/>
                        <a:miter lim="400000"/>
                      </a:ln>
                      <a:effectLst/>
                    </wps:spPr>
                    <wps:txbx>
                      <w:txbxContent>
                        <w:p w:rsidR="00AB140E" w:rsidRDefault="00AB140E">
                          <w:pPr>
                            <w:rPr>
                              <w:rFonts w:ascii="Calibri" w:eastAsia="Calibri" w:hAnsi="Calibri" w:cs="Calibri"/>
                              <w:b/>
                              <w:bCs/>
                              <w:color w:val="346C76"/>
                              <w:sz w:val="18"/>
                              <w:szCs w:val="18"/>
                              <w:u w:color="346C76"/>
                            </w:rPr>
                          </w:pPr>
                        </w:p>
                        <w:p w:rsidR="00AB140E" w:rsidRDefault="007634D2">
                          <w:pPr>
                            <w:rPr>
                              <w:rFonts w:ascii="Calibri" w:eastAsia="Calibri" w:hAnsi="Calibri" w:cs="Calibri"/>
                              <w:b/>
                              <w:bCs/>
                              <w:color w:val="346C76"/>
                              <w:sz w:val="18"/>
                              <w:szCs w:val="18"/>
                              <w:u w:color="346C76"/>
                            </w:rPr>
                          </w:pPr>
                          <w:r>
                            <w:rPr>
                              <w:rFonts w:ascii="Calibri" w:eastAsia="Calibri" w:hAnsi="Calibri" w:cs="Calibri"/>
                              <w:b/>
                              <w:bCs/>
                              <w:color w:val="346C76"/>
                              <w:sz w:val="18"/>
                              <w:szCs w:val="18"/>
                              <w:u w:color="346C76"/>
                              <w:lang w:val="de-DE"/>
                            </w:rPr>
                            <w:t>SEKCIA EKONOMIKY A</w:t>
                          </w:r>
                          <w:r>
                            <w:rPr>
                              <w:rFonts w:ascii="Calibri" w:eastAsia="Calibri" w:hAnsi="Calibri" w:cs="Calibri"/>
                              <w:b/>
                              <w:bCs/>
                              <w:color w:val="346C76"/>
                              <w:sz w:val="18"/>
                              <w:szCs w:val="18"/>
                              <w:u w:color="346C76"/>
                            </w:rPr>
                            <w:t> PREVÁDZKY</w:t>
                          </w:r>
                        </w:p>
                        <w:p w:rsidR="00AB140E" w:rsidRDefault="007634D2">
                          <w:pPr>
                            <w:rPr>
                              <w:rFonts w:ascii="Calibri" w:eastAsia="Calibri" w:hAnsi="Calibri" w:cs="Calibri"/>
                              <w:b/>
                              <w:bCs/>
                              <w:color w:val="808080"/>
                              <w:sz w:val="18"/>
                              <w:szCs w:val="18"/>
                              <w:u w:color="808080"/>
                            </w:rPr>
                          </w:pPr>
                          <w:r>
                            <w:rPr>
                              <w:rFonts w:ascii="Calibri" w:eastAsia="Calibri" w:hAnsi="Calibri" w:cs="Calibri"/>
                              <w:b/>
                              <w:bCs/>
                              <w:color w:val="808080"/>
                              <w:sz w:val="18"/>
                              <w:szCs w:val="18"/>
                              <w:u w:color="808080"/>
                              <w:lang w:val="de-DE"/>
                            </w:rPr>
                            <w:t>ODBOR VEREJN</w:t>
                          </w:r>
                          <w:r>
                            <w:rPr>
                              <w:rFonts w:ascii="Calibri" w:eastAsia="Calibri" w:hAnsi="Calibri" w:cs="Calibri"/>
                              <w:b/>
                              <w:bCs/>
                              <w:color w:val="808080"/>
                              <w:sz w:val="18"/>
                              <w:szCs w:val="18"/>
                              <w:u w:color="808080"/>
                              <w:lang w:val="fr-FR"/>
                            </w:rPr>
                            <w:t>É</w:t>
                          </w:r>
                          <w:r>
                            <w:rPr>
                              <w:rFonts w:ascii="Calibri" w:eastAsia="Calibri" w:hAnsi="Calibri" w:cs="Calibri"/>
                              <w:b/>
                              <w:bCs/>
                              <w:color w:val="808080"/>
                              <w:sz w:val="18"/>
                              <w:szCs w:val="18"/>
                              <w:u w:color="808080"/>
                              <w:lang w:val="en-US"/>
                            </w:rPr>
                            <w:t>HO OBSTAR</w:t>
                          </w:r>
                          <w:r>
                            <w:rPr>
                              <w:rFonts w:ascii="Calibri" w:eastAsia="Calibri" w:hAnsi="Calibri" w:cs="Calibri"/>
                              <w:b/>
                              <w:bCs/>
                              <w:color w:val="808080"/>
                              <w:sz w:val="18"/>
                              <w:szCs w:val="18"/>
                              <w:u w:color="808080"/>
                            </w:rPr>
                            <w:t>ÁVANIA</w:t>
                          </w:r>
                        </w:p>
                        <w:p w:rsidR="00AB140E" w:rsidRDefault="007634D2">
                          <w:pPr>
                            <w:rPr>
                              <w:rFonts w:ascii="Calibri" w:eastAsia="Calibri" w:hAnsi="Calibri" w:cs="Calibri"/>
                              <w:color w:val="808285"/>
                              <w:sz w:val="18"/>
                              <w:szCs w:val="18"/>
                              <w:u w:color="808285"/>
                            </w:rPr>
                          </w:pPr>
                          <w:r>
                            <w:rPr>
                              <w:rFonts w:ascii="Calibri" w:eastAsia="Calibri" w:hAnsi="Calibri" w:cs="Calibri"/>
                              <w:color w:val="808285"/>
                              <w:sz w:val="18"/>
                              <w:szCs w:val="18"/>
                              <w:u w:color="808285"/>
                              <w:lang w:val="nl-NL"/>
                            </w:rPr>
                            <w:t>TAJOVSK</w:t>
                          </w:r>
                          <w:r>
                            <w:rPr>
                              <w:rFonts w:ascii="Calibri" w:eastAsia="Calibri" w:hAnsi="Calibri" w:cs="Calibri"/>
                              <w:color w:val="808285"/>
                              <w:sz w:val="18"/>
                              <w:szCs w:val="18"/>
                              <w:u w:color="808285"/>
                              <w:lang w:val="fr-FR"/>
                            </w:rPr>
                            <w:t>É</w:t>
                          </w:r>
                          <w:r>
                            <w:rPr>
                              <w:rFonts w:ascii="Calibri" w:eastAsia="Calibri" w:hAnsi="Calibri" w:cs="Calibri"/>
                              <w:color w:val="808285"/>
                              <w:sz w:val="18"/>
                              <w:szCs w:val="18"/>
                              <w:u w:color="808285"/>
                              <w:lang w:val="de-DE"/>
                            </w:rPr>
                            <w:t>HO 28, 975 90 BANSK</w:t>
                          </w:r>
                          <w:r>
                            <w:rPr>
                              <w:rFonts w:ascii="Calibri" w:eastAsia="Calibri" w:hAnsi="Calibri" w:cs="Calibri"/>
                              <w:color w:val="808285"/>
                              <w:sz w:val="18"/>
                              <w:szCs w:val="18"/>
                              <w:u w:color="808285"/>
                            </w:rPr>
                            <w:t>Á BYSTRICA</w:t>
                          </w: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txbxContent>
                    </wps:txbx>
                    <wps:bodyPr wrap="square" lIns="45718" tIns="45718" rIns="45718" bIns="45718" numCol="1" anchor="t">
                      <a:noAutofit/>
                    </wps:bodyPr>
                  </wps:wsp>
                </a:graphicData>
              </a:graphic>
            </wp:anchor>
          </w:drawing>
        </mc:Choice>
        <mc:Fallback>
          <w:pict>
            <v:shapetype w14:anchorId="4A2E42BC" id="_x0000_t202" coordsize="21600,21600" o:spt="202" path="m,l,21600r21600,l21600,xe">
              <v:stroke joinstyle="miter"/>
              <v:path gradientshapeok="t" o:connecttype="rect"/>
            </v:shapetype>
            <v:shape id="_x0000_s1031" type="#_x0000_t202" alt="Textové pole 6" style="position:absolute;margin-left:360.7pt;margin-top:36.6pt;width:183.35pt;height:52.3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" filled="f" stroked="f" strokeweight="1pt">
              <v:stroke miterlimit="4"/>
              <v:textbox inset="1.2699mm,1.2699mm,1.2699mm,1.2699mm">
                <w:txbxContent>
                  <w:p w:rsidR="00AB140E" w:rsidRDefault="00AB140E">
                    <w:pPr>
                      <w:rPr>
                        <w:rFonts w:ascii="Calibri" w:eastAsia="Calibri" w:hAnsi="Calibri" w:cs="Calibri"/>
                        <w:b/>
                        <w:bCs/>
                        <w:color w:val="346C76"/>
                        <w:sz w:val="18"/>
                        <w:szCs w:val="18"/>
                        <w:u w:color="346C76"/>
                      </w:rPr>
                    </w:pPr>
                  </w:p>
                  <w:p w:rsidR="00AB140E" w:rsidRDefault="007634D2">
                    <w:pPr>
                      <w:rPr>
                        <w:rFonts w:ascii="Calibri" w:eastAsia="Calibri" w:hAnsi="Calibri" w:cs="Calibri"/>
                        <w:b/>
                        <w:bCs/>
                        <w:color w:val="346C76"/>
                        <w:sz w:val="18"/>
                        <w:szCs w:val="18"/>
                        <w:u w:color="346C76"/>
                      </w:rPr>
                    </w:pPr>
                    <w:r>
                      <w:rPr>
                        <w:rFonts w:ascii="Calibri" w:eastAsia="Calibri" w:hAnsi="Calibri" w:cs="Calibri"/>
                        <w:b/>
                        <w:bCs/>
                        <w:color w:val="346C76"/>
                        <w:sz w:val="18"/>
                        <w:szCs w:val="18"/>
                        <w:u w:color="346C76"/>
                        <w:lang w:val="de-DE"/>
                      </w:rPr>
                      <w:t>SEKCIA EKONOMIKY A</w:t>
                    </w:r>
                    <w:r>
                      <w:rPr>
                        <w:rFonts w:ascii="Calibri" w:eastAsia="Calibri" w:hAnsi="Calibri" w:cs="Calibri"/>
                        <w:b/>
                        <w:bCs/>
                        <w:color w:val="346C76"/>
                        <w:sz w:val="18"/>
                        <w:szCs w:val="18"/>
                        <w:u w:color="346C76"/>
                      </w:rPr>
                      <w:t> PREVÁDZKY</w:t>
                    </w:r>
                  </w:p>
                  <w:p w:rsidR="00AB140E" w:rsidRDefault="007634D2">
                    <w:pPr>
                      <w:rPr>
                        <w:rFonts w:ascii="Calibri" w:eastAsia="Calibri" w:hAnsi="Calibri" w:cs="Calibri"/>
                        <w:b/>
                        <w:bCs/>
                        <w:color w:val="808080"/>
                        <w:sz w:val="18"/>
                        <w:szCs w:val="18"/>
                        <w:u w:color="808080"/>
                      </w:rPr>
                    </w:pPr>
                    <w:r>
                      <w:rPr>
                        <w:rFonts w:ascii="Calibri" w:eastAsia="Calibri" w:hAnsi="Calibri" w:cs="Calibri"/>
                        <w:b/>
                        <w:bCs/>
                        <w:color w:val="808080"/>
                        <w:sz w:val="18"/>
                        <w:szCs w:val="18"/>
                        <w:u w:color="808080"/>
                        <w:lang w:val="de-DE"/>
                      </w:rPr>
                      <w:t>ODBOR VEREJN</w:t>
                    </w:r>
                    <w:r>
                      <w:rPr>
                        <w:rFonts w:ascii="Calibri" w:eastAsia="Calibri" w:hAnsi="Calibri" w:cs="Calibri"/>
                        <w:b/>
                        <w:bCs/>
                        <w:color w:val="808080"/>
                        <w:sz w:val="18"/>
                        <w:szCs w:val="18"/>
                        <w:u w:color="808080"/>
                        <w:lang w:val="fr-FR"/>
                      </w:rPr>
                      <w:t>É</w:t>
                    </w:r>
                    <w:r>
                      <w:rPr>
                        <w:rFonts w:ascii="Calibri" w:eastAsia="Calibri" w:hAnsi="Calibri" w:cs="Calibri"/>
                        <w:b/>
                        <w:bCs/>
                        <w:color w:val="808080"/>
                        <w:sz w:val="18"/>
                        <w:szCs w:val="18"/>
                        <w:u w:color="808080"/>
                        <w:lang w:val="en-US"/>
                      </w:rPr>
                      <w:t>HO OBSTAR</w:t>
                    </w:r>
                    <w:r>
                      <w:rPr>
                        <w:rFonts w:ascii="Calibri" w:eastAsia="Calibri" w:hAnsi="Calibri" w:cs="Calibri"/>
                        <w:b/>
                        <w:bCs/>
                        <w:color w:val="808080"/>
                        <w:sz w:val="18"/>
                        <w:szCs w:val="18"/>
                        <w:u w:color="808080"/>
                      </w:rPr>
                      <w:t>ÁVANIA</w:t>
                    </w:r>
                  </w:p>
                  <w:p w:rsidR="00AB140E" w:rsidRDefault="007634D2">
                    <w:pPr>
                      <w:rPr>
                        <w:rFonts w:ascii="Calibri" w:eastAsia="Calibri" w:hAnsi="Calibri" w:cs="Calibri"/>
                        <w:color w:val="808285"/>
                        <w:sz w:val="18"/>
                        <w:szCs w:val="18"/>
                        <w:u w:color="808285"/>
                      </w:rPr>
                    </w:pPr>
                    <w:r>
                      <w:rPr>
                        <w:rFonts w:ascii="Calibri" w:eastAsia="Calibri" w:hAnsi="Calibri" w:cs="Calibri"/>
                        <w:color w:val="808285"/>
                        <w:sz w:val="18"/>
                        <w:szCs w:val="18"/>
                        <w:u w:color="808285"/>
                        <w:lang w:val="nl-NL"/>
                      </w:rPr>
                      <w:t>TAJOVSK</w:t>
                    </w:r>
                    <w:r>
                      <w:rPr>
                        <w:rFonts w:ascii="Calibri" w:eastAsia="Calibri" w:hAnsi="Calibri" w:cs="Calibri"/>
                        <w:color w:val="808285"/>
                        <w:sz w:val="18"/>
                        <w:szCs w:val="18"/>
                        <w:u w:color="808285"/>
                        <w:lang w:val="fr-FR"/>
                      </w:rPr>
                      <w:t>É</w:t>
                    </w:r>
                    <w:r>
                      <w:rPr>
                        <w:rFonts w:ascii="Calibri" w:eastAsia="Calibri" w:hAnsi="Calibri" w:cs="Calibri"/>
                        <w:color w:val="808285"/>
                        <w:sz w:val="18"/>
                        <w:szCs w:val="18"/>
                        <w:u w:color="808285"/>
                        <w:lang w:val="de-DE"/>
                      </w:rPr>
                      <w:t>HO 28, 975 90 BANSK</w:t>
                    </w:r>
                    <w:r>
                      <w:rPr>
                        <w:rFonts w:ascii="Calibri" w:eastAsia="Calibri" w:hAnsi="Calibri" w:cs="Calibri"/>
                        <w:color w:val="808285"/>
                        <w:sz w:val="18"/>
                        <w:szCs w:val="18"/>
                        <w:u w:color="808285"/>
                      </w:rPr>
                      <w:t>Á BYSTRICA</w:t>
                    </w: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txbxContent>
              </v:textbox>
              <w10:wrap anchorx="page" anchory="page"/>
            </v:shape>
          </w:pict>
        </mc:Fallback>
      </mc:AlternateContent>
    </w:r>
    <w:r>
      <w:rPr>
        <w:noProof/>
      </w:rPr>
      <mc:AlternateContent>
        <mc:Choice Requires="wps">
          <w:drawing>
            <wp:anchor distT="152400" distB="152400" distL="152400" distR="152400" simplePos="0" relativeHeight="251663360" behindDoc="1" locked="0" layoutInCell="1" allowOverlap="1" wp14:anchorId="339588A1" wp14:editId="0AA750F3">
              <wp:simplePos x="0" y="0"/>
              <wp:positionH relativeFrom="page">
                <wp:posOffset>4580854</wp:posOffset>
              </wp:positionH>
              <wp:positionV relativeFrom="page">
                <wp:posOffset>464688</wp:posOffset>
              </wp:positionV>
              <wp:extent cx="2328701" cy="664761"/>
              <wp:effectExtent l="0" t="0" r="0" b="0"/>
              <wp:wrapNone/>
              <wp:docPr id="1073741830" name="officeArt object" descr="Textové pole 6"/>
              <wp:cNvGraphicFramePr/>
              <a:graphic xmlns:a="http://schemas.openxmlformats.org/drawingml/2006/main">
                <a:graphicData uri="http://schemas.microsoft.com/office/word/2010/wordprocessingShape">
                  <wps:wsp>
                    <wps:cNvSpPr txBox="1"/>
                    <wps:spPr>
                      <a:xfrm>
                        <a:off x="0" y="0"/>
                        <a:ext cx="2328701" cy="664761"/>
                      </a:xfrm>
                      <a:prstGeom prst="rect">
                        <a:avLst/>
                      </a:prstGeom>
                      <a:noFill/>
                      <a:ln w="12700" cap="flat">
                        <a:noFill/>
                        <a:miter lim="400000"/>
                      </a:ln>
                      <a:effectLst/>
                    </wps:spPr>
                    <wps:txbx>
                      <w:txbxContent>
                        <w:p w:rsidR="00AB140E" w:rsidRDefault="00AB140E">
                          <w:pPr>
                            <w:rPr>
                              <w:rFonts w:ascii="Calibri" w:eastAsia="Calibri" w:hAnsi="Calibri" w:cs="Calibri"/>
                              <w:b/>
                              <w:bCs/>
                              <w:color w:val="346C76"/>
                              <w:sz w:val="18"/>
                              <w:szCs w:val="18"/>
                              <w:u w:color="346C76"/>
                            </w:rPr>
                          </w:pPr>
                        </w:p>
                        <w:p w:rsidR="00AB140E" w:rsidRDefault="007634D2">
                          <w:pPr>
                            <w:rPr>
                              <w:rFonts w:ascii="Calibri" w:eastAsia="Calibri" w:hAnsi="Calibri" w:cs="Calibri"/>
                              <w:b/>
                              <w:bCs/>
                              <w:color w:val="346C76"/>
                              <w:sz w:val="18"/>
                              <w:szCs w:val="18"/>
                              <w:u w:color="346C76"/>
                            </w:rPr>
                          </w:pPr>
                          <w:r>
                            <w:rPr>
                              <w:rFonts w:ascii="Calibri" w:eastAsia="Calibri" w:hAnsi="Calibri" w:cs="Calibri"/>
                              <w:b/>
                              <w:bCs/>
                              <w:color w:val="346C76"/>
                              <w:sz w:val="18"/>
                              <w:szCs w:val="18"/>
                              <w:u w:color="346C76"/>
                              <w:lang w:val="de-DE"/>
                            </w:rPr>
                            <w:t>SEKCIA EKONOMIKY A</w:t>
                          </w:r>
                          <w:r>
                            <w:rPr>
                              <w:rFonts w:ascii="Calibri" w:eastAsia="Calibri" w:hAnsi="Calibri" w:cs="Calibri"/>
                              <w:b/>
                              <w:bCs/>
                              <w:color w:val="346C76"/>
                              <w:sz w:val="18"/>
                              <w:szCs w:val="18"/>
                              <w:u w:color="346C76"/>
                            </w:rPr>
                            <w:t> PREVÁDZKY</w:t>
                          </w:r>
                        </w:p>
                        <w:p w:rsidR="00AB140E" w:rsidRDefault="007634D2">
                          <w:pPr>
                            <w:rPr>
                              <w:rFonts w:ascii="Calibri" w:eastAsia="Calibri" w:hAnsi="Calibri" w:cs="Calibri"/>
                              <w:b/>
                              <w:bCs/>
                              <w:color w:val="808080"/>
                              <w:sz w:val="18"/>
                              <w:szCs w:val="18"/>
                              <w:u w:color="808080"/>
                            </w:rPr>
                          </w:pPr>
                          <w:r>
                            <w:rPr>
                              <w:rFonts w:ascii="Calibri" w:eastAsia="Calibri" w:hAnsi="Calibri" w:cs="Calibri"/>
                              <w:b/>
                              <w:bCs/>
                              <w:color w:val="808080"/>
                              <w:sz w:val="18"/>
                              <w:szCs w:val="18"/>
                              <w:u w:color="808080"/>
                              <w:lang w:val="de-DE"/>
                            </w:rPr>
                            <w:t>ODBOR VEREJN</w:t>
                          </w:r>
                          <w:r>
                            <w:rPr>
                              <w:rFonts w:ascii="Calibri" w:eastAsia="Calibri" w:hAnsi="Calibri" w:cs="Calibri"/>
                              <w:b/>
                              <w:bCs/>
                              <w:color w:val="808080"/>
                              <w:sz w:val="18"/>
                              <w:szCs w:val="18"/>
                              <w:u w:color="808080"/>
                              <w:lang w:val="fr-FR"/>
                            </w:rPr>
                            <w:t>É</w:t>
                          </w:r>
                          <w:r>
                            <w:rPr>
                              <w:rFonts w:ascii="Calibri" w:eastAsia="Calibri" w:hAnsi="Calibri" w:cs="Calibri"/>
                              <w:b/>
                              <w:bCs/>
                              <w:color w:val="808080"/>
                              <w:sz w:val="18"/>
                              <w:szCs w:val="18"/>
                              <w:u w:color="808080"/>
                              <w:lang w:val="en-US"/>
                            </w:rPr>
                            <w:t>HO OBSTAR</w:t>
                          </w:r>
                          <w:r>
                            <w:rPr>
                              <w:rFonts w:ascii="Calibri" w:eastAsia="Calibri" w:hAnsi="Calibri" w:cs="Calibri"/>
                              <w:b/>
                              <w:bCs/>
                              <w:color w:val="808080"/>
                              <w:sz w:val="18"/>
                              <w:szCs w:val="18"/>
                              <w:u w:color="808080"/>
                            </w:rPr>
                            <w:t>ÁVANIA</w:t>
                          </w:r>
                        </w:p>
                        <w:p w:rsidR="00AB140E" w:rsidRDefault="007634D2">
                          <w:pPr>
                            <w:rPr>
                              <w:rFonts w:ascii="Calibri" w:eastAsia="Calibri" w:hAnsi="Calibri" w:cs="Calibri"/>
                              <w:color w:val="808285"/>
                              <w:sz w:val="18"/>
                              <w:szCs w:val="18"/>
                              <w:u w:color="808285"/>
                            </w:rPr>
                          </w:pPr>
                          <w:r>
                            <w:rPr>
                              <w:rFonts w:ascii="Calibri" w:eastAsia="Calibri" w:hAnsi="Calibri" w:cs="Calibri"/>
                              <w:color w:val="808285"/>
                              <w:sz w:val="18"/>
                              <w:szCs w:val="18"/>
                              <w:u w:color="808285"/>
                              <w:lang w:val="nl-NL"/>
                            </w:rPr>
                            <w:t>TAJOVSK</w:t>
                          </w:r>
                          <w:r>
                            <w:rPr>
                              <w:rFonts w:ascii="Calibri" w:eastAsia="Calibri" w:hAnsi="Calibri" w:cs="Calibri"/>
                              <w:color w:val="808285"/>
                              <w:sz w:val="18"/>
                              <w:szCs w:val="18"/>
                              <w:u w:color="808285"/>
                              <w:lang w:val="fr-FR"/>
                            </w:rPr>
                            <w:t>É</w:t>
                          </w:r>
                          <w:r>
                            <w:rPr>
                              <w:rFonts w:ascii="Calibri" w:eastAsia="Calibri" w:hAnsi="Calibri" w:cs="Calibri"/>
                              <w:color w:val="808285"/>
                              <w:sz w:val="18"/>
                              <w:szCs w:val="18"/>
                              <w:u w:color="808285"/>
                              <w:lang w:val="de-DE"/>
                            </w:rPr>
                            <w:t>HO 28, 975 90 BANSK</w:t>
                          </w:r>
                          <w:r>
                            <w:rPr>
                              <w:rFonts w:ascii="Calibri" w:eastAsia="Calibri" w:hAnsi="Calibri" w:cs="Calibri"/>
                              <w:color w:val="808285"/>
                              <w:sz w:val="18"/>
                              <w:szCs w:val="18"/>
                              <w:u w:color="808285"/>
                            </w:rPr>
                            <w:t>Á BYSTRICA</w:t>
                          </w: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txbxContent>
                    </wps:txbx>
                    <wps:bodyPr wrap="square" lIns="45718" tIns="45718" rIns="45718" bIns="45718" numCol="1" anchor="t">
                      <a:noAutofit/>
                    </wps:bodyPr>
                  </wps:wsp>
                </a:graphicData>
              </a:graphic>
            </wp:anchor>
          </w:drawing>
        </mc:Choice>
        <mc:Fallback>
          <w:pict>
            <v:shape w14:anchorId="339588A1" id="_x0000_s1032" type="#_x0000_t202" alt="Textové pole 6" style="position:absolute;margin-left:360.7pt;margin-top:36.6pt;width:183.35pt;height:52.35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" filled="f" stroked="f" strokeweight="1pt">
              <v:stroke miterlimit="4"/>
              <v:textbox inset="1.2699mm,1.2699mm,1.2699mm,1.2699mm">
                <w:txbxContent>
                  <w:p w:rsidR="00AB140E" w:rsidRDefault="00AB140E">
                    <w:pPr>
                      <w:rPr>
                        <w:rFonts w:ascii="Calibri" w:eastAsia="Calibri" w:hAnsi="Calibri" w:cs="Calibri"/>
                        <w:b/>
                        <w:bCs/>
                        <w:color w:val="346C76"/>
                        <w:sz w:val="18"/>
                        <w:szCs w:val="18"/>
                        <w:u w:color="346C76"/>
                      </w:rPr>
                    </w:pPr>
                  </w:p>
                  <w:p w:rsidR="00AB140E" w:rsidRDefault="007634D2">
                    <w:pPr>
                      <w:rPr>
                        <w:rFonts w:ascii="Calibri" w:eastAsia="Calibri" w:hAnsi="Calibri" w:cs="Calibri"/>
                        <w:b/>
                        <w:bCs/>
                        <w:color w:val="346C76"/>
                        <w:sz w:val="18"/>
                        <w:szCs w:val="18"/>
                        <w:u w:color="346C76"/>
                      </w:rPr>
                    </w:pPr>
                    <w:r>
                      <w:rPr>
                        <w:rFonts w:ascii="Calibri" w:eastAsia="Calibri" w:hAnsi="Calibri" w:cs="Calibri"/>
                        <w:b/>
                        <w:bCs/>
                        <w:color w:val="346C76"/>
                        <w:sz w:val="18"/>
                        <w:szCs w:val="18"/>
                        <w:u w:color="346C76"/>
                        <w:lang w:val="de-DE"/>
                      </w:rPr>
                      <w:t>SEKCIA EKONOMIKY A</w:t>
                    </w:r>
                    <w:r>
                      <w:rPr>
                        <w:rFonts w:ascii="Calibri" w:eastAsia="Calibri" w:hAnsi="Calibri" w:cs="Calibri"/>
                        <w:b/>
                        <w:bCs/>
                        <w:color w:val="346C76"/>
                        <w:sz w:val="18"/>
                        <w:szCs w:val="18"/>
                        <w:u w:color="346C76"/>
                      </w:rPr>
                      <w:t> PREVÁDZKY</w:t>
                    </w:r>
                  </w:p>
                  <w:p w:rsidR="00AB140E" w:rsidRDefault="007634D2">
                    <w:pPr>
                      <w:rPr>
                        <w:rFonts w:ascii="Calibri" w:eastAsia="Calibri" w:hAnsi="Calibri" w:cs="Calibri"/>
                        <w:b/>
                        <w:bCs/>
                        <w:color w:val="808080"/>
                        <w:sz w:val="18"/>
                        <w:szCs w:val="18"/>
                        <w:u w:color="808080"/>
                      </w:rPr>
                    </w:pPr>
                    <w:r>
                      <w:rPr>
                        <w:rFonts w:ascii="Calibri" w:eastAsia="Calibri" w:hAnsi="Calibri" w:cs="Calibri"/>
                        <w:b/>
                        <w:bCs/>
                        <w:color w:val="808080"/>
                        <w:sz w:val="18"/>
                        <w:szCs w:val="18"/>
                        <w:u w:color="808080"/>
                        <w:lang w:val="de-DE"/>
                      </w:rPr>
                      <w:t>ODBOR VEREJN</w:t>
                    </w:r>
                    <w:r>
                      <w:rPr>
                        <w:rFonts w:ascii="Calibri" w:eastAsia="Calibri" w:hAnsi="Calibri" w:cs="Calibri"/>
                        <w:b/>
                        <w:bCs/>
                        <w:color w:val="808080"/>
                        <w:sz w:val="18"/>
                        <w:szCs w:val="18"/>
                        <w:u w:color="808080"/>
                        <w:lang w:val="fr-FR"/>
                      </w:rPr>
                      <w:t>É</w:t>
                    </w:r>
                    <w:r>
                      <w:rPr>
                        <w:rFonts w:ascii="Calibri" w:eastAsia="Calibri" w:hAnsi="Calibri" w:cs="Calibri"/>
                        <w:b/>
                        <w:bCs/>
                        <w:color w:val="808080"/>
                        <w:sz w:val="18"/>
                        <w:szCs w:val="18"/>
                        <w:u w:color="808080"/>
                        <w:lang w:val="en-US"/>
                      </w:rPr>
                      <w:t>HO OBSTAR</w:t>
                    </w:r>
                    <w:r>
                      <w:rPr>
                        <w:rFonts w:ascii="Calibri" w:eastAsia="Calibri" w:hAnsi="Calibri" w:cs="Calibri"/>
                        <w:b/>
                        <w:bCs/>
                        <w:color w:val="808080"/>
                        <w:sz w:val="18"/>
                        <w:szCs w:val="18"/>
                        <w:u w:color="808080"/>
                      </w:rPr>
                      <w:t>ÁVANIA</w:t>
                    </w:r>
                  </w:p>
                  <w:p w:rsidR="00AB140E" w:rsidRDefault="007634D2">
                    <w:pPr>
                      <w:rPr>
                        <w:rFonts w:ascii="Calibri" w:eastAsia="Calibri" w:hAnsi="Calibri" w:cs="Calibri"/>
                        <w:color w:val="808285"/>
                        <w:sz w:val="18"/>
                        <w:szCs w:val="18"/>
                        <w:u w:color="808285"/>
                      </w:rPr>
                    </w:pPr>
                    <w:r>
                      <w:rPr>
                        <w:rFonts w:ascii="Calibri" w:eastAsia="Calibri" w:hAnsi="Calibri" w:cs="Calibri"/>
                        <w:color w:val="808285"/>
                        <w:sz w:val="18"/>
                        <w:szCs w:val="18"/>
                        <w:u w:color="808285"/>
                        <w:lang w:val="nl-NL"/>
                      </w:rPr>
                      <w:t>TAJOVSK</w:t>
                    </w:r>
                    <w:r>
                      <w:rPr>
                        <w:rFonts w:ascii="Calibri" w:eastAsia="Calibri" w:hAnsi="Calibri" w:cs="Calibri"/>
                        <w:color w:val="808285"/>
                        <w:sz w:val="18"/>
                        <w:szCs w:val="18"/>
                        <w:u w:color="808285"/>
                        <w:lang w:val="fr-FR"/>
                      </w:rPr>
                      <w:t>É</w:t>
                    </w:r>
                    <w:r>
                      <w:rPr>
                        <w:rFonts w:ascii="Calibri" w:eastAsia="Calibri" w:hAnsi="Calibri" w:cs="Calibri"/>
                        <w:color w:val="808285"/>
                        <w:sz w:val="18"/>
                        <w:szCs w:val="18"/>
                        <w:u w:color="808285"/>
                        <w:lang w:val="de-DE"/>
                      </w:rPr>
                      <w:t>HO 28, 975 90 BANSK</w:t>
                    </w:r>
                    <w:r>
                      <w:rPr>
                        <w:rFonts w:ascii="Calibri" w:eastAsia="Calibri" w:hAnsi="Calibri" w:cs="Calibri"/>
                        <w:color w:val="808285"/>
                        <w:sz w:val="18"/>
                        <w:szCs w:val="18"/>
                        <w:u w:color="808285"/>
                      </w:rPr>
                      <w:t>Á BYSTRICA</w:t>
                    </w: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pPr>
                      <w:rPr>
                        <w:rFonts w:ascii="Calibri" w:eastAsia="Calibri" w:hAnsi="Calibri" w:cs="Calibri"/>
                        <w:color w:val="808285"/>
                        <w:sz w:val="18"/>
                        <w:szCs w:val="18"/>
                        <w:u w:color="808285"/>
                      </w:rPr>
                    </w:pPr>
                  </w:p>
                  <w:p w:rsidR="00AB140E" w:rsidRDefault="00AB140E"/>
                </w:txbxContent>
              </v:textbox>
              <w10:wrap anchorx="page" anchory="page"/>
            </v:shape>
          </w:pict>
        </mc:Fallback>
      </mc:AlternateContent>
    </w:r>
    <w:r>
      <w:rPr>
        <w:noProof/>
      </w:rPr>
      <w:drawing>
        <wp:anchor distT="152400" distB="152400" distL="152400" distR="152400" simplePos="0" relativeHeight="251664384" behindDoc="1" locked="0" layoutInCell="1" allowOverlap="1" wp14:anchorId="4FD92031" wp14:editId="57B4CE31">
          <wp:simplePos x="0" y="0"/>
          <wp:positionH relativeFrom="page">
            <wp:posOffset>899794</wp:posOffset>
          </wp:positionH>
          <wp:positionV relativeFrom="page">
            <wp:posOffset>9798912</wp:posOffset>
          </wp:positionV>
          <wp:extent cx="544830" cy="465826"/>
          <wp:effectExtent l="0" t="0" r="0" b="0"/>
          <wp:wrapNone/>
          <wp:docPr id="1073741884" name="officeArt object" descr="QR"/>
          <wp:cNvGraphicFramePr/>
          <a:graphic xmlns:a="http://schemas.openxmlformats.org/drawingml/2006/main">
            <a:graphicData uri="http://schemas.openxmlformats.org/drawingml/2006/picture">
              <pic:pic xmlns:pic="http://schemas.openxmlformats.org/drawingml/2006/picture">
                <pic:nvPicPr>
                  <pic:cNvPr id="1073741831" name="QR" descr="QR"/>
                  <pic:cNvPicPr>
                    <a:picLocks noChangeAspect="1"/>
                  </pic:cNvPicPr>
                </pic:nvPicPr>
                <pic:blipFill>
                  <a:blip r:embed="rId3">
                    <a:extLst/>
                  </a:blip>
                  <a:stretch>
                    <a:fillRect/>
                  </a:stretch>
                </pic:blipFill>
                <pic:spPr>
                  <a:xfrm>
                    <a:off x="0" y="0"/>
                    <a:ext cx="544830" cy="465826"/>
                  </a:xfrm>
                  <a:prstGeom prst="rect">
                    <a:avLst/>
                  </a:prstGeom>
                  <a:ln w="12700" cap="flat">
                    <a:noFill/>
                    <a:miter lim="400000"/>
                  </a:ln>
                  <a:effectLst/>
                </pic:spPr>
              </pic:pic>
            </a:graphicData>
          </a:graphic>
        </wp:anchor>
      </w:drawing>
    </w:r>
    <w:r>
      <w:rPr>
        <w:noProof/>
      </w:rPr>
      <w:drawing>
        <wp:anchor distT="152400" distB="152400" distL="152400" distR="152400" simplePos="0" relativeHeight="251665408" behindDoc="1" locked="0" layoutInCell="1" allowOverlap="1" wp14:anchorId="4E571833" wp14:editId="7E4833AA">
          <wp:simplePos x="0" y="0"/>
          <wp:positionH relativeFrom="page">
            <wp:posOffset>5239504</wp:posOffset>
          </wp:positionH>
          <wp:positionV relativeFrom="page">
            <wp:posOffset>9866725</wp:posOffset>
          </wp:positionV>
          <wp:extent cx="1670050" cy="330200"/>
          <wp:effectExtent l="0" t="0" r="0" b="0"/>
          <wp:wrapNone/>
          <wp:docPr id="1073741885" name="officeArt object" descr="iso"/>
          <wp:cNvGraphicFramePr/>
          <a:graphic xmlns:a="http://schemas.openxmlformats.org/drawingml/2006/main">
            <a:graphicData uri="http://schemas.openxmlformats.org/drawingml/2006/picture">
              <pic:pic xmlns:pic="http://schemas.openxmlformats.org/drawingml/2006/picture">
                <pic:nvPicPr>
                  <pic:cNvPr id="1073741832" name="iso" descr="iso"/>
                  <pic:cNvPicPr>
                    <a:picLocks noChangeAspect="1"/>
                  </pic:cNvPicPr>
                </pic:nvPicPr>
                <pic:blipFill>
                  <a:blip r:embed="rId4">
                    <a:extLst/>
                  </a:blip>
                  <a:stretch>
                    <a:fillRect/>
                  </a:stretch>
                </pic:blipFill>
                <pic:spPr>
                  <a:xfrm>
                    <a:off x="0" y="0"/>
                    <a:ext cx="1670050" cy="330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6432" behindDoc="1" locked="0" layoutInCell="1" allowOverlap="1" wp14:anchorId="32F30A7A" wp14:editId="30E5BEC4">
              <wp:simplePos x="0" y="0"/>
              <wp:positionH relativeFrom="page">
                <wp:posOffset>1551088</wp:posOffset>
              </wp:positionH>
              <wp:positionV relativeFrom="page">
                <wp:posOffset>9798912</wp:posOffset>
              </wp:positionV>
              <wp:extent cx="1887335" cy="521228"/>
              <wp:effectExtent l="0" t="0" r="0" b="0"/>
              <wp:wrapNone/>
              <wp:docPr id="1073741833" name="officeArt object" descr="Textové pole 9"/>
              <wp:cNvGraphicFramePr/>
              <a:graphic xmlns:a="http://schemas.openxmlformats.org/drawingml/2006/main">
                <a:graphicData uri="http://schemas.microsoft.com/office/word/2010/wordprocessingShape">
                  <wps:wsp>
                    <wps:cNvSpPr txBox="1"/>
                    <wps:spPr>
                      <a:xfrm>
                        <a:off x="0" y="0"/>
                        <a:ext cx="1887335" cy="521228"/>
                      </a:xfrm>
                      <a:prstGeom prst="rect">
                        <a:avLst/>
                      </a:prstGeom>
                      <a:noFill/>
                      <a:ln w="12700" cap="flat">
                        <a:noFill/>
                        <a:miter lim="400000"/>
                      </a:ln>
                      <a:effectLst/>
                    </wps:spPr>
                    <wps:txbx>
                      <w:txbxContent>
                        <w:p w:rsidR="00AB140E" w:rsidRDefault="007634D2">
                          <w:pPr>
                            <w:pStyle w:val="Predvolen"/>
                            <w:tabs>
                              <w:tab w:val="left" w:pos="708"/>
                              <w:tab w:val="left" w:pos="1416"/>
                              <w:tab w:val="left" w:pos="2124"/>
                              <w:tab w:val="left" w:pos="2832"/>
                              <w:tab w:val="left" w:pos="2880"/>
                            </w:tabs>
                          </w:pPr>
                          <w:r>
                            <w:rPr>
                              <w:rFonts w:ascii="Calibri" w:eastAsia="Calibri" w:hAnsi="Calibri" w:cs="Calibri"/>
                              <w:color w:val="878786"/>
                              <w:sz w:val="18"/>
                              <w:szCs w:val="18"/>
                              <w:u w:color="878786"/>
                            </w:rPr>
                            <w:t xml:space="preserve">Tel.: +421 / 48 / 437 </w:t>
                          </w:r>
                          <w:r w:rsidR="00A76ED2">
                            <w:rPr>
                              <w:rFonts w:ascii="Calibri" w:eastAsia="Calibri" w:hAnsi="Calibri" w:cs="Calibri"/>
                              <w:color w:val="878786"/>
                              <w:sz w:val="18"/>
                              <w:szCs w:val="18"/>
                              <w:u w:color="878786"/>
                            </w:rPr>
                            <w:t>4201</w:t>
                          </w:r>
                          <w:r>
                            <w:rPr>
                              <w:rFonts w:ascii="Calibri" w:eastAsia="Calibri" w:hAnsi="Calibri" w:cs="Calibri"/>
                              <w:color w:val="878786"/>
                              <w:sz w:val="18"/>
                              <w:szCs w:val="18"/>
                              <w:u w:color="878786"/>
                            </w:rPr>
                            <w:br/>
                          </w:r>
                          <w:proofErr w:type="spellStart"/>
                          <w:r>
                            <w:rPr>
                              <w:rFonts w:ascii="Calibri" w:eastAsia="Calibri" w:hAnsi="Calibri" w:cs="Calibri"/>
                              <w:color w:val="878786"/>
                              <w:sz w:val="18"/>
                              <w:szCs w:val="18"/>
                              <w:u w:color="878786"/>
                            </w:rPr>
                            <w:t>E-mail</w:t>
                          </w:r>
                          <w:proofErr w:type="spellEnd"/>
                          <w:r>
                            <w:rPr>
                              <w:rFonts w:ascii="Calibri" w:eastAsia="Calibri" w:hAnsi="Calibri" w:cs="Calibri"/>
                              <w:color w:val="878786"/>
                              <w:sz w:val="18"/>
                              <w:szCs w:val="18"/>
                              <w:u w:color="878786"/>
                            </w:rPr>
                            <w:t xml:space="preserve">: </w:t>
                          </w:r>
                          <w:r w:rsidR="00A76ED2">
                            <w:rPr>
                              <w:rFonts w:ascii="Calibri" w:eastAsia="Calibri" w:hAnsi="Calibri" w:cs="Calibri"/>
                              <w:color w:val="878786"/>
                              <w:sz w:val="18"/>
                              <w:szCs w:val="18"/>
                              <w:u w:color="878786"/>
                            </w:rPr>
                            <w:t>petra.baricova</w:t>
                          </w:r>
                          <w:r>
                            <w:rPr>
                              <w:rFonts w:ascii="Calibri" w:eastAsia="Calibri" w:hAnsi="Calibri" w:cs="Calibri"/>
                              <w:color w:val="878786"/>
                              <w:sz w:val="18"/>
                              <w:szCs w:val="18"/>
                              <w:u w:color="878786"/>
                            </w:rPr>
                            <w:t>@sazp.sk</w:t>
                          </w:r>
                        </w:p>
                      </w:txbxContent>
                    </wps:txbx>
                    <wps:bodyPr wrap="square" lIns="45718" tIns="45718" rIns="45718" bIns="45718" numCol="1" anchor="t">
                      <a:noAutofit/>
                    </wps:bodyPr>
                  </wps:wsp>
                </a:graphicData>
              </a:graphic>
            </wp:anchor>
          </w:drawing>
        </mc:Choice>
        <mc:Fallback>
          <w:pict>
            <v:shape w14:anchorId="32F30A7A" id="_x0000_s1033" type="#_x0000_t202" alt="Textové pole 9" style="position:absolute;margin-left:122.15pt;margin-top:771.55pt;width:148.6pt;height:41.05pt;z-index:-2516500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" filled="f" stroked="f" strokeweight="1pt">
              <v:stroke miterlimit="4"/>
              <v:textbox inset="1.2699mm,1.2699mm,1.2699mm,1.2699mm">
                <w:txbxContent>
                  <w:p w:rsidR="00AB140E" w:rsidRDefault="007634D2">
                    <w:pPr>
                      <w:pStyle w:val="Predvolen"/>
                      <w:tabs>
                        <w:tab w:val="left" w:pos="708"/>
                        <w:tab w:val="left" w:pos="1416"/>
                        <w:tab w:val="left" w:pos="2124"/>
                        <w:tab w:val="left" w:pos="2832"/>
                        <w:tab w:val="left" w:pos="2880"/>
                      </w:tabs>
                    </w:pPr>
                    <w:r>
                      <w:rPr>
                        <w:rFonts w:ascii="Calibri" w:eastAsia="Calibri" w:hAnsi="Calibri" w:cs="Calibri"/>
                        <w:color w:val="878786"/>
                        <w:sz w:val="18"/>
                        <w:szCs w:val="18"/>
                        <w:u w:color="878786"/>
                      </w:rPr>
                      <w:t xml:space="preserve">Tel.: +421 / 48 / 437 </w:t>
                    </w:r>
                    <w:r w:rsidR="00A76ED2">
                      <w:rPr>
                        <w:rFonts w:ascii="Calibri" w:eastAsia="Calibri" w:hAnsi="Calibri" w:cs="Calibri"/>
                        <w:color w:val="878786"/>
                        <w:sz w:val="18"/>
                        <w:szCs w:val="18"/>
                        <w:u w:color="878786"/>
                      </w:rPr>
                      <w:t>4201</w:t>
                    </w:r>
                    <w:r>
                      <w:rPr>
                        <w:rFonts w:ascii="Calibri" w:eastAsia="Calibri" w:hAnsi="Calibri" w:cs="Calibri"/>
                        <w:color w:val="878786"/>
                        <w:sz w:val="18"/>
                        <w:szCs w:val="18"/>
                        <w:u w:color="878786"/>
                      </w:rPr>
                      <w:br/>
                    </w:r>
                    <w:proofErr w:type="spellStart"/>
                    <w:r>
                      <w:rPr>
                        <w:rFonts w:ascii="Calibri" w:eastAsia="Calibri" w:hAnsi="Calibri" w:cs="Calibri"/>
                        <w:color w:val="878786"/>
                        <w:sz w:val="18"/>
                        <w:szCs w:val="18"/>
                        <w:u w:color="878786"/>
                      </w:rPr>
                      <w:t>E-mail</w:t>
                    </w:r>
                    <w:proofErr w:type="spellEnd"/>
                    <w:r>
                      <w:rPr>
                        <w:rFonts w:ascii="Calibri" w:eastAsia="Calibri" w:hAnsi="Calibri" w:cs="Calibri"/>
                        <w:color w:val="878786"/>
                        <w:sz w:val="18"/>
                        <w:szCs w:val="18"/>
                        <w:u w:color="878786"/>
                      </w:rPr>
                      <w:t xml:space="preserve">: </w:t>
                    </w:r>
                    <w:r w:rsidR="00A76ED2">
                      <w:rPr>
                        <w:rFonts w:ascii="Calibri" w:eastAsia="Calibri" w:hAnsi="Calibri" w:cs="Calibri"/>
                        <w:color w:val="878786"/>
                        <w:sz w:val="18"/>
                        <w:szCs w:val="18"/>
                        <w:u w:color="878786"/>
                      </w:rPr>
                      <w:t>petra.baricova</w:t>
                    </w:r>
                    <w:r>
                      <w:rPr>
                        <w:rFonts w:ascii="Calibri" w:eastAsia="Calibri" w:hAnsi="Calibri" w:cs="Calibri"/>
                        <w:color w:val="878786"/>
                        <w:sz w:val="18"/>
                        <w:szCs w:val="18"/>
                        <w:u w:color="878786"/>
                      </w:rPr>
                      <w:t>@sazp.sk</w:t>
                    </w:r>
                  </w:p>
                </w:txbxContent>
              </v:textbox>
              <w10:wrap anchorx="page" anchory="page"/>
            </v:shape>
          </w:pict>
        </mc:Fallback>
      </mc:AlternateContent>
    </w:r>
  </w:p>
  <w:p w:rsidR="00AB140E" w:rsidRDefault="00AB140E">
    <w:pPr>
      <w:pStyle w:val="Hlavika"/>
      <w:tabs>
        <w:tab w:val="clear" w:pos="9072"/>
        <w:tab w:val="right" w:pos="904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2C0A"/>
    <w:multiLevelType w:val="hybridMultilevel"/>
    <w:tmpl w:val="26B2DE8E"/>
    <w:numStyleLink w:val="Psmen"/>
  </w:abstractNum>
  <w:abstractNum w:abstractNumId="1" w15:restartNumberingAfterBreak="0">
    <w:nsid w:val="23430701"/>
    <w:multiLevelType w:val="hybridMultilevel"/>
    <w:tmpl w:val="E6F4D8E0"/>
    <w:styleLink w:val="Importovantl12"/>
    <w:lvl w:ilvl="0" w:tplc="90F6D82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7CE56E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C9ACBF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80668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AE54F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0EA0CB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B60C7A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BF2BC5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2AE1A8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864765"/>
    <w:multiLevelType w:val="hybridMultilevel"/>
    <w:tmpl w:val="E6F4D8E0"/>
    <w:numStyleLink w:val="Importovantl12"/>
  </w:abstractNum>
  <w:abstractNum w:abstractNumId="3" w15:restartNumberingAfterBreak="0">
    <w:nsid w:val="323E3F2E"/>
    <w:multiLevelType w:val="hybridMultilevel"/>
    <w:tmpl w:val="26B2DE8E"/>
    <w:styleLink w:val="Psmen"/>
    <w:lvl w:ilvl="0" w:tplc="A27E57A8">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0281458">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488408E">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036E662">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01AA42E">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293C6130">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5A250EE">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04428B0">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E825362">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D639A9"/>
    <w:multiLevelType w:val="hybridMultilevel"/>
    <w:tmpl w:val="DB607AE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A960F80"/>
    <w:multiLevelType w:val="multilevel"/>
    <w:tmpl w:val="B4DA91EE"/>
    <w:styleLink w:val="Importovant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20"/>
        </w:tabs>
        <w:ind w:left="965" w:hanging="9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1080"/>
        </w:tabs>
        <w:ind w:left="1325" w:hanging="13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F236A7"/>
    <w:multiLevelType w:val="multilevel"/>
    <w:tmpl w:val="4D5E7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B265D9"/>
    <w:multiLevelType w:val="hybridMultilevel"/>
    <w:tmpl w:val="BABE95AC"/>
    <w:lvl w:ilvl="0" w:tplc="041B000F">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E144FE1"/>
    <w:multiLevelType w:val="multilevel"/>
    <w:tmpl w:val="4D5E7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5738E8"/>
    <w:multiLevelType w:val="hybridMultilevel"/>
    <w:tmpl w:val="80BADF26"/>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A91EC3"/>
    <w:multiLevelType w:val="multilevel"/>
    <w:tmpl w:val="B4DA91EE"/>
    <w:numStyleLink w:val="Importovantl1"/>
  </w:abstractNum>
  <w:num w:numId="1">
    <w:abstractNumId w:val="5"/>
  </w:num>
  <w:num w:numId="2">
    <w:abstractNumId w:val="10"/>
  </w:num>
  <w:num w:numId="3">
    <w:abstractNumId w:val="10"/>
    <w:lvlOverride w:ilvl="0">
      <w:startOverride w:val="4"/>
    </w:lvlOverride>
  </w:num>
  <w:num w:numId="4">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0"/>
  </w:num>
  <w:num w:numId="7">
    <w:abstractNumId w:val="1"/>
  </w:num>
  <w:num w:numId="8">
    <w:abstractNumId w:val="2"/>
  </w:num>
  <w:num w:numId="9">
    <w:abstractNumId w:val="9"/>
  </w:num>
  <w:num w:numId="10">
    <w:abstractNumId w:val="7"/>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0E"/>
    <w:rsid w:val="000354D3"/>
    <w:rsid w:val="00050815"/>
    <w:rsid w:val="00067CF9"/>
    <w:rsid w:val="00094827"/>
    <w:rsid w:val="000A29A3"/>
    <w:rsid w:val="000E4EAD"/>
    <w:rsid w:val="0012478C"/>
    <w:rsid w:val="001552A9"/>
    <w:rsid w:val="001A1926"/>
    <w:rsid w:val="001B505D"/>
    <w:rsid w:val="001B7A75"/>
    <w:rsid w:val="001F6BFF"/>
    <w:rsid w:val="00262546"/>
    <w:rsid w:val="00287D09"/>
    <w:rsid w:val="00295F54"/>
    <w:rsid w:val="002A5404"/>
    <w:rsid w:val="002C0CFF"/>
    <w:rsid w:val="002C720E"/>
    <w:rsid w:val="002D640F"/>
    <w:rsid w:val="002D7830"/>
    <w:rsid w:val="003110B4"/>
    <w:rsid w:val="003C78CA"/>
    <w:rsid w:val="003D7685"/>
    <w:rsid w:val="004477F8"/>
    <w:rsid w:val="004B1570"/>
    <w:rsid w:val="004D75F2"/>
    <w:rsid w:val="004E72FA"/>
    <w:rsid w:val="00514776"/>
    <w:rsid w:val="00525A7E"/>
    <w:rsid w:val="00571188"/>
    <w:rsid w:val="005B0251"/>
    <w:rsid w:val="005B0787"/>
    <w:rsid w:val="005D1758"/>
    <w:rsid w:val="00616151"/>
    <w:rsid w:val="006175F1"/>
    <w:rsid w:val="00655BE0"/>
    <w:rsid w:val="006802F2"/>
    <w:rsid w:val="0069600F"/>
    <w:rsid w:val="006C207E"/>
    <w:rsid w:val="006C5878"/>
    <w:rsid w:val="00713B33"/>
    <w:rsid w:val="00737BB3"/>
    <w:rsid w:val="007456F2"/>
    <w:rsid w:val="007634D2"/>
    <w:rsid w:val="00790766"/>
    <w:rsid w:val="007D1D71"/>
    <w:rsid w:val="007D4425"/>
    <w:rsid w:val="007D464F"/>
    <w:rsid w:val="007E00F6"/>
    <w:rsid w:val="007F4319"/>
    <w:rsid w:val="007F4D6C"/>
    <w:rsid w:val="007F755F"/>
    <w:rsid w:val="0080051B"/>
    <w:rsid w:val="00805B1A"/>
    <w:rsid w:val="00862AF8"/>
    <w:rsid w:val="008B77EE"/>
    <w:rsid w:val="008F594E"/>
    <w:rsid w:val="00905693"/>
    <w:rsid w:val="00923225"/>
    <w:rsid w:val="009342F3"/>
    <w:rsid w:val="00935FAA"/>
    <w:rsid w:val="00975B0B"/>
    <w:rsid w:val="009A2FA0"/>
    <w:rsid w:val="009A565E"/>
    <w:rsid w:val="009B7EC4"/>
    <w:rsid w:val="009C6AEE"/>
    <w:rsid w:val="00A3011F"/>
    <w:rsid w:val="00A76ED2"/>
    <w:rsid w:val="00A97C1B"/>
    <w:rsid w:val="00AB140E"/>
    <w:rsid w:val="00B14510"/>
    <w:rsid w:val="00B46DA3"/>
    <w:rsid w:val="00B554E7"/>
    <w:rsid w:val="00BB37BC"/>
    <w:rsid w:val="00C036C1"/>
    <w:rsid w:val="00C629E8"/>
    <w:rsid w:val="00C75EB6"/>
    <w:rsid w:val="00CF0B5E"/>
    <w:rsid w:val="00CF46B8"/>
    <w:rsid w:val="00D017AA"/>
    <w:rsid w:val="00D375E3"/>
    <w:rsid w:val="00D55BB7"/>
    <w:rsid w:val="00D57558"/>
    <w:rsid w:val="00D95AB5"/>
    <w:rsid w:val="00E203FB"/>
    <w:rsid w:val="00E43B9D"/>
    <w:rsid w:val="00E77854"/>
    <w:rsid w:val="00EA7456"/>
    <w:rsid w:val="00EF23D5"/>
    <w:rsid w:val="00EF4B16"/>
    <w:rsid w:val="00F1158E"/>
    <w:rsid w:val="00F11E85"/>
    <w:rsid w:val="00F13584"/>
    <w:rsid w:val="00F22740"/>
    <w:rsid w:val="00F25535"/>
    <w:rsid w:val="00F33928"/>
    <w:rsid w:val="00F70DBC"/>
    <w:rsid w:val="00FB0816"/>
    <w:rsid w:val="00FD69D7"/>
    <w:rsid w:val="00FF1D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16812"/>
  <w15:docId w15:val="{5B96760C-2E55-4B5E-8581-B92D1E66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Hlavika">
    <w:name w:val="header"/>
    <w:pPr>
      <w:tabs>
        <w:tab w:val="center" w:pos="4536"/>
        <w:tab w:val="right" w:pos="9072"/>
      </w:tabs>
    </w:pPr>
    <w:rPr>
      <w:rFonts w:cs="Arial Unicode MS"/>
      <w:color w:val="000000"/>
      <w:sz w:val="24"/>
      <w:szCs w:val="24"/>
      <w:u w:color="000000"/>
    </w:rPr>
  </w:style>
  <w:style w:type="paragraph" w:customStyle="1" w:styleId="Predvolen">
    <w:name w:val="Predvolené"/>
    <w:rPr>
      <w:rFonts w:ascii="Helvetica Neue" w:hAnsi="Helvetica Neue" w:cs="Arial Unicode MS"/>
      <w:color w:val="000000"/>
      <w:sz w:val="22"/>
      <w:szCs w:val="22"/>
      <w:u w:color="000000"/>
      <w:lang w:val="de-DE"/>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customStyle="1" w:styleId="Default">
    <w:name w:val="Default"/>
    <w:rPr>
      <w:rFonts w:cs="Arial Unicode MS"/>
      <w:color w:val="000000"/>
      <w:sz w:val="24"/>
      <w:szCs w:val="24"/>
      <w:u w:color="000000"/>
    </w:rPr>
  </w:style>
  <w:style w:type="paragraph" w:styleId="Bezriadkovania">
    <w:name w:val="No Spacing"/>
    <w:pPr>
      <w:widowControl w:val="0"/>
    </w:pPr>
    <w:rPr>
      <w:rFonts w:ascii="Arial" w:eastAsia="Arial" w:hAnsi="Arial" w:cs="Arial"/>
      <w:color w:val="000000"/>
      <w:u w:color="000000"/>
    </w:rPr>
  </w:style>
  <w:style w:type="character" w:customStyle="1" w:styleId="iadne">
    <w:name w:val="Žiadne"/>
  </w:style>
  <w:style w:type="character" w:customStyle="1" w:styleId="Hyperlink0">
    <w:name w:val="Hyperlink.0"/>
    <w:basedOn w:val="iadne"/>
    <w:rPr>
      <w:rFonts w:ascii="Calibri" w:eastAsia="Calibri" w:hAnsi="Calibri" w:cs="Calibri"/>
      <w:color w:val="0000FF"/>
      <w:sz w:val="22"/>
      <w:szCs w:val="22"/>
      <w:u w:val="single" w:color="0000FF"/>
    </w:rPr>
  </w:style>
  <w:style w:type="paragraph" w:customStyle="1" w:styleId="TabulkaText">
    <w:name w:val="TabulkaText"/>
    <w:next w:val="Normlny"/>
    <w:pPr>
      <w:jc w:val="both"/>
    </w:pPr>
    <w:rPr>
      <w:rFonts w:ascii="Calibri" w:eastAsia="Calibri" w:hAnsi="Calibri" w:cs="Calibri"/>
      <w:color w:val="000000"/>
      <w:u w:color="000000"/>
    </w:rPr>
  </w:style>
  <w:style w:type="character" w:customStyle="1" w:styleId="Hyperlink1">
    <w:name w:val="Hyperlink.1"/>
    <w:basedOn w:val="iadne"/>
    <w:rPr>
      <w:color w:val="0000FF"/>
      <w:u w:val="single" w:color="0000FF"/>
      <w:lang w:val="it-IT"/>
    </w:rPr>
  </w:style>
  <w:style w:type="numbering" w:customStyle="1" w:styleId="Importovantl1">
    <w:name w:val="Importovaný štýl 1"/>
    <w:pPr>
      <w:numPr>
        <w:numId w:val="1"/>
      </w:numPr>
    </w:pPr>
  </w:style>
  <w:style w:type="numbering" w:customStyle="1" w:styleId="Psmen">
    <w:name w:val="Písmená"/>
    <w:pPr>
      <w:numPr>
        <w:numId w:val="5"/>
      </w:numPr>
    </w:pPr>
  </w:style>
  <w:style w:type="character" w:customStyle="1" w:styleId="Hyperlink2">
    <w:name w:val="Hyperlink.2"/>
    <w:basedOn w:val="Hypertextovprepojenie"/>
    <w:rPr>
      <w:color w:val="0000FF"/>
      <w:u w:val="single" w:color="0000FF"/>
    </w:rPr>
  </w:style>
  <w:style w:type="numbering" w:customStyle="1" w:styleId="Importovantl12">
    <w:name w:val="Importovaný štýl 12"/>
    <w:pPr>
      <w:numPr>
        <w:numId w:val="7"/>
      </w:numPr>
    </w:pPr>
  </w:style>
  <w:style w:type="paragraph" w:styleId="Pta">
    <w:name w:val="footer"/>
    <w:basedOn w:val="Normlny"/>
    <w:link w:val="PtaChar"/>
    <w:uiPriority w:val="99"/>
    <w:unhideWhenUsed/>
    <w:rsid w:val="00C036C1"/>
    <w:pPr>
      <w:tabs>
        <w:tab w:val="center" w:pos="4536"/>
        <w:tab w:val="right" w:pos="9072"/>
      </w:tabs>
    </w:pPr>
  </w:style>
  <w:style w:type="character" w:customStyle="1" w:styleId="PtaChar">
    <w:name w:val="Päta Char"/>
    <w:basedOn w:val="Predvolenpsmoodseku"/>
    <w:link w:val="Pta"/>
    <w:uiPriority w:val="99"/>
    <w:rsid w:val="00C036C1"/>
    <w:rPr>
      <w:rFonts w:cs="Arial Unicode MS"/>
      <w:color w:val="000000"/>
      <w:sz w:val="24"/>
      <w:szCs w:val="24"/>
      <w:u w:color="000000"/>
    </w:rPr>
  </w:style>
  <w:style w:type="paragraph" w:styleId="Odsekzoznamu">
    <w:name w:val="List Paragraph"/>
    <w:basedOn w:val="Normlny"/>
    <w:uiPriority w:val="34"/>
    <w:qFormat/>
    <w:rsid w:val="00790766"/>
    <w:pPr>
      <w:ind w:left="720"/>
      <w:contextualSpacing/>
    </w:pPr>
  </w:style>
  <w:style w:type="character" w:customStyle="1" w:styleId="highlight">
    <w:name w:val="highlight"/>
    <w:rsid w:val="00094827"/>
  </w:style>
  <w:style w:type="character" w:styleId="Odkaznakomentr">
    <w:name w:val="annotation reference"/>
    <w:basedOn w:val="Predvolenpsmoodseku"/>
    <w:uiPriority w:val="99"/>
    <w:semiHidden/>
    <w:unhideWhenUsed/>
    <w:rsid w:val="00616151"/>
    <w:rPr>
      <w:sz w:val="16"/>
      <w:szCs w:val="16"/>
    </w:rPr>
  </w:style>
  <w:style w:type="paragraph" w:styleId="Textkomentra">
    <w:name w:val="annotation text"/>
    <w:basedOn w:val="Normlny"/>
    <w:link w:val="TextkomentraChar"/>
    <w:uiPriority w:val="99"/>
    <w:semiHidden/>
    <w:unhideWhenUsed/>
    <w:rsid w:val="00616151"/>
    <w:rPr>
      <w:sz w:val="20"/>
      <w:szCs w:val="20"/>
    </w:rPr>
  </w:style>
  <w:style w:type="character" w:customStyle="1" w:styleId="TextkomentraChar">
    <w:name w:val="Text komentára Char"/>
    <w:basedOn w:val="Predvolenpsmoodseku"/>
    <w:link w:val="Textkomentra"/>
    <w:uiPriority w:val="99"/>
    <w:semiHidden/>
    <w:rsid w:val="00616151"/>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616151"/>
    <w:rPr>
      <w:b/>
      <w:bCs/>
    </w:rPr>
  </w:style>
  <w:style w:type="character" w:customStyle="1" w:styleId="PredmetkomentraChar">
    <w:name w:val="Predmet komentára Char"/>
    <w:basedOn w:val="TextkomentraChar"/>
    <w:link w:val="Predmetkomentra"/>
    <w:uiPriority w:val="99"/>
    <w:semiHidden/>
    <w:rsid w:val="00616151"/>
    <w:rPr>
      <w:rFonts w:cs="Arial Unicode MS"/>
      <w:b/>
      <w:bCs/>
      <w:color w:val="000000"/>
      <w:u w:color="000000"/>
    </w:rPr>
  </w:style>
  <w:style w:type="paragraph" w:styleId="Textbubliny">
    <w:name w:val="Balloon Text"/>
    <w:basedOn w:val="Normlny"/>
    <w:link w:val="TextbublinyChar"/>
    <w:uiPriority w:val="99"/>
    <w:semiHidden/>
    <w:unhideWhenUsed/>
    <w:rsid w:val="0061615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6151"/>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baricova@sazp.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zp.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tra.baricova@sazp.sk" TargetMode="External"/><Relationship Id="rId4" Type="http://schemas.openxmlformats.org/officeDocument/2006/relationships/webSettings" Target="webSettings.xml"/><Relationship Id="rId9" Type="http://schemas.openxmlformats.org/officeDocument/2006/relationships/hyperlink" Target="mailto:petra.baricova@sazp.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7</Pages>
  <Words>1919</Words>
  <Characters>10941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Buknová</dc:creator>
  <cp:lastModifiedBy>Petra Baričová</cp:lastModifiedBy>
  <cp:revision>20</cp:revision>
  <cp:lastPrinted>2020-07-17T10:35:00Z</cp:lastPrinted>
  <dcterms:created xsi:type="dcterms:W3CDTF">2020-06-22T05:31:00Z</dcterms:created>
  <dcterms:modified xsi:type="dcterms:W3CDTF">2020-07-17T10:35:00Z</dcterms:modified>
</cp:coreProperties>
</file>